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LOQ4258 -  Pesquisa Operacional II</w:t>
      </w:r>
    </w:p>
    <w:p>
      <w:pPr>
        <w:pStyle w:val="Heading3"/>
      </w:pPr>
      <w:r>
        <w:t>Operation Research II</w:t>
      </w:r>
    </w:p>
    <w:p/>
    <w:p>
      <w:pPr>
        <w:pStyle w:val="ListBullet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01/01/2025</w:t>
        <w:br/>
      </w:r>
      <w:r>
        <w:t>Departamento: Engenharia Química</w:t>
        <w:br/>
      </w:r>
      <w:r>
        <w:t>Curso (semestre ideal): EP (6)</w:t>
      </w:r>
    </w:p>
    <w:p>
      <w:pPr>
        <w:pStyle w:val="Heading2"/>
      </w:pPr>
      <w:r>
        <w:t>Objetivos</w:t>
      </w:r>
    </w:p>
    <w:p>
      <w:r>
        <w:t>Proporcionar conhecimento de Pesquisa Operacional como ciência aplicada.</w:t>
      </w:r>
    </w:p>
    <w:p>
      <w:r>
        <w:rPr>
          <w:i/>
        </w:rPr>
        <w:t>Provide operational research knowledge as applied science..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5840917 - Fabricio Maciel Gomes</w:t>
      </w:r>
    </w:p>
    <w:p>
      <w:pPr>
        <w:pStyle w:val="Heading2"/>
      </w:pPr>
      <w:r>
        <w:t>Programa resumido</w:t>
      </w:r>
    </w:p>
    <w:p>
      <w:r>
        <w:t>Modelos PERT/COM, Programação Linear Inteira, Programação Dinâmica, Métodos Heurísticos, Modelos e Técnicas de Previsão.</w:t>
      </w:r>
    </w:p>
    <w:p>
      <w:r>
        <w:rPr>
          <w:i/>
        </w:rPr>
        <w:t>PERT / COM Models, Integer Linear Programming, Dynamic Programming, Heuristic Methods, Models and Forecasting Techniques.</w:t>
      </w:r>
    </w:p>
    <w:p>
      <w:pPr>
        <w:pStyle w:val="Heading2"/>
      </w:pPr>
      <w:r>
        <w:t>Programa</w:t>
      </w:r>
    </w:p>
    <w:p>
      <w:r>
        <w:t>1. Modelos PERT/COM</w:t>
        <w:br/>
        <w:t>2. Programação Linear Inteira; 2.1. Modelamento de problemas de PLI. 2.2 Algoritmo de ramificação e avaliação progressiva (branchand-bound).</w:t>
        <w:br/>
        <w:t>3. Programação Dinâmica</w:t>
        <w:br/>
        <w:t>3. Métodos Heurísticos; 3.1. Algoritmos Genéticos; 3.2 Recozimento Simulado; 3.3 Aplicação em problemas de otimização.</w:t>
        <w:br/>
        <w:t>4. Modelos e Técnicas de Previsão</w:t>
      </w:r>
    </w:p>
    <w:p>
      <w:r>
        <w:rPr>
          <w:i/>
        </w:rPr>
        <w:t>1. PERT / COM models</w:t>
        <w:br/>
        <w:t>2. Whole Linear Programming; 2.1. Modeling of PLI problems. 2.2 Branch-bound algorithm.</w:t>
        <w:br/>
        <w:t>3. Dynamic Programming</w:t>
        <w:br/>
        <w:t>3. Heuristic methods; 3.1. Genetic Algorithms; 3.2 Simulated annealing; 3.3 Application in optimization problems.</w:t>
        <w:br/>
        <w:t>4. Forecasting Models and Techniques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Média aritmética da nota final obtida pelo aluno durante o semestre e da nota obtida na Prova de Recuperação.</w:t>
      </w:r>
    </w:p>
    <w:p>
      <w:pPr>
        <w:pStyle w:val="Heading2"/>
      </w:pPr>
      <w:r>
        <w:t>Bibliografia</w:t>
      </w:r>
    </w:p>
    <w:p>
      <w:r>
        <w:t>1. HILLIER, F.S., LIEBERMAN, G.J., “Introdução à Pesquisa Operacional”, 8ªed., Editora McGraw-Hill, 2006.</w:t>
        <w:br/>
        <w:t>2. LACHTERMACHER, G., “Pesquisa Operacional na Tomada de Decisão (modelagem em Excel)”, 4ª ed., Editora Campus, 2009.</w:t>
        <w:br/>
        <w:t>3. ANDERSON, D.R., SWEENEY, D.J. e WILLIAMS, T.A., “An Introduction to Management Science” 9ª ed., South-Western College Publishing, 2000.</w:t>
        <w:br/>
        <w:t>4. PIZZOLATO, N. D. e GANDOLPHO, A. A. “Técnicas de Otimização”, LTC Editora, 2009.</w:t>
        <w:br/>
        <w:t>5. TAHA, H. A ., “Pesquisa Operacional”, 8ª ed., Pearson/Prentice Hall,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LOQ4206 -  Pesquisa Operacional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