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LOQ4258 -  Pesquisa Operacional II</w:t>
      </w:r>
    </w:p>
    <w:p>
      <w:pPr>
        <w:pStyle w:val="Heading3"/>
      </w:pPr>
      <w:r>
        <w:t>Operation Research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Proporcionar conhecimento de Pesquisa Operacional como ciência aplicada.</w:t>
      </w:r>
    </w:p>
    <w:p>
      <w:r>
        <w:rPr>
          <w:i/>
        </w:rPr>
        <w:t>Provide operational research knowledge as applied science..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Programa</w:t>
      </w:r>
    </w:p>
    <w:p>
      <w:r>
        <w:t>1. Modelos PERT/COM2. Programação Linear Inteira; 2.1. Modelamento de problemas de PLI. 2.2 Algoritmo de ramificação e avaliação progressiva (branchand-bound).3. Programação Dinâmica3. Métodos Heurísticos; 3.1. Algoritmos Genéticos; 3.2 Recozimento Simulado; 3.3 Aplicação em problemas de otimização.4. Modelos e Técnicas de Previsão</w:t>
      </w:r>
    </w:p>
    <w:p>
      <w:r>
        <w:rPr>
          <w:i/>
        </w:rPr>
        <w:t>1. PERT / COM models2. Whole Linear Programming; 2.1. Modeling of PLI problems. 2.2 Branch-bound algorithm.3. Dynamic Programming3. Heuristic methods; 3.1. Genetic Algorithms; 3.2 Simulated annealing; 3.3 Application in optimization problems.4. Forecasting Models and Techniques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“Introdução à Pesquisa Operacional”, 8ªed., Editora McGraw-Hill, 2006.2. LACHTERMACHER, G., “Pesquisa Operacional na Tomada de Decisão (modelagem em Excel)”, 4ª ed., Editora Campus, 2009.3. ANDERSON, D.R., SWEENEY, D.J. e WILLIAMS, T.A., “An Introduction to Management Science” 9ª ed., South-Western College Publishing, 2000.4. PIZZOLATO, N. D. e GANDOLPHO, A. A. “Técnicas de Otimização”, LTC Editora, 2009.5. TAHA, H. A ., “Pesquisa Operacional”,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