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LOQ4264 -  Engenharia da Sustentabilidade</w:t>
      </w:r>
    </w:p>
    <w:p>
      <w:pPr>
        <w:pStyle w:val="Heading3"/>
      </w:pPr>
      <w:r>
        <w:t>Sustainability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EM (5), EP (7), EQD (3), EQN (6)</w:t>
      </w:r>
    </w:p>
    <w:p>
      <w:pPr>
        <w:pStyle w:val="Heading2"/>
      </w:pPr>
      <w:r>
        <w:t>Objetivos</w:t>
      </w:r>
    </w:p>
    <w:p>
      <w:r>
        <w:t>Prover conhecimento e ferramentas para análise da sustentabilidade de cadeias produtivas, desenvolvendo um entendimento sobre como usar as decisões de engenharia para melhorar a performance ambiental, social e econômica.</w:t>
      </w:r>
    </w:p>
    <w:p>
      <w:r>
        <w:rPr>
          <w:i/>
        </w:rPr>
        <w:t>Provide knowledge and tools for analyzing the sustainability of production chains, developing an understanding of how to use engineering decisions to improve environmental, social and economic performance.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3295113 - José Eduardo Holler Branco</w:t>
        <w:br/>
      </w:r>
      <w:r>
        <w:t>5840535 - Messias Borges Silva</w:t>
      </w:r>
    </w:p>
    <w:p>
      <w:pPr>
        <w:pStyle w:val="Heading2"/>
      </w:pPr>
      <w:r>
        <w:t>Programa resumido</w:t>
      </w:r>
    </w:p>
    <w:p>
      <w:r>
        <w:t>Planejamento de cadeias de suprimentos sustentáveis.</w:t>
      </w:r>
    </w:p>
    <w:p>
      <w:r>
        <w:rPr>
          <w:i/>
        </w:rPr>
        <w:t>Planning sustainable supply chains.</w:t>
      </w:r>
    </w:p>
    <w:p>
      <w:pPr>
        <w:pStyle w:val="Heading2"/>
      </w:pPr>
      <w:r>
        <w:t>Programa</w:t>
      </w:r>
    </w:p>
    <w:p>
      <w:r>
        <w:t>i) Sustentabilidade da cadeia de suprimentos; ii) Planejamento focado na redução do consumo energético e de combustíveis fósseis; iii) Combustíveis renováveis e de baixa emissão de gases do efeito estufa; iv) O mercado de carbono; v) Programas de certificação e vi) Economia Circular e Logística Reversa.</w:t>
      </w:r>
    </w:p>
    <w:p>
      <w:r>
        <w:rPr>
          <w:i/>
        </w:rPr>
        <w:t>i) Sustainability of the supply chain; ii) Planning focused in reducing energy consumption and fossil fuels; iii) Renewable fuels with low greenhouse gas emissions; iv) The carbon market; v) Certification programs and vi) Circular Economy and Reverse Logistics.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 seminários</w:t>
        <w:br/>
      </w:r>
      <w:r>
        <w:rPr>
          <w:b/>
        </w:rPr>
        <w:t xml:space="preserve">Critério: </w:t>
      </w:r>
      <w:r>
        <w:t>Média das atividades avaliativas.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BOWERSOX, D. J.; CLOSS, D. J.; COOPER, M. B.; BOWERSOX, J. C. Gestão Logística da Cadeia de Suprimentos. [s.l.] AMGH, 2013. 472 p.BARBIERI, J. C. Gestão Ambiental Empresarial: conceitos, modelos e instrumentos. Editora Saraiva, 2004.ALLEN, D.T.; SHONNARD, D. R., Sustainable Engineering: concepts, design and case studies, Prentice Hall, 2015. AKKUCUK, U. Handbook of Research on Sustainable Supply Chain Management for the Global Economy. [s.l.] IGI Global, 2020. 409 p.BOUCHERY, Y.; CORBETT, C. J.; FRANSOO, J. C.; TAN, T. (ed.). Sustainable Supply Chains. Cham: Springer International Publishing, 2017. v. 4. 130 p.SCHMIDT, M.; GIOVANNUCCI, D.; PALEKHOV, D.; HANSMANN, B. (ed.). Sustainable Global Value Chains. Cham: Springer International Publishing, 2019. v. 2. 304 p.LAVE, L. B.; HENDRICKSON, C. T. Environmental Life Cycle Assessment of Goods and Services, Editora John Hopkins, 2006.LEITE, P. R. Logística Reversa - Meio Ambiente e Competitividade, Editora Prentice Hall: São Paulo, 2002.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