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LOQ4266 -  Tópicos Especiais em Engenharia de Produção I</w:t>
      </w:r>
    </w:p>
    <w:p>
      <w:pPr>
        <w:pStyle w:val="Heading3"/>
      </w:pPr>
      <w:r>
        <w:t>Special Topics in Production Engineering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(8)</w:t>
      </w:r>
    </w:p>
    <w:p>
      <w:pPr>
        <w:pStyle w:val="Heading2"/>
      </w:pPr>
      <w:r>
        <w:t>Objetivos</w:t>
      </w:r>
    </w:p>
    <w:p>
      <w:r>
        <w:t>Complementar a formação dos estudantes abordando, com maior profundidade, tópicos atuais e relevantes e atualizar com temas no estado da arte.</w:t>
      </w:r>
    </w:p>
    <w:p>
      <w:r>
        <w:rPr>
          <w:i/>
        </w:rPr>
        <w:t>Complement the training of students by addressing, in greater depth, current and relevant topics and updating them with themes in the state of the art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A definir de acordo com o tópico programado</w:t>
      </w:r>
    </w:p>
    <w:p>
      <w:r>
        <w:rPr>
          <w:i/>
        </w:rPr>
        <w:t>To be defined according to the scheduled topic</w:t>
      </w:r>
    </w:p>
    <w:p>
      <w:pPr>
        <w:pStyle w:val="Heading2"/>
      </w:pPr>
      <w:r>
        <w:t>Programa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r>
        <w:rPr>
          <w:i/>
        </w:rPr>
        <w:t>The content of this optional course will be according to the topic to be programmed, and should address complementary subjects to the regular content of the undergraduate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Esta disciplina deverá conter no mínimo duas avaliações denominadas A1 e A2. As avalições poderão ser: escritas, práticas, seminários, trabalhos de campo, projetos, ou outra forma de avaliação definida pelo professor.</w:t>
        <w:br/>
      </w:r>
      <w:r>
        <w:rPr>
          <w:b/>
        </w:rPr>
        <w:t xml:space="preserve">Critério: </w:t>
      </w:r>
      <w:r>
        <w:t>Média ponderada das avaliações (M).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calculada com base na relação: MF=(M+RC)/2</w:t>
      </w:r>
    </w:p>
    <w:p>
      <w:pPr>
        <w:pStyle w:val="Heading2"/>
      </w:pPr>
      <w:r>
        <w:t>Bibliografia</w:t>
      </w:r>
    </w:p>
    <w:p>
      <w:r>
        <w:t>Livros, artigos ou texto fornecido pelo docente responsável extraídos de livros ou revistas especializadas na área de Engenharia de Produção.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