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LOT2051 -  Tecnologia do Cultivo de Células Animais</w:t>
      </w:r>
    </w:p>
    <w:p>
      <w:pPr>
        <w:pStyle w:val="Heading3"/>
      </w:pPr>
      <w:r>
        <w:t>Technology of Animal Cells Cultivation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Introdução à Tecnologia de Cultivo de Células Animais, Crescimento e Morte de Células Animais Cultivadas in vitro, Biorreatores para Células Animais, Aplicações do Cultivo de Células Animais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 aluno os conhecimentos fundamentais relativos ao cultivo de células animais, visando seu emprego como instrumento de obtenção de produtos biotecnológicos de alto valor agregado</w:t>
      </w:r>
    </w:p>
    <w:p>
      <w:pPr>
        <w:pStyle w:val="Heading2"/>
      </w:pPr>
      <w:r>
        <w:t>Programa resumido</w:t>
      </w:r>
    </w:p>
    <w:p>
      <w:r>
        <w:t>1. Introdução à Tecnologia de Cultivo de Células Animais  Principais marcos e razões da cultura de células animais, Tipos de culturas de células animais, Emprego de células animais. 2. Mecanismo de Crescimento e Morte de Células Animais Cultivadas in vitro  Mecanismos de proliferação celular, Mecanismos de morte celular, Influência das condições ambientais sobre a morte celular, Métodos de detecção da morte celular, Controle da apoptose por técnicas moleculares. 3. Biorreatores para Células Animais  Propagação de inóculo e sistemas de cultivo em pequena escala, Tipos de biorreatores, Aeração e agitação, Aspectos econômicos na seleção de biorreatores. 4. Aplicações do Cultivo de Células Animais  Proteinas recombinantes terapêuticas, Anticorpos monoclonais, Vacinas virais, Bioinseticidas, Terapias celulares e células-tronco, Terapia gênica</w:t>
      </w:r>
    </w:p>
    <w:p>
      <w:pPr>
        <w:pStyle w:val="Heading2"/>
      </w:pPr>
      <w:r>
        <w:t>Programa</w:t>
      </w:r>
    </w:p>
    <w:p>
      <w:r>
        <w:t>A avaliação será feita por meio de provas escritas.</w:t>
      </w:r>
    </w:p>
    <w:p>
      <w:r>
        <w:rPr>
          <w:i/>
        </w:rPr>
        <w:t>1.Introduction to technology of animal cells cultivation: main points and reasons for the culture of animals cells, types of animal cells culture, use of animal cells.</w:t>
        <w:br/>
        <w:t>2.Mechanism of growth and death of animal cells cultivated in vitro - mechanisms of cellular proliferation, mechanisms of cellular death, influence of the environmental conditions on cellular death, methods of detection of cellular death, control of the apoptosis by molecular techniques.</w:t>
        <w:br/>
        <w:t>3.Bioreactors for animals cells: propagation of inoculum and systems of cultivation at low scale, types of bioreactors, aeration and agitation, economic aspects on the bioreactors selection.</w:t>
        <w:br/>
        <w:t>4.Application of the animal cells cultivation: therapeutic recombinant proteins, monoclonal antibodies, viral vaccines, bioinsecticides, cellular therapies and stem cells, gene therapy.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final (NF) será calculada da seguinte maneira: NF = [P1 +(2 x P2)] / 3</w:t>
        <w:br/>
      </w:r>
      <w:r>
        <w:rPr>
          <w:b/>
        </w:rPr>
        <w:t xml:space="preserve">Critério: </w:t>
      </w:r>
      <w:r>
        <w:t>A recuperação será feita por meio de uma prova escrita (PR) e a média de recuperação (MR) calculada pela fórmula: MR = (NF + PR)/2</w:t>
        <w:br/>
      </w:r>
      <w:r>
        <w:rPr>
          <w:b/>
        </w:rPr>
        <w:t xml:space="preserve">Norma de recuperação: </w:t>
      </w:r>
      <w:r>
        <w:t>1. MORAES, A.M., AUGUSTO, E.F.P., CASTILHO, L.R. Tecnologia do Cultivo de Células Animais – de Biofármacos a Terapia Gênica. São Paulo: Rocca, 2008. 2. VITOLO, M. (Coordenador). Biotecnologia Farmacêutica – Aspectos sobre aplicação industrial. São Paulo: Edgard Blücher Ltda, 2015. 3. SHULER, M.L., KARGI, F. Bioprocess Engineering – Basic Concepts. Second edition. New Jersey: Prentice Hall, 2002. 4. Lima, U. A. Processos Fermentativos e Enzimáticos. vol. 3. In: Alterthum, F.; Schimidell, W.; Lima, U. A.; Moraes, I. Organizadores. Coleção Biotecnologia Industrial, 2ª Ed. São Paulo. Edgard Blücher. 2019.</w:t>
      </w:r>
    </w:p>
    <w:p>
      <w:pPr>
        <w:pStyle w:val="Heading2"/>
      </w:pPr>
      <w:r>
        <w:t>Bibliografia</w:t>
      </w:r>
    </w:p>
    <w:p>
      <w:r>
        <w:t>101761 - Arnaldo Márcio Ramalho Prata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