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LOT2058 -  Análise Técnico-Econômica de Bioprocessos</w:t>
      </w:r>
    </w:p>
    <w:p>
      <w:pPr>
        <w:pStyle w:val="Heading3"/>
      </w:pPr>
      <w:r>
        <w:t>Engineering Economics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15/07/2025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Introdução à Engenharia Econômica; estimativa de custos; juros; fluxo de caixa; depreciação; comparação entre alternativa de investimentos; ponto de equilíbrio; planilha eletrônica aplicado à Engenharia Econômica.</w:t>
      </w:r>
    </w:p>
    <w:p>
      <w:r>
        <w:rPr>
          <w:i/>
        </w:rPr>
        <w:t>Introduction to Economic Engineering; cost estimation; interest; cash flow; depreciation; comparison of investment alternatives; break-even point; spreadsheet applications in Economic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Capacitar os alunos a utilizarem conceitos e ferramentas de matemática financeira para avaliações econômicas de projetos de engenharia</w:t>
        <w:br/>
      </w:r>
      <w:r>
        <w:t xml:space="preserve">1.INTRODUÇÃO À ENGENHARIA ECONÔMICA: necessidades de uma análise econômica de projeto (engenharia econômica como uma ferramenta de análise de tomada de decisão); </w:t>
        <w:br/>
        <w:br/>
        <w:t xml:space="preserve">2.ESTIMATIVA DE CUTOS: estimativa de investimento de capital (tipos de estimativas de custo de capital; índice de custos mais comuns; métodos para estimar investimento de capital); estimativa de custo de </w:t>
        <w:br/>
        <w:t>equipamentos; estimativa de custo de produção;</w:t>
        <w:br/>
        <w:br/>
        <w:t xml:space="preserve">3.JUROS: variável tempo (juros simples; juros compostos); taxa efetiva, nominal e equivalente; relações de equivalência. </w:t>
        <w:br/>
        <w:br/>
        <w:t>4.FLUXO DE CAIXA: diagrama de fluxo de caixa; equivalência de fluxo de caixa; séries uniforme e em gradientes; elaboração de fluxo de caixa</w:t>
        <w:br/>
        <w:br/>
        <w:t>5.Depreciação: métodos de depreciação;</w:t>
        <w:br/>
        <w:br/>
        <w:t>6.COMPARAÇÃO ENTRE ALTERNATIVAS DE INVESTIMENTO: critério de Rentabilidade – método do Valor Anual Uniforme Equivalente (VAU); método do Valor Presente (VP); método da Taxa interna de Retorno (TIR); método da Taxa Interna de Retorno Modificada (TIRM); renovação e substituição de equipamentos; período de retorno;</w:t>
        <w:br/>
        <w:br/>
        <w:t>7.Ponto de Equilíbrio de um projeto (break-even-point);</w:t>
        <w:br/>
        <w:br/>
        <w:t>8.Planilhas eletrônicas aplicado à análises de Engenharia Econômica.</w:t>
      </w:r>
    </w:p>
    <w:p>
      <w:pPr>
        <w:pStyle w:val="Heading2"/>
      </w:pPr>
      <w:r>
        <w:t>Programa resumido</w:t>
      </w:r>
    </w:p>
    <w:p>
      <w:r>
        <w:t xml:space="preserve"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outras; exercícios individuais realizados no decorrer da disciplina. </w:t>
        <w:br/>
        <w:t>Para os projetos, os alunos serão divididos em grupos que desenvolverão um projeto durante o semestre relacionado a um tema de Engenharia de Econômica na área de Engenharia Bioquímica, similar ao que eles irão encontrar na vida real no efetivo exercício de sua profissão.</w:t>
      </w:r>
    </w:p>
    <w:p>
      <w:r>
        <w:rPr>
          <w:i/>
        </w:rPr>
        <w:t>Empower students to use concepts and tools of financial mathematics for economic evaluations of engineering projects.</w:t>
      </w:r>
    </w:p>
    <w:p>
      <w:pPr>
        <w:pStyle w:val="Heading2"/>
      </w:pPr>
      <w:r>
        <w:t>Programa</w:t>
      </w:r>
    </w:p>
    <w:p>
      <w:r>
        <w:t>A nota do projeto (NP) será individual e será a média ponderada de componentes do projeto, tais como: Projeto Preliminar, Projeto Final, envolvimento do aluno com o projeto, avaliação dos Pares, apresentação de trabalhos, dentre outros;</w:t>
        <w:br/>
        <w:t>A nota dos exercícios (NE) será a média aritmética dos exercícios individuais; NF = (0,8NP + 0,2NE)</w:t>
      </w:r>
    </w:p>
    <w:p>
      <w:r>
        <w:rPr>
          <w:i/>
        </w:rPr>
        <w:t>1.INTRODUCTION TO ECONOMIC ENGINEERING: needs for an economic project analysis (economic engineering as a decision-making analysis tool);</w:t>
        <w:br/>
        <w:t>2.COST ESTIMATION: capital investment estimation (types of capital cost estimates; most common cost indices; methods for estimating capital investment); equipment cost estimation; production cost estimation;</w:t>
        <w:br/>
        <w:t>3.INTEREST: time variable (simple interest; compound interest); effective, nominal, and equivalent rates; equivalence relationships.</w:t>
        <w:br/>
        <w:t>4.CASH FLOW: cash flow diagram; cash flow equivalence; uniform and gradient series; cash flow preparation.</w:t>
        <w:br/>
        <w:t>5.DEPRECIATION: depreciation methods;</w:t>
        <w:br/>
        <w:t>6.COMPARISON OF INVESTMENT ALTERNATIVES: profitability criteria – Equivalent Uniform Annual Value (EUAV) method; Present Value (PV) method; Internal Rate of Return (IRR) method; Modified Internal Rate of Return (MIRR) method; equipment renewal and replacement; payback period;</w:t>
        <w:br/>
        <w:t>7.Project break-even point;</w:t>
        <w:br/>
        <w:t>8.Spreadsheet applications in Economic Engineering analysis.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recuperação será feita por meio de uma prova escrita (PR) e a média de recuperação (MR) calculada pela fórmula: MR = (NF + PR)/2n</w:t>
        <w:br/>
      </w:r>
      <w:r>
        <w:rPr>
          <w:b/>
        </w:rPr>
        <w:t xml:space="preserve">Critério: </w:t>
      </w:r>
      <w:r>
        <w:t>1.Blank L. e Tarquin A. Engenharia Econômica. 6ed. Mc GrawHill, 2007.</w:t>
        <w:br/>
        <w:t xml:space="preserve">2.Fraser N. M., Jewkes, Elizabeth M. Engineering Economics: Financial decision making for engineers. 5th Edition. Editora Pearson, 2013. </w:t>
        <w:br/>
        <w:t xml:space="preserve">3.Samanez, Carlos Patrício. Engenharia Econômica. São Paulo. Editora Prentice Hall, 2009. </w:t>
        <w:br/>
        <w:t xml:space="preserve">4.Hirschfeld, Henrique. Engenharia Econômica e análise de custos. 7ed. Editora Atalas, 2007. </w:t>
        <w:br/>
        <w:t xml:space="preserve">5.Ehrlich, Pierre Jacques. Engenharia Econômica. São Paulo. Editora Atlas, 2005 </w:t>
        <w:br/>
        <w:t>6.Peter, MS. And Timmerhaus, K.D. Plant Design and economic for chemical engineers</w:t>
        <w:br/>
      </w:r>
      <w:r>
        <w:rPr>
          <w:b/>
        </w:rPr>
        <w:t xml:space="preserve">Norma de recuperação: </w:t>
      </w:r>
      <w:r>
        <w:t>3444370 - Rita de Cássia Lacerda Brambilla Rodrigues</w:t>
      </w:r>
    </w:p>
    <w:p>
      <w:pPr>
        <w:pStyle w:val="Heading2"/>
      </w:pPr>
      <w:r>
        <w:t>Bibliografia</w:t>
      </w:r>
    </w:p>
    <w:p>
      <w:r>
        <w:t>5817181 - Valdeir Arantes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LOQ4053 -  Balanços de Massa e Energia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