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21A5B" w14:textId="77777777" w:rsidR="001F35A5" w:rsidRDefault="001F35A5">
      <w:pPr>
        <w:spacing w:after="900"/>
      </w:pPr>
    </w:p>
    <w:p w14:paraId="3E29DC2A" w14:textId="77777777" w:rsidR="001F35A5" w:rsidRDefault="00C06E0E">
      <w:pPr>
        <w:spacing w:after="360"/>
      </w:pPr>
      <w:r>
        <w:rPr>
          <w:b/>
          <w:color w:val="16765D"/>
          <w:sz w:val="24"/>
        </w:rPr>
        <w:t>SISTEMAS DISTRIBUÍDOS</w:t>
      </w:r>
    </w:p>
    <w:p w14:paraId="66F01F8E" w14:textId="77777777" w:rsidR="001F35A5" w:rsidRDefault="00C06E0E">
      <w:pPr>
        <w:pStyle w:val="Title"/>
        <w:spacing w:after="280"/>
      </w:pPr>
      <w:r>
        <w:t>BOOKNET</w:t>
      </w:r>
    </w:p>
    <w:p w14:paraId="24F784CC" w14:textId="77777777" w:rsidR="001F35A5" w:rsidRDefault="00C06E0E">
      <w:pPr>
        <w:pBdr>
          <w:bottom w:val="single" w:sz="12" w:space="8" w:color="16765D"/>
        </w:pBdr>
        <w:spacing w:after="520"/>
      </w:pPr>
      <w:r>
        <w:rPr>
          <w:color w:val="183C32"/>
          <w:sz w:val="40"/>
        </w:rPr>
        <w:t>Sistema Distribuído de Gerenciamento</w:t>
      </w:r>
      <w:r>
        <w:rPr>
          <w:color w:val="183C32"/>
          <w:sz w:val="40"/>
        </w:rPr>
        <w:br/>
        <w:t>de Biblioteca Universitária</w:t>
      </w:r>
    </w:p>
    <w:p w14:paraId="46AE4367" w14:textId="77777777" w:rsidR="001F35A5" w:rsidRDefault="00C06E0E">
      <w:pPr>
        <w:spacing w:before="400" w:after="480"/>
      </w:pPr>
      <w:r>
        <w:rPr>
          <w:sz w:val="36"/>
        </w:rPr>
        <w:t>Guia de Estudo e</w:t>
      </w:r>
      <w:r>
        <w:rPr>
          <w:sz w:val="36"/>
        </w:rPr>
        <w:br/>
        <w:t>Acompanhamento do Projeto</w:t>
      </w:r>
    </w:p>
    <w:p w14:paraId="265C9039" w14:textId="77777777" w:rsidR="001F35A5" w:rsidRDefault="00C06E0E">
      <w:pPr>
        <w:spacing w:after="320"/>
      </w:pPr>
      <w:r>
        <w:t>Disciplina: Sistemas Distribuídos</w:t>
      </w:r>
    </w:p>
    <w:p w14:paraId="4815B153" w14:textId="77777777" w:rsidR="001F35A5" w:rsidRDefault="00C06E0E">
      <w:r>
        <w:rPr>
          <w:b/>
          <w:color w:val="16765D"/>
        </w:rPr>
        <w:t>INTEGRANTES</w:t>
      </w:r>
    </w:p>
    <w:p w14:paraId="03409619" w14:textId="77777777" w:rsidR="001F35A5" w:rsidRDefault="00C06E0E">
      <w:pPr>
        <w:spacing w:after="80"/>
      </w:pPr>
      <w:r>
        <w:t>André</w:t>
      </w:r>
    </w:p>
    <w:p w14:paraId="5FCAE17F" w14:textId="77777777" w:rsidR="001F35A5" w:rsidRDefault="00C06E0E">
      <w:pPr>
        <w:spacing w:after="80"/>
      </w:pPr>
      <w:r>
        <w:t>João Henrique</w:t>
      </w:r>
    </w:p>
    <w:p w14:paraId="0539A99F" w14:textId="77777777" w:rsidR="001F35A5" w:rsidRDefault="00C06E0E">
      <w:pPr>
        <w:spacing w:after="80"/>
      </w:pPr>
      <w:r>
        <w:t>Luiz Felipe</w:t>
      </w:r>
    </w:p>
    <w:p w14:paraId="102CF322" w14:textId="77777777" w:rsidR="001F35A5" w:rsidRDefault="00C06E0E">
      <w:pPr>
        <w:spacing w:before="440"/>
      </w:pPr>
      <w:r>
        <w:rPr>
          <w:b/>
          <w:color w:val="16765D"/>
        </w:rPr>
        <w:t>ESTADO ATUAL</w:t>
      </w:r>
    </w:p>
    <w:p w14:paraId="277825F0" w14:textId="77777777" w:rsidR="001F35A5" w:rsidRDefault="00C06E0E">
      <w:pPr>
        <w:spacing w:after="0"/>
      </w:pPr>
      <w:r>
        <w:rPr>
          <w:sz w:val="28"/>
        </w:rPr>
        <w:t>Checkpoint 01 concluído</w:t>
      </w:r>
      <w:r>
        <w:rPr>
          <w:sz w:val="28"/>
        </w:rPr>
        <w:br/>
        <w:t>V1 iniciada</w:t>
      </w:r>
    </w:p>
    <w:p w14:paraId="47541FB6" w14:textId="77777777" w:rsidR="001F35A5" w:rsidRDefault="00C06E0E">
      <w:r>
        <w:br w:type="page"/>
      </w:r>
    </w:p>
    <w:p w14:paraId="01515373" w14:textId="77777777" w:rsidR="001F35A5" w:rsidRDefault="00C06E0E">
      <w:pPr>
        <w:pStyle w:val="Title"/>
      </w:pPr>
      <w:r>
        <w:rPr>
          <w:sz w:val="48"/>
        </w:rPr>
        <w:lastRenderedPageBreak/>
        <w:t>Sumário</w:t>
      </w:r>
    </w:p>
    <w:p w14:paraId="27FB1D73" w14:textId="77777777" w:rsidR="001F35A5" w:rsidRDefault="00C06E0E">
      <w:r>
        <w:t>Definição, arquitetura, primeira implementação e revisão para estudo.</w:t>
      </w:r>
    </w:p>
    <w:p w14:paraId="4136184D" w14:textId="58B6E9A3" w:rsidR="00E33B3F" w:rsidRDefault="00C06E0E">
      <w:pPr>
        <w:pStyle w:val="TOC1"/>
        <w:tabs>
          <w:tab w:val="right" w:leader="dot" w:pos="9514"/>
        </w:tabs>
        <w:rPr>
          <w:rFonts w:asciiTheme="minorHAnsi" w:hAnsiTheme="minorHAnsi"/>
          <w:noProof/>
          <w:color w:val="auto"/>
          <w:kern w:val="2"/>
          <w:sz w:val="24"/>
          <w:szCs w:val="24"/>
          <w:lang w:eastAsia="pt-BR"/>
          <w14:ligatures w14:val="standardContextual"/>
        </w:rPr>
      </w:pPr>
      <w:r>
        <w:fldChar w:fldCharType="begin"/>
      </w:r>
      <w:r>
        <w:instrText xml:space="preserve"> TOC \o "1-1" \h \z </w:instrText>
      </w:r>
      <w:r>
        <w:fldChar w:fldCharType="separate"/>
      </w:r>
      <w:hyperlink w:anchor="_Toc240290093" w:history="1">
        <w:r w:rsidR="00E33B3F" w:rsidRPr="000411DE">
          <w:rPr>
            <w:rStyle w:val="Hyperlink"/>
            <w:noProof/>
          </w:rPr>
          <w:t>1. Introdução</w:t>
        </w:r>
        <w:r w:rsidR="00E33B3F">
          <w:rPr>
            <w:noProof/>
            <w:webHidden/>
          </w:rPr>
          <w:tab/>
        </w:r>
        <w:r w:rsidR="00E33B3F">
          <w:rPr>
            <w:noProof/>
            <w:webHidden/>
          </w:rPr>
          <w:fldChar w:fldCharType="begin"/>
        </w:r>
        <w:r w:rsidR="00E33B3F">
          <w:rPr>
            <w:noProof/>
            <w:webHidden/>
          </w:rPr>
          <w:instrText xml:space="preserve"> PAGEREF _Toc240290093 \h </w:instrText>
        </w:r>
        <w:r w:rsidR="00E33B3F">
          <w:rPr>
            <w:noProof/>
            <w:webHidden/>
          </w:rPr>
        </w:r>
        <w:r w:rsidR="00E33B3F">
          <w:rPr>
            <w:noProof/>
            <w:webHidden/>
          </w:rPr>
          <w:fldChar w:fldCharType="separate"/>
        </w:r>
        <w:r w:rsidR="00E33B3F">
          <w:rPr>
            <w:noProof/>
            <w:webHidden/>
          </w:rPr>
          <w:t>3</w:t>
        </w:r>
        <w:r w:rsidR="00E33B3F">
          <w:rPr>
            <w:noProof/>
            <w:webHidden/>
          </w:rPr>
          <w:fldChar w:fldCharType="end"/>
        </w:r>
      </w:hyperlink>
    </w:p>
    <w:p w14:paraId="534F13CB" w14:textId="0ADF4595"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094" w:history="1">
        <w:r w:rsidRPr="000411DE">
          <w:rPr>
            <w:rStyle w:val="Hyperlink"/>
            <w:noProof/>
          </w:rPr>
          <w:t>2. Checkpoint 01 - Definição e Arquitetura</w:t>
        </w:r>
        <w:r>
          <w:rPr>
            <w:noProof/>
            <w:webHidden/>
          </w:rPr>
          <w:tab/>
        </w:r>
        <w:r>
          <w:rPr>
            <w:noProof/>
            <w:webHidden/>
          </w:rPr>
          <w:fldChar w:fldCharType="begin"/>
        </w:r>
        <w:r>
          <w:rPr>
            <w:noProof/>
            <w:webHidden/>
          </w:rPr>
          <w:instrText xml:space="preserve"> PAGEREF _Toc240290094 \h </w:instrText>
        </w:r>
        <w:r>
          <w:rPr>
            <w:noProof/>
            <w:webHidden/>
          </w:rPr>
        </w:r>
        <w:r>
          <w:rPr>
            <w:noProof/>
            <w:webHidden/>
          </w:rPr>
          <w:fldChar w:fldCharType="separate"/>
        </w:r>
        <w:r>
          <w:rPr>
            <w:noProof/>
            <w:webHidden/>
          </w:rPr>
          <w:t>3</w:t>
        </w:r>
        <w:r>
          <w:rPr>
            <w:noProof/>
            <w:webHidden/>
          </w:rPr>
          <w:fldChar w:fldCharType="end"/>
        </w:r>
      </w:hyperlink>
    </w:p>
    <w:p w14:paraId="1BB73A13" w14:textId="02375A3B"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095" w:history="1">
        <w:r w:rsidRPr="000411DE">
          <w:rPr>
            <w:rStyle w:val="Hyperlink"/>
            <w:noProof/>
          </w:rPr>
          <w:t>3. Arquitetura definida</w:t>
        </w:r>
        <w:r>
          <w:rPr>
            <w:noProof/>
            <w:webHidden/>
          </w:rPr>
          <w:tab/>
        </w:r>
        <w:r>
          <w:rPr>
            <w:noProof/>
            <w:webHidden/>
          </w:rPr>
          <w:fldChar w:fldCharType="begin"/>
        </w:r>
        <w:r>
          <w:rPr>
            <w:noProof/>
            <w:webHidden/>
          </w:rPr>
          <w:instrText xml:space="preserve"> PAGEREF _Toc240290095 \h </w:instrText>
        </w:r>
        <w:r>
          <w:rPr>
            <w:noProof/>
            <w:webHidden/>
          </w:rPr>
        </w:r>
        <w:r>
          <w:rPr>
            <w:noProof/>
            <w:webHidden/>
          </w:rPr>
          <w:fldChar w:fldCharType="separate"/>
        </w:r>
        <w:r>
          <w:rPr>
            <w:noProof/>
            <w:webHidden/>
          </w:rPr>
          <w:t>5</w:t>
        </w:r>
        <w:r>
          <w:rPr>
            <w:noProof/>
            <w:webHidden/>
          </w:rPr>
          <w:fldChar w:fldCharType="end"/>
        </w:r>
      </w:hyperlink>
    </w:p>
    <w:p w14:paraId="5F3BB0E2" w14:textId="6252EBC1"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096" w:history="1">
        <w:r w:rsidRPr="000411DE">
          <w:rPr>
            <w:rStyle w:val="Hyperlink"/>
            <w:noProof/>
          </w:rPr>
          <w:t>4. Componentes e modelos conceituais</w:t>
        </w:r>
        <w:r>
          <w:rPr>
            <w:noProof/>
            <w:webHidden/>
          </w:rPr>
          <w:tab/>
        </w:r>
        <w:r>
          <w:rPr>
            <w:noProof/>
            <w:webHidden/>
          </w:rPr>
          <w:fldChar w:fldCharType="begin"/>
        </w:r>
        <w:r>
          <w:rPr>
            <w:noProof/>
            <w:webHidden/>
          </w:rPr>
          <w:instrText xml:space="preserve"> PAGEREF _Toc240290096 \h </w:instrText>
        </w:r>
        <w:r>
          <w:rPr>
            <w:noProof/>
            <w:webHidden/>
          </w:rPr>
        </w:r>
        <w:r>
          <w:rPr>
            <w:noProof/>
            <w:webHidden/>
          </w:rPr>
          <w:fldChar w:fldCharType="separate"/>
        </w:r>
        <w:r>
          <w:rPr>
            <w:noProof/>
            <w:webHidden/>
          </w:rPr>
          <w:t>6</w:t>
        </w:r>
        <w:r>
          <w:rPr>
            <w:noProof/>
            <w:webHidden/>
          </w:rPr>
          <w:fldChar w:fldCharType="end"/>
        </w:r>
      </w:hyperlink>
    </w:p>
    <w:p w14:paraId="0FFDC0F8" w14:textId="6C5514E3"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097" w:history="1">
        <w:r w:rsidRPr="000411DE">
          <w:rPr>
            <w:rStyle w:val="Hyperlink"/>
            <w:noProof/>
          </w:rPr>
          <w:t>5. Por que uma arquitetura distribuída?</w:t>
        </w:r>
        <w:r>
          <w:rPr>
            <w:noProof/>
            <w:webHidden/>
          </w:rPr>
          <w:tab/>
        </w:r>
        <w:r>
          <w:rPr>
            <w:noProof/>
            <w:webHidden/>
          </w:rPr>
          <w:fldChar w:fldCharType="begin"/>
        </w:r>
        <w:r>
          <w:rPr>
            <w:noProof/>
            <w:webHidden/>
          </w:rPr>
          <w:instrText xml:space="preserve"> PAGEREF _Toc240290097 \h </w:instrText>
        </w:r>
        <w:r>
          <w:rPr>
            <w:noProof/>
            <w:webHidden/>
          </w:rPr>
        </w:r>
        <w:r>
          <w:rPr>
            <w:noProof/>
            <w:webHidden/>
          </w:rPr>
          <w:fldChar w:fldCharType="separate"/>
        </w:r>
        <w:r>
          <w:rPr>
            <w:noProof/>
            <w:webHidden/>
          </w:rPr>
          <w:t>8</w:t>
        </w:r>
        <w:r>
          <w:rPr>
            <w:noProof/>
            <w:webHidden/>
          </w:rPr>
          <w:fldChar w:fldCharType="end"/>
        </w:r>
      </w:hyperlink>
    </w:p>
    <w:p w14:paraId="14E0AF08" w14:textId="3F470699"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098" w:history="1">
        <w:r w:rsidRPr="000411DE">
          <w:rPr>
            <w:rStyle w:val="Hyperlink"/>
            <w:noProof/>
          </w:rPr>
          <w:t>6. Falhas identificadas</w:t>
        </w:r>
        <w:r>
          <w:rPr>
            <w:noProof/>
            <w:webHidden/>
          </w:rPr>
          <w:tab/>
        </w:r>
        <w:r>
          <w:rPr>
            <w:noProof/>
            <w:webHidden/>
          </w:rPr>
          <w:fldChar w:fldCharType="begin"/>
        </w:r>
        <w:r>
          <w:rPr>
            <w:noProof/>
            <w:webHidden/>
          </w:rPr>
          <w:instrText xml:space="preserve"> PAGEREF _Toc240290098 \h </w:instrText>
        </w:r>
        <w:r>
          <w:rPr>
            <w:noProof/>
            <w:webHidden/>
          </w:rPr>
        </w:r>
        <w:r>
          <w:rPr>
            <w:noProof/>
            <w:webHidden/>
          </w:rPr>
          <w:fldChar w:fldCharType="separate"/>
        </w:r>
        <w:r>
          <w:rPr>
            <w:noProof/>
            <w:webHidden/>
          </w:rPr>
          <w:t>9</w:t>
        </w:r>
        <w:r>
          <w:rPr>
            <w:noProof/>
            <w:webHidden/>
          </w:rPr>
          <w:fldChar w:fldCharType="end"/>
        </w:r>
      </w:hyperlink>
    </w:p>
    <w:p w14:paraId="0AA77D95" w14:textId="5CAD3ADD"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099" w:history="1">
        <w:r w:rsidRPr="000411DE">
          <w:rPr>
            <w:rStyle w:val="Hyperlink"/>
            <w:noProof/>
          </w:rPr>
          <w:t>7. Dashboard de apresentação</w:t>
        </w:r>
        <w:r>
          <w:rPr>
            <w:noProof/>
            <w:webHidden/>
          </w:rPr>
          <w:tab/>
        </w:r>
        <w:r>
          <w:rPr>
            <w:noProof/>
            <w:webHidden/>
          </w:rPr>
          <w:fldChar w:fldCharType="begin"/>
        </w:r>
        <w:r>
          <w:rPr>
            <w:noProof/>
            <w:webHidden/>
          </w:rPr>
          <w:instrText xml:space="preserve"> PAGEREF _Toc240290099 \h </w:instrText>
        </w:r>
        <w:r>
          <w:rPr>
            <w:noProof/>
            <w:webHidden/>
          </w:rPr>
        </w:r>
        <w:r>
          <w:rPr>
            <w:noProof/>
            <w:webHidden/>
          </w:rPr>
          <w:fldChar w:fldCharType="separate"/>
        </w:r>
        <w:r>
          <w:rPr>
            <w:noProof/>
            <w:webHidden/>
          </w:rPr>
          <w:t>9</w:t>
        </w:r>
        <w:r>
          <w:rPr>
            <w:noProof/>
            <w:webHidden/>
          </w:rPr>
          <w:fldChar w:fldCharType="end"/>
        </w:r>
      </w:hyperlink>
    </w:p>
    <w:p w14:paraId="56896F08" w14:textId="3F8DEF93"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100" w:history="1">
        <w:r w:rsidRPr="000411DE">
          <w:rPr>
            <w:rStyle w:val="Hyperlink"/>
            <w:noProof/>
          </w:rPr>
          <w:t>8. Git, GitHub e README</w:t>
        </w:r>
        <w:r>
          <w:rPr>
            <w:noProof/>
            <w:webHidden/>
          </w:rPr>
          <w:tab/>
        </w:r>
        <w:r>
          <w:rPr>
            <w:noProof/>
            <w:webHidden/>
          </w:rPr>
          <w:fldChar w:fldCharType="begin"/>
        </w:r>
        <w:r>
          <w:rPr>
            <w:noProof/>
            <w:webHidden/>
          </w:rPr>
          <w:instrText xml:space="preserve"> PAGEREF _Toc240290100 \h </w:instrText>
        </w:r>
        <w:r>
          <w:rPr>
            <w:noProof/>
            <w:webHidden/>
          </w:rPr>
        </w:r>
        <w:r>
          <w:rPr>
            <w:noProof/>
            <w:webHidden/>
          </w:rPr>
          <w:fldChar w:fldCharType="separate"/>
        </w:r>
        <w:r>
          <w:rPr>
            <w:noProof/>
            <w:webHidden/>
          </w:rPr>
          <w:t>10</w:t>
        </w:r>
        <w:r>
          <w:rPr>
            <w:noProof/>
            <w:webHidden/>
          </w:rPr>
          <w:fldChar w:fldCharType="end"/>
        </w:r>
      </w:hyperlink>
    </w:p>
    <w:p w14:paraId="71755EB2" w14:textId="2710E8EB"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101" w:history="1">
        <w:r w:rsidRPr="000411DE">
          <w:rPr>
            <w:rStyle w:val="Hyperlink"/>
            <w:noProof/>
          </w:rPr>
          <w:t>9. V1 - Primeira implementação Cliente-Servidor</w:t>
        </w:r>
        <w:r>
          <w:rPr>
            <w:noProof/>
            <w:webHidden/>
          </w:rPr>
          <w:tab/>
        </w:r>
        <w:r>
          <w:rPr>
            <w:noProof/>
            <w:webHidden/>
          </w:rPr>
          <w:fldChar w:fldCharType="begin"/>
        </w:r>
        <w:r>
          <w:rPr>
            <w:noProof/>
            <w:webHidden/>
          </w:rPr>
          <w:instrText xml:space="preserve"> PAGEREF _Toc240290101 \h </w:instrText>
        </w:r>
        <w:r>
          <w:rPr>
            <w:noProof/>
            <w:webHidden/>
          </w:rPr>
        </w:r>
        <w:r>
          <w:rPr>
            <w:noProof/>
            <w:webHidden/>
          </w:rPr>
          <w:fldChar w:fldCharType="separate"/>
        </w:r>
        <w:r>
          <w:rPr>
            <w:noProof/>
            <w:webHidden/>
          </w:rPr>
          <w:t>11</w:t>
        </w:r>
        <w:r>
          <w:rPr>
            <w:noProof/>
            <w:webHidden/>
          </w:rPr>
          <w:fldChar w:fldCharType="end"/>
        </w:r>
      </w:hyperlink>
    </w:p>
    <w:p w14:paraId="3EBEB5DF" w14:textId="5B9F954F"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102" w:history="1">
        <w:r w:rsidRPr="000411DE">
          <w:rPr>
            <w:rStyle w:val="Hyperlink"/>
            <w:noProof/>
          </w:rPr>
          <w:t>10. Ambiente virtual e dependências</w:t>
        </w:r>
        <w:r>
          <w:rPr>
            <w:noProof/>
            <w:webHidden/>
          </w:rPr>
          <w:tab/>
        </w:r>
        <w:r>
          <w:rPr>
            <w:noProof/>
            <w:webHidden/>
          </w:rPr>
          <w:fldChar w:fldCharType="begin"/>
        </w:r>
        <w:r>
          <w:rPr>
            <w:noProof/>
            <w:webHidden/>
          </w:rPr>
          <w:instrText xml:space="preserve"> PAGEREF _Toc240290102 \h </w:instrText>
        </w:r>
        <w:r>
          <w:rPr>
            <w:noProof/>
            <w:webHidden/>
          </w:rPr>
        </w:r>
        <w:r>
          <w:rPr>
            <w:noProof/>
            <w:webHidden/>
          </w:rPr>
          <w:fldChar w:fldCharType="separate"/>
        </w:r>
        <w:r>
          <w:rPr>
            <w:noProof/>
            <w:webHidden/>
          </w:rPr>
          <w:t>11</w:t>
        </w:r>
        <w:r>
          <w:rPr>
            <w:noProof/>
            <w:webHidden/>
          </w:rPr>
          <w:fldChar w:fldCharType="end"/>
        </w:r>
      </w:hyperlink>
    </w:p>
    <w:p w14:paraId="3553F25F" w14:textId="0A276591"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103" w:history="1">
        <w:r w:rsidRPr="000411DE">
          <w:rPr>
            <w:rStyle w:val="Hyperlink"/>
            <w:noProof/>
          </w:rPr>
          <w:t>11. PostgreSQL e Neon</w:t>
        </w:r>
        <w:r>
          <w:rPr>
            <w:noProof/>
            <w:webHidden/>
          </w:rPr>
          <w:tab/>
        </w:r>
        <w:r>
          <w:rPr>
            <w:noProof/>
            <w:webHidden/>
          </w:rPr>
          <w:fldChar w:fldCharType="begin"/>
        </w:r>
        <w:r>
          <w:rPr>
            <w:noProof/>
            <w:webHidden/>
          </w:rPr>
          <w:instrText xml:space="preserve"> PAGEREF _Toc240290103 \h </w:instrText>
        </w:r>
        <w:r>
          <w:rPr>
            <w:noProof/>
            <w:webHidden/>
          </w:rPr>
        </w:r>
        <w:r>
          <w:rPr>
            <w:noProof/>
            <w:webHidden/>
          </w:rPr>
          <w:fldChar w:fldCharType="separate"/>
        </w:r>
        <w:r>
          <w:rPr>
            <w:noProof/>
            <w:webHidden/>
          </w:rPr>
          <w:t>12</w:t>
        </w:r>
        <w:r>
          <w:rPr>
            <w:noProof/>
            <w:webHidden/>
          </w:rPr>
          <w:fldChar w:fldCharType="end"/>
        </w:r>
      </w:hyperlink>
    </w:p>
    <w:p w14:paraId="7085EF7D" w14:textId="7C3FAEA6"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104" w:history="1">
        <w:r w:rsidRPr="000411DE">
          <w:rPr>
            <w:rStyle w:val="Hyperlink"/>
            <w:noProof/>
          </w:rPr>
          <w:t>12. Arquivo .env e configuração</w:t>
        </w:r>
        <w:r>
          <w:rPr>
            <w:noProof/>
            <w:webHidden/>
          </w:rPr>
          <w:tab/>
        </w:r>
        <w:r>
          <w:rPr>
            <w:noProof/>
            <w:webHidden/>
          </w:rPr>
          <w:fldChar w:fldCharType="begin"/>
        </w:r>
        <w:r>
          <w:rPr>
            <w:noProof/>
            <w:webHidden/>
          </w:rPr>
          <w:instrText xml:space="preserve"> PAGEREF _Toc240290104 \h </w:instrText>
        </w:r>
        <w:r>
          <w:rPr>
            <w:noProof/>
            <w:webHidden/>
          </w:rPr>
        </w:r>
        <w:r>
          <w:rPr>
            <w:noProof/>
            <w:webHidden/>
          </w:rPr>
          <w:fldChar w:fldCharType="separate"/>
        </w:r>
        <w:r>
          <w:rPr>
            <w:noProof/>
            <w:webHidden/>
          </w:rPr>
          <w:t>13</w:t>
        </w:r>
        <w:r>
          <w:rPr>
            <w:noProof/>
            <w:webHidden/>
          </w:rPr>
          <w:fldChar w:fldCharType="end"/>
        </w:r>
      </w:hyperlink>
    </w:p>
    <w:p w14:paraId="5D418B77" w14:textId="77ACEC98"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105" w:history="1">
        <w:r w:rsidRPr="000411DE">
          <w:rPr>
            <w:rStyle w:val="Hyperlink"/>
            <w:noProof/>
          </w:rPr>
          <w:t>13. Backend criado</w:t>
        </w:r>
        <w:r>
          <w:rPr>
            <w:noProof/>
            <w:webHidden/>
          </w:rPr>
          <w:tab/>
        </w:r>
        <w:r>
          <w:rPr>
            <w:noProof/>
            <w:webHidden/>
          </w:rPr>
          <w:fldChar w:fldCharType="begin"/>
        </w:r>
        <w:r>
          <w:rPr>
            <w:noProof/>
            <w:webHidden/>
          </w:rPr>
          <w:instrText xml:space="preserve"> PAGEREF _Toc240290105 \h </w:instrText>
        </w:r>
        <w:r>
          <w:rPr>
            <w:noProof/>
            <w:webHidden/>
          </w:rPr>
        </w:r>
        <w:r>
          <w:rPr>
            <w:noProof/>
            <w:webHidden/>
          </w:rPr>
          <w:fldChar w:fldCharType="separate"/>
        </w:r>
        <w:r>
          <w:rPr>
            <w:noProof/>
            <w:webHidden/>
          </w:rPr>
          <w:t>13</w:t>
        </w:r>
        <w:r>
          <w:rPr>
            <w:noProof/>
            <w:webHidden/>
          </w:rPr>
          <w:fldChar w:fldCharType="end"/>
        </w:r>
      </w:hyperlink>
    </w:p>
    <w:p w14:paraId="36903437" w14:textId="7C3A3175"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106" w:history="1">
        <w:r w:rsidRPr="000411DE">
          <w:rPr>
            <w:rStyle w:val="Hyperlink"/>
            <w:noProof/>
          </w:rPr>
          <w:t>14. Endpoints atuais e respostas HTTP</w:t>
        </w:r>
        <w:r>
          <w:rPr>
            <w:noProof/>
            <w:webHidden/>
          </w:rPr>
          <w:tab/>
        </w:r>
        <w:r>
          <w:rPr>
            <w:noProof/>
            <w:webHidden/>
          </w:rPr>
          <w:fldChar w:fldCharType="begin"/>
        </w:r>
        <w:r>
          <w:rPr>
            <w:noProof/>
            <w:webHidden/>
          </w:rPr>
          <w:instrText xml:space="preserve"> PAGEREF _Toc240290106 \h </w:instrText>
        </w:r>
        <w:r>
          <w:rPr>
            <w:noProof/>
            <w:webHidden/>
          </w:rPr>
        </w:r>
        <w:r>
          <w:rPr>
            <w:noProof/>
            <w:webHidden/>
          </w:rPr>
          <w:fldChar w:fldCharType="separate"/>
        </w:r>
        <w:r>
          <w:rPr>
            <w:noProof/>
            <w:webHidden/>
          </w:rPr>
          <w:t>14</w:t>
        </w:r>
        <w:r>
          <w:rPr>
            <w:noProof/>
            <w:webHidden/>
          </w:rPr>
          <w:fldChar w:fldCharType="end"/>
        </w:r>
      </w:hyperlink>
    </w:p>
    <w:p w14:paraId="552FEF9B" w14:textId="0B91FAFC"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107" w:history="1">
        <w:r w:rsidRPr="000411DE">
          <w:rPr>
            <w:rStyle w:val="Hyperlink"/>
            <w:noProof/>
          </w:rPr>
          <w:t>15. Teste real realizado e fluxo atual</w:t>
        </w:r>
        <w:r>
          <w:rPr>
            <w:noProof/>
            <w:webHidden/>
          </w:rPr>
          <w:tab/>
        </w:r>
        <w:r>
          <w:rPr>
            <w:noProof/>
            <w:webHidden/>
          </w:rPr>
          <w:fldChar w:fldCharType="begin"/>
        </w:r>
        <w:r>
          <w:rPr>
            <w:noProof/>
            <w:webHidden/>
          </w:rPr>
          <w:instrText xml:space="preserve"> PAGEREF _Toc240290107 \h </w:instrText>
        </w:r>
        <w:r>
          <w:rPr>
            <w:noProof/>
            <w:webHidden/>
          </w:rPr>
        </w:r>
        <w:r>
          <w:rPr>
            <w:noProof/>
            <w:webHidden/>
          </w:rPr>
          <w:fldChar w:fldCharType="separate"/>
        </w:r>
        <w:r>
          <w:rPr>
            <w:noProof/>
            <w:webHidden/>
          </w:rPr>
          <w:t>15</w:t>
        </w:r>
        <w:r>
          <w:rPr>
            <w:noProof/>
            <w:webHidden/>
          </w:rPr>
          <w:fldChar w:fldCharType="end"/>
        </w:r>
      </w:hyperlink>
    </w:p>
    <w:p w14:paraId="2B07EE0B" w14:textId="5D27C6BC"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108" w:history="1">
        <w:r w:rsidRPr="000411DE">
          <w:rPr>
            <w:rStyle w:val="Hyperlink"/>
            <w:noProof/>
          </w:rPr>
          <w:t>16. Swagger e documentação OpenAPI</w:t>
        </w:r>
        <w:r>
          <w:rPr>
            <w:noProof/>
            <w:webHidden/>
          </w:rPr>
          <w:tab/>
        </w:r>
        <w:r>
          <w:rPr>
            <w:noProof/>
            <w:webHidden/>
          </w:rPr>
          <w:fldChar w:fldCharType="begin"/>
        </w:r>
        <w:r>
          <w:rPr>
            <w:noProof/>
            <w:webHidden/>
          </w:rPr>
          <w:instrText xml:space="preserve"> PAGEREF _Toc240290108 \h </w:instrText>
        </w:r>
        <w:r>
          <w:rPr>
            <w:noProof/>
            <w:webHidden/>
          </w:rPr>
        </w:r>
        <w:r>
          <w:rPr>
            <w:noProof/>
            <w:webHidden/>
          </w:rPr>
          <w:fldChar w:fldCharType="separate"/>
        </w:r>
        <w:r>
          <w:rPr>
            <w:noProof/>
            <w:webHidden/>
          </w:rPr>
          <w:t>16</w:t>
        </w:r>
        <w:r>
          <w:rPr>
            <w:noProof/>
            <w:webHidden/>
          </w:rPr>
          <w:fldChar w:fldCharType="end"/>
        </w:r>
      </w:hyperlink>
    </w:p>
    <w:p w14:paraId="6A43E294" w14:textId="4ED7CB43"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109" w:history="1">
        <w:r w:rsidRPr="000411DE">
          <w:rPr>
            <w:rStyle w:val="Hyperlink"/>
            <w:noProof/>
          </w:rPr>
          <w:t>17. Testes isolados registrados</w:t>
        </w:r>
        <w:r>
          <w:rPr>
            <w:noProof/>
            <w:webHidden/>
          </w:rPr>
          <w:tab/>
        </w:r>
        <w:r>
          <w:rPr>
            <w:noProof/>
            <w:webHidden/>
          </w:rPr>
          <w:fldChar w:fldCharType="begin"/>
        </w:r>
        <w:r>
          <w:rPr>
            <w:noProof/>
            <w:webHidden/>
          </w:rPr>
          <w:instrText xml:space="preserve"> PAGEREF _Toc240290109 \h </w:instrText>
        </w:r>
        <w:r>
          <w:rPr>
            <w:noProof/>
            <w:webHidden/>
          </w:rPr>
        </w:r>
        <w:r>
          <w:rPr>
            <w:noProof/>
            <w:webHidden/>
          </w:rPr>
          <w:fldChar w:fldCharType="separate"/>
        </w:r>
        <w:r>
          <w:rPr>
            <w:noProof/>
            <w:webHidden/>
          </w:rPr>
          <w:t>16</w:t>
        </w:r>
        <w:r>
          <w:rPr>
            <w:noProof/>
            <w:webHidden/>
          </w:rPr>
          <w:fldChar w:fldCharType="end"/>
        </w:r>
      </w:hyperlink>
    </w:p>
    <w:p w14:paraId="495825A7" w14:textId="048CF8C4"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110" w:history="1">
        <w:r w:rsidRPr="000411DE">
          <w:rPr>
            <w:rStyle w:val="Hyperlink"/>
            <w:noProof/>
          </w:rPr>
          <w:t>18. CORS e origens locais</w:t>
        </w:r>
        <w:r>
          <w:rPr>
            <w:noProof/>
            <w:webHidden/>
          </w:rPr>
          <w:tab/>
        </w:r>
        <w:r>
          <w:rPr>
            <w:noProof/>
            <w:webHidden/>
          </w:rPr>
          <w:fldChar w:fldCharType="begin"/>
        </w:r>
        <w:r>
          <w:rPr>
            <w:noProof/>
            <w:webHidden/>
          </w:rPr>
          <w:instrText xml:space="preserve"> PAGEREF _Toc240290110 \h </w:instrText>
        </w:r>
        <w:r>
          <w:rPr>
            <w:noProof/>
            <w:webHidden/>
          </w:rPr>
        </w:r>
        <w:r>
          <w:rPr>
            <w:noProof/>
            <w:webHidden/>
          </w:rPr>
          <w:fldChar w:fldCharType="separate"/>
        </w:r>
        <w:r>
          <w:rPr>
            <w:noProof/>
            <w:webHidden/>
          </w:rPr>
          <w:t>17</w:t>
        </w:r>
        <w:r>
          <w:rPr>
            <w:noProof/>
            <w:webHidden/>
          </w:rPr>
          <w:fldChar w:fldCharType="end"/>
        </w:r>
      </w:hyperlink>
    </w:p>
    <w:p w14:paraId="55A941FF" w14:textId="686BC9A7"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111" w:history="1">
        <w:r w:rsidRPr="000411DE">
          <w:rPr>
            <w:rStyle w:val="Hyperlink"/>
            <w:noProof/>
          </w:rPr>
          <w:t>19. O que NÃO está pronto ainda</w:t>
        </w:r>
        <w:r>
          <w:rPr>
            <w:noProof/>
            <w:webHidden/>
          </w:rPr>
          <w:tab/>
        </w:r>
        <w:r>
          <w:rPr>
            <w:noProof/>
            <w:webHidden/>
          </w:rPr>
          <w:fldChar w:fldCharType="begin"/>
        </w:r>
        <w:r>
          <w:rPr>
            <w:noProof/>
            <w:webHidden/>
          </w:rPr>
          <w:instrText xml:space="preserve"> PAGEREF _Toc240290111 \h </w:instrText>
        </w:r>
        <w:r>
          <w:rPr>
            <w:noProof/>
            <w:webHidden/>
          </w:rPr>
        </w:r>
        <w:r>
          <w:rPr>
            <w:noProof/>
            <w:webHidden/>
          </w:rPr>
          <w:fldChar w:fldCharType="separate"/>
        </w:r>
        <w:r>
          <w:rPr>
            <w:noProof/>
            <w:webHidden/>
          </w:rPr>
          <w:t>18</w:t>
        </w:r>
        <w:r>
          <w:rPr>
            <w:noProof/>
            <w:webHidden/>
          </w:rPr>
          <w:fldChar w:fldCharType="end"/>
        </w:r>
      </w:hyperlink>
    </w:p>
    <w:p w14:paraId="5955B4AB" w14:textId="223ECED3"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112" w:history="1">
        <w:r w:rsidRPr="000411DE">
          <w:rPr>
            <w:rStyle w:val="Hyperlink"/>
            <w:noProof/>
          </w:rPr>
          <w:t>20. Estado atual e fluxo de comunicação</w:t>
        </w:r>
        <w:r>
          <w:rPr>
            <w:noProof/>
            <w:webHidden/>
          </w:rPr>
          <w:tab/>
        </w:r>
        <w:r>
          <w:rPr>
            <w:noProof/>
            <w:webHidden/>
          </w:rPr>
          <w:fldChar w:fldCharType="begin"/>
        </w:r>
        <w:r>
          <w:rPr>
            <w:noProof/>
            <w:webHidden/>
          </w:rPr>
          <w:instrText xml:space="preserve"> PAGEREF _Toc240290112 \h </w:instrText>
        </w:r>
        <w:r>
          <w:rPr>
            <w:noProof/>
            <w:webHidden/>
          </w:rPr>
        </w:r>
        <w:r>
          <w:rPr>
            <w:noProof/>
            <w:webHidden/>
          </w:rPr>
          <w:fldChar w:fldCharType="separate"/>
        </w:r>
        <w:r>
          <w:rPr>
            <w:noProof/>
            <w:webHidden/>
          </w:rPr>
          <w:t>18</w:t>
        </w:r>
        <w:r>
          <w:rPr>
            <w:noProof/>
            <w:webHidden/>
          </w:rPr>
          <w:fldChar w:fldCharType="end"/>
        </w:r>
      </w:hyperlink>
    </w:p>
    <w:p w14:paraId="4800E694" w14:textId="06D650F3"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113" w:history="1">
        <w:r w:rsidRPr="000411DE">
          <w:rPr>
            <w:rStyle w:val="Hyperlink"/>
            <w:noProof/>
          </w:rPr>
          <w:t>21. Glossário didático</w:t>
        </w:r>
        <w:r>
          <w:rPr>
            <w:noProof/>
            <w:webHidden/>
          </w:rPr>
          <w:tab/>
        </w:r>
        <w:r>
          <w:rPr>
            <w:noProof/>
            <w:webHidden/>
          </w:rPr>
          <w:fldChar w:fldCharType="begin"/>
        </w:r>
        <w:r>
          <w:rPr>
            <w:noProof/>
            <w:webHidden/>
          </w:rPr>
          <w:instrText xml:space="preserve"> PAGEREF _Toc240290113 \h </w:instrText>
        </w:r>
        <w:r>
          <w:rPr>
            <w:noProof/>
            <w:webHidden/>
          </w:rPr>
        </w:r>
        <w:r>
          <w:rPr>
            <w:noProof/>
            <w:webHidden/>
          </w:rPr>
          <w:fldChar w:fldCharType="separate"/>
        </w:r>
        <w:r>
          <w:rPr>
            <w:noProof/>
            <w:webHidden/>
          </w:rPr>
          <w:t>20</w:t>
        </w:r>
        <w:r>
          <w:rPr>
            <w:noProof/>
            <w:webHidden/>
          </w:rPr>
          <w:fldChar w:fldCharType="end"/>
        </w:r>
      </w:hyperlink>
    </w:p>
    <w:p w14:paraId="659A892A" w14:textId="0EE6084E"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114" w:history="1">
        <w:r w:rsidRPr="000411DE">
          <w:rPr>
            <w:rStyle w:val="Hyperlink"/>
            <w:noProof/>
          </w:rPr>
          <w:t>22. Perguntas que os integrantes devem saber responder</w:t>
        </w:r>
        <w:r>
          <w:rPr>
            <w:noProof/>
            <w:webHidden/>
          </w:rPr>
          <w:tab/>
        </w:r>
        <w:r>
          <w:rPr>
            <w:noProof/>
            <w:webHidden/>
          </w:rPr>
          <w:fldChar w:fldCharType="begin"/>
        </w:r>
        <w:r>
          <w:rPr>
            <w:noProof/>
            <w:webHidden/>
          </w:rPr>
          <w:instrText xml:space="preserve"> PAGEREF _Toc240290114 \h </w:instrText>
        </w:r>
        <w:r>
          <w:rPr>
            <w:noProof/>
            <w:webHidden/>
          </w:rPr>
        </w:r>
        <w:r>
          <w:rPr>
            <w:noProof/>
            <w:webHidden/>
          </w:rPr>
          <w:fldChar w:fldCharType="separate"/>
        </w:r>
        <w:r>
          <w:rPr>
            <w:noProof/>
            <w:webHidden/>
          </w:rPr>
          <w:t>22</w:t>
        </w:r>
        <w:r>
          <w:rPr>
            <w:noProof/>
            <w:webHidden/>
          </w:rPr>
          <w:fldChar w:fldCharType="end"/>
        </w:r>
      </w:hyperlink>
    </w:p>
    <w:p w14:paraId="748D0272" w14:textId="0FFEFF15"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115" w:history="1">
        <w:r w:rsidRPr="000411DE">
          <w:rPr>
            <w:rStyle w:val="Hyperlink"/>
            <w:noProof/>
          </w:rPr>
          <w:t>23. Respostas resumidas</w:t>
        </w:r>
        <w:r>
          <w:rPr>
            <w:noProof/>
            <w:webHidden/>
          </w:rPr>
          <w:tab/>
        </w:r>
        <w:r>
          <w:rPr>
            <w:noProof/>
            <w:webHidden/>
          </w:rPr>
          <w:fldChar w:fldCharType="begin"/>
        </w:r>
        <w:r>
          <w:rPr>
            <w:noProof/>
            <w:webHidden/>
          </w:rPr>
          <w:instrText xml:space="preserve"> PAGEREF _Toc240290115 \h </w:instrText>
        </w:r>
        <w:r>
          <w:rPr>
            <w:noProof/>
            <w:webHidden/>
          </w:rPr>
        </w:r>
        <w:r>
          <w:rPr>
            <w:noProof/>
            <w:webHidden/>
          </w:rPr>
          <w:fldChar w:fldCharType="separate"/>
        </w:r>
        <w:r>
          <w:rPr>
            <w:noProof/>
            <w:webHidden/>
          </w:rPr>
          <w:t>23</w:t>
        </w:r>
        <w:r>
          <w:rPr>
            <w:noProof/>
            <w:webHidden/>
          </w:rPr>
          <w:fldChar w:fldCharType="end"/>
        </w:r>
      </w:hyperlink>
    </w:p>
    <w:p w14:paraId="60A3C8B9" w14:textId="5E875233" w:rsidR="00E33B3F" w:rsidRDefault="00E33B3F">
      <w:pPr>
        <w:pStyle w:val="TOC1"/>
        <w:tabs>
          <w:tab w:val="right" w:leader="dot" w:pos="9514"/>
        </w:tabs>
        <w:rPr>
          <w:rFonts w:asciiTheme="minorHAnsi" w:hAnsiTheme="minorHAnsi"/>
          <w:noProof/>
          <w:color w:val="auto"/>
          <w:kern w:val="2"/>
          <w:sz w:val="24"/>
          <w:szCs w:val="24"/>
          <w:lang w:eastAsia="pt-BR"/>
          <w14:ligatures w14:val="standardContextual"/>
        </w:rPr>
      </w:pPr>
      <w:hyperlink w:anchor="_Toc240290116" w:history="1">
        <w:r w:rsidRPr="000411DE">
          <w:rPr>
            <w:rStyle w:val="Hyperlink"/>
            <w:noProof/>
          </w:rPr>
          <w:t>24. Resumo de 2 minutos</w:t>
        </w:r>
        <w:r>
          <w:rPr>
            <w:noProof/>
            <w:webHidden/>
          </w:rPr>
          <w:tab/>
        </w:r>
        <w:r>
          <w:rPr>
            <w:noProof/>
            <w:webHidden/>
          </w:rPr>
          <w:fldChar w:fldCharType="begin"/>
        </w:r>
        <w:r>
          <w:rPr>
            <w:noProof/>
            <w:webHidden/>
          </w:rPr>
          <w:instrText xml:space="preserve"> PAGEREF _Toc240290116 \h </w:instrText>
        </w:r>
        <w:r>
          <w:rPr>
            <w:noProof/>
            <w:webHidden/>
          </w:rPr>
        </w:r>
        <w:r>
          <w:rPr>
            <w:noProof/>
            <w:webHidden/>
          </w:rPr>
          <w:fldChar w:fldCharType="separate"/>
        </w:r>
        <w:r>
          <w:rPr>
            <w:noProof/>
            <w:webHidden/>
          </w:rPr>
          <w:t>25</w:t>
        </w:r>
        <w:r>
          <w:rPr>
            <w:noProof/>
            <w:webHidden/>
          </w:rPr>
          <w:fldChar w:fldCharType="end"/>
        </w:r>
      </w:hyperlink>
    </w:p>
    <w:p w14:paraId="525A055C" w14:textId="06583E0C" w:rsidR="001F35A5" w:rsidRDefault="00C06E0E">
      <w:r>
        <w:fldChar w:fldCharType="end"/>
      </w:r>
    </w:p>
    <w:p w14:paraId="628C82CC" w14:textId="77777777" w:rsidR="001F35A5" w:rsidRDefault="00C06E0E">
      <w:pPr>
        <w:pStyle w:val="Heading1"/>
        <w:pageBreakBefore/>
      </w:pPr>
      <w:bookmarkStart w:id="0" w:name="_Toc240290093"/>
      <w:r>
        <w:lastRenderedPageBreak/>
        <w:t>1. Introdução</w:t>
      </w:r>
      <w:bookmarkEnd w:id="0"/>
    </w:p>
    <w:p w14:paraId="4382A6EC" w14:textId="77777777" w:rsidR="001F35A5" w:rsidRDefault="00C06E0E">
      <w:r>
        <w:t>O BookNet é um projeto acadêmico da disciplina de Sistemas Distribuídos. Seu propósito é estudar, por meio do gerenciamento de uma biblioteca universitária, como partes de um sistema trocam informações e dividem responsabilidades. Os integrantes são André, João Henrique e Luiz Felipe.</w:t>
      </w:r>
    </w:p>
    <w:p w14:paraId="064A8B46" w14:textId="77777777" w:rsidR="001F35A5" w:rsidRDefault="00C06E0E">
      <w:r>
        <w:t>O desenvolvimento é incremental: o grupo constrói uma base, verifica seu funcionamento e acrescenta novos conceitos nas etapas seguintes. Assim, cada versão se relaciona aos conteúdos estudados em aula. O planejamento indica uma direção, mas não significa que todas as funcionalidades já estejam prontas.</w:t>
      </w:r>
    </w:p>
    <w:tbl>
      <w:tblPr>
        <w:tblW w:w="0" w:type="auto"/>
        <w:jc w:val="center"/>
        <w:tblLayout w:type="fixed"/>
        <w:tblLook w:val="04A0" w:firstRow="1" w:lastRow="0" w:firstColumn="1" w:lastColumn="0" w:noHBand="0" w:noVBand="1"/>
      </w:tblPr>
      <w:tblGrid>
        <w:gridCol w:w="1134"/>
        <w:gridCol w:w="4762"/>
        <w:gridCol w:w="3628"/>
      </w:tblGrid>
      <w:tr w:rsidR="001F35A5" w14:paraId="7A8C509F" w14:textId="77777777">
        <w:trPr>
          <w:cantSplit/>
          <w:tblHeader/>
          <w:jc w:val="center"/>
        </w:trPr>
        <w:tc>
          <w:tcPr>
            <w:tcW w:w="1134" w:type="dxa"/>
            <w:shd w:val="clear" w:color="auto" w:fill="16765D"/>
            <w:tcMar>
              <w:top w:w="75" w:type="dxa"/>
              <w:left w:w="110" w:type="dxa"/>
              <w:bottom w:w="75" w:type="dxa"/>
              <w:right w:w="110" w:type="dxa"/>
            </w:tcMar>
            <w:vAlign w:val="center"/>
          </w:tcPr>
          <w:p w14:paraId="74CDA03E" w14:textId="77777777" w:rsidR="001F35A5" w:rsidRDefault="00C06E0E">
            <w:pPr>
              <w:keepNext/>
              <w:spacing w:after="20" w:line="252" w:lineRule="auto"/>
            </w:pPr>
            <w:r>
              <w:rPr>
                <w:b/>
                <w:color w:val="FFFFFF"/>
                <w:sz w:val="20"/>
              </w:rPr>
              <w:t>Versão</w:t>
            </w:r>
          </w:p>
        </w:tc>
        <w:tc>
          <w:tcPr>
            <w:tcW w:w="4762" w:type="dxa"/>
            <w:shd w:val="clear" w:color="auto" w:fill="16765D"/>
            <w:tcMar>
              <w:top w:w="75" w:type="dxa"/>
              <w:left w:w="110" w:type="dxa"/>
              <w:bottom w:w="75" w:type="dxa"/>
              <w:right w:w="110" w:type="dxa"/>
            </w:tcMar>
            <w:vAlign w:val="center"/>
          </w:tcPr>
          <w:p w14:paraId="0F8963FC" w14:textId="77777777" w:rsidR="001F35A5" w:rsidRDefault="00C06E0E">
            <w:pPr>
              <w:keepNext/>
              <w:spacing w:after="20" w:line="252" w:lineRule="auto"/>
            </w:pPr>
            <w:r>
              <w:rPr>
                <w:b/>
                <w:color w:val="FFFFFF"/>
                <w:sz w:val="20"/>
              </w:rPr>
              <w:t>Tema</w:t>
            </w:r>
          </w:p>
        </w:tc>
        <w:tc>
          <w:tcPr>
            <w:tcW w:w="3628" w:type="dxa"/>
            <w:shd w:val="clear" w:color="auto" w:fill="16765D"/>
            <w:tcMar>
              <w:top w:w="75" w:type="dxa"/>
              <w:left w:w="110" w:type="dxa"/>
              <w:bottom w:w="75" w:type="dxa"/>
              <w:right w:w="110" w:type="dxa"/>
            </w:tcMar>
            <w:vAlign w:val="center"/>
          </w:tcPr>
          <w:p w14:paraId="24CD7EF5" w14:textId="77777777" w:rsidR="001F35A5" w:rsidRDefault="00C06E0E">
            <w:pPr>
              <w:keepNext/>
              <w:spacing w:after="20" w:line="252" w:lineRule="auto"/>
            </w:pPr>
            <w:r>
              <w:rPr>
                <w:b/>
                <w:color w:val="FFFFFF"/>
                <w:sz w:val="20"/>
              </w:rPr>
              <w:t>Situação neste registro</w:t>
            </w:r>
          </w:p>
        </w:tc>
      </w:tr>
      <w:tr w:rsidR="001F35A5" w14:paraId="72FB9340" w14:textId="77777777">
        <w:trPr>
          <w:cantSplit/>
          <w:jc w:val="center"/>
        </w:trPr>
        <w:tc>
          <w:tcPr>
            <w:tcW w:w="1134" w:type="dxa"/>
            <w:shd w:val="clear" w:color="auto" w:fill="F1F6F3"/>
            <w:tcMar>
              <w:top w:w="75" w:type="dxa"/>
              <w:left w:w="110" w:type="dxa"/>
              <w:bottom w:w="75" w:type="dxa"/>
              <w:right w:w="110" w:type="dxa"/>
            </w:tcMar>
            <w:vAlign w:val="center"/>
          </w:tcPr>
          <w:p w14:paraId="73FDD8DF" w14:textId="77777777" w:rsidR="001F35A5" w:rsidRDefault="00C06E0E">
            <w:pPr>
              <w:keepNext/>
              <w:spacing w:after="20" w:line="252" w:lineRule="auto"/>
            </w:pPr>
            <w:r>
              <w:rPr>
                <w:sz w:val="20"/>
              </w:rPr>
              <w:t>V0</w:t>
            </w:r>
          </w:p>
        </w:tc>
        <w:tc>
          <w:tcPr>
            <w:tcW w:w="4762" w:type="dxa"/>
            <w:shd w:val="clear" w:color="auto" w:fill="F1F6F3"/>
            <w:tcMar>
              <w:top w:w="75" w:type="dxa"/>
              <w:left w:w="110" w:type="dxa"/>
              <w:bottom w:w="75" w:type="dxa"/>
              <w:right w:w="110" w:type="dxa"/>
            </w:tcMar>
            <w:vAlign w:val="center"/>
          </w:tcPr>
          <w:p w14:paraId="6C75DF9D" w14:textId="77777777" w:rsidR="001F35A5" w:rsidRDefault="00C06E0E">
            <w:pPr>
              <w:keepNext/>
              <w:spacing w:after="20" w:line="252" w:lineRule="auto"/>
            </w:pPr>
            <w:r>
              <w:rPr>
                <w:sz w:val="20"/>
              </w:rPr>
              <w:t>Ideia e arquitetura</w:t>
            </w:r>
          </w:p>
        </w:tc>
        <w:tc>
          <w:tcPr>
            <w:tcW w:w="3628" w:type="dxa"/>
            <w:shd w:val="clear" w:color="auto" w:fill="F1F6F3"/>
            <w:tcMar>
              <w:top w:w="75" w:type="dxa"/>
              <w:left w:w="110" w:type="dxa"/>
              <w:bottom w:w="75" w:type="dxa"/>
              <w:right w:w="110" w:type="dxa"/>
            </w:tcMar>
            <w:vAlign w:val="center"/>
          </w:tcPr>
          <w:p w14:paraId="01108CF0" w14:textId="77777777" w:rsidR="001F35A5" w:rsidRDefault="00C06E0E">
            <w:pPr>
              <w:keepNext/>
              <w:spacing w:after="20" w:line="252" w:lineRule="auto"/>
            </w:pPr>
            <w:r>
              <w:rPr>
                <w:sz w:val="20"/>
              </w:rPr>
              <w:t>Concluída</w:t>
            </w:r>
          </w:p>
        </w:tc>
      </w:tr>
      <w:tr w:rsidR="001F35A5" w14:paraId="7D04AEC9" w14:textId="77777777">
        <w:trPr>
          <w:cantSplit/>
          <w:jc w:val="center"/>
        </w:trPr>
        <w:tc>
          <w:tcPr>
            <w:tcW w:w="1134" w:type="dxa"/>
            <w:shd w:val="clear" w:color="auto" w:fill="FFFFFF"/>
            <w:tcMar>
              <w:top w:w="75" w:type="dxa"/>
              <w:left w:w="110" w:type="dxa"/>
              <w:bottom w:w="75" w:type="dxa"/>
              <w:right w:w="110" w:type="dxa"/>
            </w:tcMar>
            <w:vAlign w:val="center"/>
          </w:tcPr>
          <w:p w14:paraId="384CE3B4" w14:textId="77777777" w:rsidR="001F35A5" w:rsidRDefault="00C06E0E">
            <w:pPr>
              <w:keepNext/>
              <w:spacing w:after="20" w:line="252" w:lineRule="auto"/>
            </w:pPr>
            <w:r>
              <w:rPr>
                <w:sz w:val="20"/>
              </w:rPr>
              <w:t>V1</w:t>
            </w:r>
          </w:p>
        </w:tc>
        <w:tc>
          <w:tcPr>
            <w:tcW w:w="4762" w:type="dxa"/>
            <w:shd w:val="clear" w:color="auto" w:fill="FFFFFF"/>
            <w:tcMar>
              <w:top w:w="75" w:type="dxa"/>
              <w:left w:w="110" w:type="dxa"/>
              <w:bottom w:w="75" w:type="dxa"/>
              <w:right w:w="110" w:type="dxa"/>
            </w:tcMar>
            <w:vAlign w:val="center"/>
          </w:tcPr>
          <w:p w14:paraId="78C85385" w14:textId="77777777" w:rsidR="001F35A5" w:rsidRDefault="00C06E0E">
            <w:pPr>
              <w:keepNext/>
              <w:spacing w:after="20" w:line="252" w:lineRule="auto"/>
            </w:pPr>
            <w:r>
              <w:rPr>
                <w:sz w:val="20"/>
              </w:rPr>
              <w:t>Cliente-servidor</w:t>
            </w:r>
          </w:p>
        </w:tc>
        <w:tc>
          <w:tcPr>
            <w:tcW w:w="3628" w:type="dxa"/>
            <w:shd w:val="clear" w:color="auto" w:fill="FFFFFF"/>
            <w:tcMar>
              <w:top w:w="75" w:type="dxa"/>
              <w:left w:w="110" w:type="dxa"/>
              <w:bottom w:w="75" w:type="dxa"/>
              <w:right w:w="110" w:type="dxa"/>
            </w:tcMar>
            <w:vAlign w:val="center"/>
          </w:tcPr>
          <w:p w14:paraId="3838FB12" w14:textId="77777777" w:rsidR="001F35A5" w:rsidRDefault="00C06E0E">
            <w:pPr>
              <w:keepNext/>
              <w:spacing w:after="20" w:line="252" w:lineRule="auto"/>
            </w:pPr>
            <w:r>
              <w:rPr>
                <w:sz w:val="20"/>
              </w:rPr>
              <w:t>Iniciada</w:t>
            </w:r>
          </w:p>
        </w:tc>
      </w:tr>
      <w:tr w:rsidR="001F35A5" w14:paraId="5034CDAE" w14:textId="77777777">
        <w:trPr>
          <w:cantSplit/>
          <w:jc w:val="center"/>
        </w:trPr>
        <w:tc>
          <w:tcPr>
            <w:tcW w:w="1134" w:type="dxa"/>
            <w:shd w:val="clear" w:color="auto" w:fill="F1F6F3"/>
            <w:tcMar>
              <w:top w:w="75" w:type="dxa"/>
              <w:left w:w="110" w:type="dxa"/>
              <w:bottom w:w="75" w:type="dxa"/>
              <w:right w:w="110" w:type="dxa"/>
            </w:tcMar>
            <w:vAlign w:val="center"/>
          </w:tcPr>
          <w:p w14:paraId="37B25FA3" w14:textId="77777777" w:rsidR="001F35A5" w:rsidRDefault="00C06E0E">
            <w:pPr>
              <w:keepNext/>
              <w:spacing w:after="20" w:line="252" w:lineRule="auto"/>
            </w:pPr>
            <w:r>
              <w:rPr>
                <w:sz w:val="20"/>
              </w:rPr>
              <w:t>V2</w:t>
            </w:r>
          </w:p>
        </w:tc>
        <w:tc>
          <w:tcPr>
            <w:tcW w:w="4762" w:type="dxa"/>
            <w:shd w:val="clear" w:color="auto" w:fill="F1F6F3"/>
            <w:tcMar>
              <w:top w:w="75" w:type="dxa"/>
              <w:left w:w="110" w:type="dxa"/>
              <w:bottom w:w="75" w:type="dxa"/>
              <w:right w:w="110" w:type="dxa"/>
            </w:tcMar>
            <w:vAlign w:val="center"/>
          </w:tcPr>
          <w:p w14:paraId="510BCB8D" w14:textId="77777777" w:rsidR="001F35A5" w:rsidRDefault="00C06E0E">
            <w:pPr>
              <w:keepNext/>
              <w:spacing w:after="20" w:line="252" w:lineRule="auto"/>
            </w:pPr>
            <w:r>
              <w:rPr>
                <w:sz w:val="20"/>
              </w:rPr>
              <w:t>Sockets / mensagens</w:t>
            </w:r>
          </w:p>
        </w:tc>
        <w:tc>
          <w:tcPr>
            <w:tcW w:w="3628" w:type="dxa"/>
            <w:shd w:val="clear" w:color="auto" w:fill="F1F6F3"/>
            <w:tcMar>
              <w:top w:w="75" w:type="dxa"/>
              <w:left w:w="110" w:type="dxa"/>
              <w:bottom w:w="75" w:type="dxa"/>
              <w:right w:w="110" w:type="dxa"/>
            </w:tcMar>
            <w:vAlign w:val="center"/>
          </w:tcPr>
          <w:p w14:paraId="4C8CCA2C" w14:textId="77777777" w:rsidR="001F35A5" w:rsidRDefault="00C06E0E">
            <w:pPr>
              <w:keepNext/>
              <w:spacing w:after="20" w:line="252" w:lineRule="auto"/>
            </w:pPr>
            <w:r>
              <w:rPr>
                <w:sz w:val="20"/>
              </w:rPr>
              <w:t>Futura; não iniciada</w:t>
            </w:r>
          </w:p>
        </w:tc>
      </w:tr>
      <w:tr w:rsidR="001F35A5" w14:paraId="690A26B3" w14:textId="77777777">
        <w:trPr>
          <w:cantSplit/>
          <w:jc w:val="center"/>
        </w:trPr>
        <w:tc>
          <w:tcPr>
            <w:tcW w:w="1134" w:type="dxa"/>
            <w:shd w:val="clear" w:color="auto" w:fill="FFFFFF"/>
            <w:tcMar>
              <w:top w:w="75" w:type="dxa"/>
              <w:left w:w="110" w:type="dxa"/>
              <w:bottom w:w="75" w:type="dxa"/>
              <w:right w:w="110" w:type="dxa"/>
            </w:tcMar>
            <w:vAlign w:val="center"/>
          </w:tcPr>
          <w:p w14:paraId="14C361EF" w14:textId="77777777" w:rsidR="001F35A5" w:rsidRDefault="00C06E0E">
            <w:pPr>
              <w:keepNext/>
              <w:spacing w:after="20" w:line="252" w:lineRule="auto"/>
            </w:pPr>
            <w:r>
              <w:rPr>
                <w:sz w:val="20"/>
              </w:rPr>
              <w:t>V3</w:t>
            </w:r>
          </w:p>
        </w:tc>
        <w:tc>
          <w:tcPr>
            <w:tcW w:w="4762" w:type="dxa"/>
            <w:shd w:val="clear" w:color="auto" w:fill="FFFFFF"/>
            <w:tcMar>
              <w:top w:w="75" w:type="dxa"/>
              <w:left w:w="110" w:type="dxa"/>
              <w:bottom w:w="75" w:type="dxa"/>
              <w:right w:w="110" w:type="dxa"/>
            </w:tcMar>
            <w:vAlign w:val="center"/>
          </w:tcPr>
          <w:p w14:paraId="2690B982" w14:textId="77777777" w:rsidR="001F35A5" w:rsidRDefault="00C06E0E">
            <w:pPr>
              <w:keepNext/>
              <w:spacing w:after="20" w:line="252" w:lineRule="auto"/>
            </w:pPr>
            <w:r>
              <w:rPr>
                <w:sz w:val="20"/>
              </w:rPr>
              <w:t>Serviços separados</w:t>
            </w:r>
          </w:p>
        </w:tc>
        <w:tc>
          <w:tcPr>
            <w:tcW w:w="3628" w:type="dxa"/>
            <w:shd w:val="clear" w:color="auto" w:fill="FFFFFF"/>
            <w:tcMar>
              <w:top w:w="75" w:type="dxa"/>
              <w:left w:w="110" w:type="dxa"/>
              <w:bottom w:w="75" w:type="dxa"/>
              <w:right w:w="110" w:type="dxa"/>
            </w:tcMar>
            <w:vAlign w:val="center"/>
          </w:tcPr>
          <w:p w14:paraId="19298619" w14:textId="77777777" w:rsidR="001F35A5" w:rsidRDefault="00C06E0E">
            <w:pPr>
              <w:keepNext/>
              <w:spacing w:after="20" w:line="252" w:lineRule="auto"/>
            </w:pPr>
            <w:r>
              <w:rPr>
                <w:sz w:val="20"/>
              </w:rPr>
              <w:t>Futura; não iniciada</w:t>
            </w:r>
          </w:p>
        </w:tc>
      </w:tr>
      <w:tr w:rsidR="001F35A5" w14:paraId="559768B3" w14:textId="77777777">
        <w:trPr>
          <w:cantSplit/>
          <w:jc w:val="center"/>
        </w:trPr>
        <w:tc>
          <w:tcPr>
            <w:tcW w:w="1134" w:type="dxa"/>
            <w:shd w:val="clear" w:color="auto" w:fill="F1F6F3"/>
            <w:tcMar>
              <w:top w:w="75" w:type="dxa"/>
              <w:left w:w="110" w:type="dxa"/>
              <w:bottom w:w="75" w:type="dxa"/>
              <w:right w:w="110" w:type="dxa"/>
            </w:tcMar>
            <w:vAlign w:val="center"/>
          </w:tcPr>
          <w:p w14:paraId="457B9504" w14:textId="77777777" w:rsidR="001F35A5" w:rsidRDefault="00C06E0E">
            <w:pPr>
              <w:keepNext/>
              <w:spacing w:after="20" w:line="252" w:lineRule="auto"/>
            </w:pPr>
            <w:r>
              <w:rPr>
                <w:sz w:val="20"/>
              </w:rPr>
              <w:t>V4</w:t>
            </w:r>
          </w:p>
        </w:tc>
        <w:tc>
          <w:tcPr>
            <w:tcW w:w="4762" w:type="dxa"/>
            <w:shd w:val="clear" w:color="auto" w:fill="F1F6F3"/>
            <w:tcMar>
              <w:top w:w="75" w:type="dxa"/>
              <w:left w:w="110" w:type="dxa"/>
              <w:bottom w:w="75" w:type="dxa"/>
              <w:right w:w="110" w:type="dxa"/>
            </w:tcMar>
            <w:vAlign w:val="center"/>
          </w:tcPr>
          <w:p w14:paraId="31109B30" w14:textId="77777777" w:rsidR="001F35A5" w:rsidRDefault="00C06E0E">
            <w:pPr>
              <w:keepNext/>
              <w:spacing w:after="20" w:line="252" w:lineRule="auto"/>
            </w:pPr>
            <w:r>
              <w:rPr>
                <w:sz w:val="20"/>
              </w:rPr>
              <w:t>Docker</w:t>
            </w:r>
          </w:p>
        </w:tc>
        <w:tc>
          <w:tcPr>
            <w:tcW w:w="3628" w:type="dxa"/>
            <w:shd w:val="clear" w:color="auto" w:fill="F1F6F3"/>
            <w:tcMar>
              <w:top w:w="75" w:type="dxa"/>
              <w:left w:w="110" w:type="dxa"/>
              <w:bottom w:w="75" w:type="dxa"/>
              <w:right w:w="110" w:type="dxa"/>
            </w:tcMar>
            <w:vAlign w:val="center"/>
          </w:tcPr>
          <w:p w14:paraId="651E4705" w14:textId="77777777" w:rsidR="001F35A5" w:rsidRDefault="00C06E0E">
            <w:pPr>
              <w:keepNext/>
              <w:spacing w:after="20" w:line="252" w:lineRule="auto"/>
            </w:pPr>
            <w:r>
              <w:rPr>
                <w:sz w:val="20"/>
              </w:rPr>
              <w:t>Futura; não iniciada</w:t>
            </w:r>
          </w:p>
        </w:tc>
      </w:tr>
      <w:tr w:rsidR="001F35A5" w14:paraId="795A81ED" w14:textId="77777777">
        <w:trPr>
          <w:cantSplit/>
          <w:jc w:val="center"/>
        </w:trPr>
        <w:tc>
          <w:tcPr>
            <w:tcW w:w="1134" w:type="dxa"/>
            <w:shd w:val="clear" w:color="auto" w:fill="FFFFFF"/>
            <w:tcMar>
              <w:top w:w="75" w:type="dxa"/>
              <w:left w:w="110" w:type="dxa"/>
              <w:bottom w:w="75" w:type="dxa"/>
              <w:right w:w="110" w:type="dxa"/>
            </w:tcMar>
            <w:vAlign w:val="center"/>
          </w:tcPr>
          <w:p w14:paraId="2C988BB9" w14:textId="77777777" w:rsidR="001F35A5" w:rsidRDefault="00C06E0E">
            <w:pPr>
              <w:keepNext/>
              <w:spacing w:after="20" w:line="252" w:lineRule="auto"/>
            </w:pPr>
            <w:r>
              <w:rPr>
                <w:sz w:val="20"/>
              </w:rPr>
              <w:t>V5</w:t>
            </w:r>
          </w:p>
        </w:tc>
        <w:tc>
          <w:tcPr>
            <w:tcW w:w="4762" w:type="dxa"/>
            <w:shd w:val="clear" w:color="auto" w:fill="FFFFFF"/>
            <w:tcMar>
              <w:top w:w="75" w:type="dxa"/>
              <w:left w:w="110" w:type="dxa"/>
              <w:bottom w:w="75" w:type="dxa"/>
              <w:right w:w="110" w:type="dxa"/>
            </w:tcMar>
            <w:vAlign w:val="center"/>
          </w:tcPr>
          <w:p w14:paraId="7334F2E0" w14:textId="77777777" w:rsidR="001F35A5" w:rsidRDefault="00C06E0E">
            <w:pPr>
              <w:keepNext/>
              <w:spacing w:after="20" w:line="252" w:lineRule="auto"/>
            </w:pPr>
            <w:r>
              <w:rPr>
                <w:sz w:val="20"/>
              </w:rPr>
              <w:t>Falhas e recuperação</w:t>
            </w:r>
          </w:p>
        </w:tc>
        <w:tc>
          <w:tcPr>
            <w:tcW w:w="3628" w:type="dxa"/>
            <w:shd w:val="clear" w:color="auto" w:fill="FFFFFF"/>
            <w:tcMar>
              <w:top w:w="75" w:type="dxa"/>
              <w:left w:w="110" w:type="dxa"/>
              <w:bottom w:w="75" w:type="dxa"/>
              <w:right w:w="110" w:type="dxa"/>
            </w:tcMar>
            <w:vAlign w:val="center"/>
          </w:tcPr>
          <w:p w14:paraId="51565DD4" w14:textId="77777777" w:rsidR="001F35A5" w:rsidRDefault="00C06E0E">
            <w:pPr>
              <w:keepNext/>
              <w:spacing w:after="20" w:line="252" w:lineRule="auto"/>
            </w:pPr>
            <w:r>
              <w:rPr>
                <w:sz w:val="20"/>
              </w:rPr>
              <w:t>Futura; não iniciada</w:t>
            </w:r>
          </w:p>
        </w:tc>
      </w:tr>
      <w:tr w:rsidR="001F35A5" w14:paraId="62FDCDAE" w14:textId="77777777">
        <w:trPr>
          <w:cantSplit/>
          <w:jc w:val="center"/>
        </w:trPr>
        <w:tc>
          <w:tcPr>
            <w:tcW w:w="1134" w:type="dxa"/>
            <w:shd w:val="clear" w:color="auto" w:fill="F1F6F3"/>
            <w:tcMar>
              <w:top w:w="75" w:type="dxa"/>
              <w:left w:w="110" w:type="dxa"/>
              <w:bottom w:w="75" w:type="dxa"/>
              <w:right w:w="110" w:type="dxa"/>
            </w:tcMar>
            <w:vAlign w:val="center"/>
          </w:tcPr>
          <w:p w14:paraId="2037613A" w14:textId="77777777" w:rsidR="001F35A5" w:rsidRDefault="00C06E0E">
            <w:pPr>
              <w:spacing w:after="20" w:line="252" w:lineRule="auto"/>
            </w:pPr>
            <w:r>
              <w:rPr>
                <w:sz w:val="20"/>
              </w:rPr>
              <w:t>V6</w:t>
            </w:r>
          </w:p>
        </w:tc>
        <w:tc>
          <w:tcPr>
            <w:tcW w:w="4762" w:type="dxa"/>
            <w:shd w:val="clear" w:color="auto" w:fill="F1F6F3"/>
            <w:tcMar>
              <w:top w:w="75" w:type="dxa"/>
              <w:left w:w="110" w:type="dxa"/>
              <w:bottom w:w="75" w:type="dxa"/>
              <w:right w:w="110" w:type="dxa"/>
            </w:tcMar>
            <w:vAlign w:val="center"/>
          </w:tcPr>
          <w:p w14:paraId="0799B8ED" w14:textId="77777777" w:rsidR="001F35A5" w:rsidRDefault="00C06E0E">
            <w:pPr>
              <w:spacing w:after="20" w:line="252" w:lineRule="auto"/>
            </w:pPr>
            <w:r>
              <w:rPr>
                <w:sz w:val="20"/>
              </w:rPr>
              <w:t>Orquestração</w:t>
            </w:r>
          </w:p>
        </w:tc>
        <w:tc>
          <w:tcPr>
            <w:tcW w:w="3628" w:type="dxa"/>
            <w:shd w:val="clear" w:color="auto" w:fill="F1F6F3"/>
            <w:tcMar>
              <w:top w:w="75" w:type="dxa"/>
              <w:left w:w="110" w:type="dxa"/>
              <w:bottom w:w="75" w:type="dxa"/>
              <w:right w:w="110" w:type="dxa"/>
            </w:tcMar>
            <w:vAlign w:val="center"/>
          </w:tcPr>
          <w:p w14:paraId="2F58212F" w14:textId="77777777" w:rsidR="001F35A5" w:rsidRDefault="00C06E0E">
            <w:pPr>
              <w:spacing w:after="20" w:line="252" w:lineRule="auto"/>
            </w:pPr>
            <w:r>
              <w:rPr>
                <w:sz w:val="20"/>
              </w:rPr>
              <w:t>Futura; não iniciada</w:t>
            </w:r>
          </w:p>
        </w:tc>
      </w:tr>
    </w:tbl>
    <w:p w14:paraId="3DC88299" w14:textId="77777777" w:rsidR="001F35A5" w:rsidRDefault="001F35A5">
      <w:pPr>
        <w:spacing w:after="0" w:line="72" w:lineRule="auto"/>
      </w:pPr>
    </w:p>
    <w:p w14:paraId="5047011F" w14:textId="77777777" w:rsidR="001F35A5" w:rsidRDefault="00C06E0E">
      <w:r>
        <w:t>Nas etapas futuras, sockets serão pontos de comunicação entre programas, e mensagens serão unidades de informação trocadas entre eles. Docker permitirá empacotar a aplicação e seu ambiente em contêineres. Orquestração será o gerenciamento coordenado da execução desses contêineres, incluindo iniciar, acompanhar e organizar suas instâncias.</w:t>
      </w:r>
    </w:p>
    <w:p w14:paraId="4F02DE6C" w14:textId="77777777" w:rsidR="001F35A5" w:rsidRDefault="00C06E0E">
      <w:r>
        <w:t>Este guia reúne as definições do Checkpoint 01 e a base implementada no início da V1. Ele serve para revisão individual, discussão entre os integrantes e preparação da apresentação ao professor. As próximas seções explicam tanto os conceitos quanto sua relação com os arquivos do projeto.</w:t>
      </w:r>
    </w:p>
    <w:p w14:paraId="3C1BBF1C" w14:textId="77777777" w:rsidR="001F35A5" w:rsidRDefault="00C06E0E">
      <w:pPr>
        <w:shd w:val="clear" w:color="auto" w:fill="EAF3EF"/>
        <w:spacing w:before="100" w:after="200"/>
        <w:ind w:left="142" w:right="142"/>
      </w:pPr>
      <w:r>
        <w:rPr>
          <w:b/>
        </w:rPr>
        <w:t>Como interpretar os estados</w:t>
      </w:r>
      <w:r>
        <w:rPr>
          <w:b/>
        </w:rPr>
        <w:br/>
      </w:r>
      <w:r>
        <w:t>Concluído indica uma entrega realizada. Iniciado indica uma etapa em andamento. Planejado indica comportamento futuro. O Checkpoint 01 está concluído, e existe um backend inicial na V1. O gerenciamento funcional da biblioteca e os três serviços separados ainda serão implementados.</w:t>
      </w:r>
    </w:p>
    <w:p w14:paraId="0F7F61E7" w14:textId="77777777" w:rsidR="001F35A5" w:rsidRDefault="00C06E0E">
      <w:pPr>
        <w:pStyle w:val="Heading1"/>
      </w:pPr>
      <w:bookmarkStart w:id="1" w:name="_Toc240290094"/>
      <w:r>
        <w:t>2. Checkpoint 01 - Definição e Arquitetura</w:t>
      </w:r>
      <w:bookmarkEnd w:id="1"/>
    </w:p>
    <w:p w14:paraId="24DB8E65" w14:textId="77777777" w:rsidR="001F35A5" w:rsidRDefault="00C06E0E">
      <w:pPr>
        <w:pStyle w:val="Heading2"/>
      </w:pPr>
      <w:r>
        <w:t>Nome, objetivo e problema</w:t>
      </w:r>
    </w:p>
    <w:p w14:paraId="15F28A5E" w14:textId="77777777" w:rsidR="001F35A5" w:rsidRDefault="00C06E0E">
      <w:r>
        <w:t>O nome do projeto é BookNet. Seu subtítulo é Sistema Distribuído de Gerenciamento de Biblioteca Universitária. O objetivo geral é desenvolver um sistema que organize usuários, livros, exemplares, empréstimos e devoluções. O objetivo acadêmico é aplicar os conceitos de Sistemas Distribuídos em um problema compreensível e adequado à evolução por versões.</w:t>
      </w:r>
    </w:p>
    <w:p w14:paraId="14B2EB2D" w14:textId="77777777" w:rsidR="001F35A5" w:rsidRDefault="00C06E0E">
      <w:r>
        <w:t>Uma biblioteca precisa organizar o acervo, identificar seus usuários e informar quais exemplares estão disponíveis. Também precisa registrar empréstimos, acompanhar prazos, registrar devoluções e permitir consultas. Essas informações precisam permanecer coerentes: um exemplar emprestado não deve aparecer como disponível para uma nova retirada.</w:t>
      </w:r>
    </w:p>
    <w:p w14:paraId="2EF4EB93" w14:textId="77777777" w:rsidR="001F35A5" w:rsidRDefault="00C06E0E">
      <w:r>
        <w:lastRenderedPageBreak/>
        <w:t>Livro representa os dados de uma obra ou edição, como título, autor e ISBN. Exemplar representa uma unidade física dessa obra. Uma biblioteca pode ter um cadastro de livro e três exemplares correspondentes. Cada exemplar precisa de identificação própria, porque uma unidade pode estar emprestada enquanto as outras continuam disponíveis.</w:t>
      </w:r>
    </w:p>
    <w:p w14:paraId="04FE3229" w14:textId="77777777" w:rsidR="001F35A5" w:rsidRDefault="00C06E0E">
      <w:pPr>
        <w:pStyle w:val="Heading2"/>
      </w:pPr>
      <w:r>
        <w:t>Perfis de usuários e funcionalidades futuras</w:t>
      </w:r>
    </w:p>
    <w:tbl>
      <w:tblPr>
        <w:tblW w:w="0" w:type="auto"/>
        <w:jc w:val="center"/>
        <w:tblLayout w:type="fixed"/>
        <w:tblLook w:val="04A0" w:firstRow="1" w:lastRow="0" w:firstColumn="1" w:lastColumn="0" w:noHBand="0" w:noVBand="1"/>
      </w:tblPr>
      <w:tblGrid>
        <w:gridCol w:w="2891"/>
        <w:gridCol w:w="6633"/>
      </w:tblGrid>
      <w:tr w:rsidR="001F35A5" w14:paraId="006406B2" w14:textId="77777777">
        <w:trPr>
          <w:cantSplit/>
          <w:tblHeader/>
          <w:jc w:val="center"/>
        </w:trPr>
        <w:tc>
          <w:tcPr>
            <w:tcW w:w="2891" w:type="dxa"/>
            <w:shd w:val="clear" w:color="auto" w:fill="16765D"/>
            <w:tcMar>
              <w:top w:w="75" w:type="dxa"/>
              <w:left w:w="110" w:type="dxa"/>
              <w:bottom w:w="75" w:type="dxa"/>
              <w:right w:w="110" w:type="dxa"/>
            </w:tcMar>
            <w:vAlign w:val="center"/>
          </w:tcPr>
          <w:p w14:paraId="26D6F483" w14:textId="77777777" w:rsidR="001F35A5" w:rsidRDefault="00C06E0E">
            <w:pPr>
              <w:keepNext/>
              <w:spacing w:after="20" w:line="252" w:lineRule="auto"/>
            </w:pPr>
            <w:r>
              <w:rPr>
                <w:b/>
                <w:color w:val="FFFFFF"/>
                <w:sz w:val="20"/>
              </w:rPr>
              <w:t>Perfil planejado</w:t>
            </w:r>
          </w:p>
        </w:tc>
        <w:tc>
          <w:tcPr>
            <w:tcW w:w="6633" w:type="dxa"/>
            <w:shd w:val="clear" w:color="auto" w:fill="16765D"/>
            <w:tcMar>
              <w:top w:w="75" w:type="dxa"/>
              <w:left w:w="110" w:type="dxa"/>
              <w:bottom w:w="75" w:type="dxa"/>
              <w:right w:w="110" w:type="dxa"/>
            </w:tcMar>
            <w:vAlign w:val="center"/>
          </w:tcPr>
          <w:p w14:paraId="1F6F001C" w14:textId="77777777" w:rsidR="001F35A5" w:rsidRDefault="00C06E0E">
            <w:pPr>
              <w:keepNext/>
              <w:spacing w:after="20" w:line="252" w:lineRule="auto"/>
            </w:pPr>
            <w:r>
              <w:rPr>
                <w:b/>
                <w:color w:val="FFFFFF"/>
                <w:sz w:val="20"/>
              </w:rPr>
              <w:t>O que poderá fazer</w:t>
            </w:r>
          </w:p>
        </w:tc>
      </w:tr>
      <w:tr w:rsidR="001F35A5" w14:paraId="21D29FA2" w14:textId="77777777">
        <w:trPr>
          <w:cantSplit/>
          <w:jc w:val="center"/>
        </w:trPr>
        <w:tc>
          <w:tcPr>
            <w:tcW w:w="2891" w:type="dxa"/>
            <w:shd w:val="clear" w:color="auto" w:fill="F1F6F3"/>
            <w:tcMar>
              <w:top w:w="75" w:type="dxa"/>
              <w:left w:w="110" w:type="dxa"/>
              <w:bottom w:w="75" w:type="dxa"/>
              <w:right w:w="110" w:type="dxa"/>
            </w:tcMar>
            <w:vAlign w:val="center"/>
          </w:tcPr>
          <w:p w14:paraId="186189F2" w14:textId="77777777" w:rsidR="001F35A5" w:rsidRDefault="00C06E0E">
            <w:pPr>
              <w:keepNext/>
              <w:spacing w:after="20" w:line="252" w:lineRule="auto"/>
            </w:pPr>
            <w:r>
              <w:rPr>
                <w:sz w:val="20"/>
              </w:rPr>
              <w:t>ALUNO</w:t>
            </w:r>
          </w:p>
        </w:tc>
        <w:tc>
          <w:tcPr>
            <w:tcW w:w="6633" w:type="dxa"/>
            <w:shd w:val="clear" w:color="auto" w:fill="F1F6F3"/>
            <w:tcMar>
              <w:top w:w="75" w:type="dxa"/>
              <w:left w:w="110" w:type="dxa"/>
              <w:bottom w:w="75" w:type="dxa"/>
              <w:right w:w="110" w:type="dxa"/>
            </w:tcMar>
            <w:vAlign w:val="center"/>
          </w:tcPr>
          <w:p w14:paraId="70F5D3FE" w14:textId="77777777" w:rsidR="001F35A5" w:rsidRDefault="00C06E0E">
            <w:pPr>
              <w:keepNext/>
              <w:spacing w:after="20" w:line="252" w:lineRule="auto"/>
            </w:pPr>
            <w:r>
              <w:rPr>
                <w:sz w:val="20"/>
              </w:rPr>
              <w:t>Pesquisar livros; verificar disponibilidade; solicitar empréstimos; devolver livros; consultar seus empréstimos.</w:t>
            </w:r>
          </w:p>
        </w:tc>
      </w:tr>
      <w:tr w:rsidR="001F35A5" w14:paraId="722306EC" w14:textId="77777777">
        <w:trPr>
          <w:cantSplit/>
          <w:jc w:val="center"/>
        </w:trPr>
        <w:tc>
          <w:tcPr>
            <w:tcW w:w="2891" w:type="dxa"/>
            <w:shd w:val="clear" w:color="auto" w:fill="FFFFFF"/>
            <w:tcMar>
              <w:top w:w="75" w:type="dxa"/>
              <w:left w:w="110" w:type="dxa"/>
              <w:bottom w:w="75" w:type="dxa"/>
              <w:right w:w="110" w:type="dxa"/>
            </w:tcMar>
            <w:vAlign w:val="center"/>
          </w:tcPr>
          <w:p w14:paraId="2842C62C" w14:textId="77777777" w:rsidR="001F35A5" w:rsidRDefault="00C06E0E">
            <w:pPr>
              <w:spacing w:after="20" w:line="252" w:lineRule="auto"/>
            </w:pPr>
            <w:r>
              <w:rPr>
                <w:sz w:val="20"/>
              </w:rPr>
              <w:t>BIBLIOTECÁRIO</w:t>
            </w:r>
          </w:p>
        </w:tc>
        <w:tc>
          <w:tcPr>
            <w:tcW w:w="6633" w:type="dxa"/>
            <w:shd w:val="clear" w:color="auto" w:fill="FFFFFF"/>
            <w:tcMar>
              <w:top w:w="75" w:type="dxa"/>
              <w:left w:w="110" w:type="dxa"/>
              <w:bottom w:w="75" w:type="dxa"/>
              <w:right w:w="110" w:type="dxa"/>
            </w:tcMar>
            <w:vAlign w:val="center"/>
          </w:tcPr>
          <w:p w14:paraId="24B941EE" w14:textId="77777777" w:rsidR="001F35A5" w:rsidRDefault="00C06E0E">
            <w:pPr>
              <w:spacing w:after="20" w:line="252" w:lineRule="auto"/>
            </w:pPr>
            <w:r>
              <w:rPr>
                <w:sz w:val="20"/>
              </w:rPr>
              <w:t>Cadastrar livros; alterar informações dos livros; consultar usuários; acompanhar empréstimos.</w:t>
            </w:r>
          </w:p>
        </w:tc>
      </w:tr>
    </w:tbl>
    <w:p w14:paraId="44CD862B" w14:textId="77777777" w:rsidR="001F35A5" w:rsidRDefault="001F35A5">
      <w:pPr>
        <w:spacing w:after="0" w:line="72" w:lineRule="auto"/>
      </w:pPr>
    </w:p>
    <w:p w14:paraId="1BA0F1F8" w14:textId="77777777" w:rsidR="001F35A5" w:rsidRDefault="00C06E0E">
      <w:r>
        <w:t>Os perfis descrevem quem utilizará o sistema e quais atividades pertencem ao escopo. No modelo conceitual, o valor técnico do segundo perfil é BIBLIOTECARIO, sem acento. Esses nomes não significam que existam login, autenticação, permissões ou telas funcionais para executar as atividades nesta etapa.</w:t>
      </w:r>
    </w:p>
    <w:p w14:paraId="086F827A" w14:textId="77777777" w:rsidR="001F35A5" w:rsidRDefault="00C06E0E">
      <w:pPr>
        <w:pStyle w:val="Heading2"/>
      </w:pPr>
      <w:r>
        <w:t>O que foi definido na entrega</w:t>
      </w:r>
    </w:p>
    <w:p w14:paraId="38ED2B75" w14:textId="77777777" w:rsidR="001F35A5" w:rsidRDefault="00C06E0E">
      <w:r>
        <w:t>O Checkpoint 01 definiu problema, objetivos, usuários, cinco componentes, modelos conceituais e comunicação planejada. Também registrou três situações de falha, justificativa da distribuição e evolução de V0 a V6. Foram criados a documentação, o desenho da arquitetura, o dashboard de apresentação e a organização inicial dos diretórios.</w:t>
      </w:r>
    </w:p>
    <w:p w14:paraId="7DA8F6A0" w14:textId="77777777" w:rsidR="001F35A5" w:rsidRDefault="00C06E0E">
      <w:r>
        <w:t>Pagamentos, multas complexas, recomendação com inteligência artificial, aplicativo móvel, reconhecimento facial e integrações externas permanecem fora do escopo inicial definido. Esse recorte ajuda o grupo a concentrar o estudo na circulação dos exemplares e na comunicação entre componentes.</w:t>
      </w:r>
    </w:p>
    <w:p w14:paraId="560A5122" w14:textId="77777777" w:rsidR="001F35A5" w:rsidRDefault="00C06E0E">
      <w:pPr>
        <w:pStyle w:val="Heading1"/>
        <w:pageBreakBefore/>
      </w:pPr>
      <w:bookmarkStart w:id="2" w:name="_Toc240290095"/>
      <w:r>
        <w:lastRenderedPageBreak/>
        <w:t>3. Arquitetura definida</w:t>
      </w:r>
      <w:bookmarkEnd w:id="2"/>
    </w:p>
    <w:p w14:paraId="64D76CAD" w14:textId="77777777" w:rsidR="001F35A5" w:rsidRDefault="00C06E0E">
      <w:r>
        <w:t>Arquitetura é a organização das principais partes de um sistema e das relações entre elas. O BookNet possui cinco componentes planejados: Cliente Web, Serviço de Usuários, Serviço de Catálogo, Serviço de Empréstimos e Banco de Dados. O diagrama representa essa proposta e utiliza docs/arquitetura.svg como referência.</w:t>
      </w:r>
    </w:p>
    <w:p w14:paraId="37711532" w14:textId="77777777" w:rsidR="001F35A5" w:rsidRDefault="00C06E0E">
      <w:pPr>
        <w:keepNext/>
      </w:pPr>
      <w:r>
        <w:rPr>
          <w:noProof/>
        </w:rPr>
        <w:drawing>
          <wp:inline distT="0" distB="0" distL="0" distR="0" wp14:anchorId="734451F0" wp14:editId="1F085076">
            <wp:extent cx="6048000" cy="4788000"/>
            <wp:effectExtent l="0" t="0" r="0" b="0"/>
            <wp:docPr id="1" name="Picture 1" descr="Arquitetura conceitual da V0: Cliente Web, três serviços planejados e Banco de Dados; Empréstimos consultará Usuários e Cat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048000" cy="4788000"/>
                    </a:xfrm>
                    <a:prstGeom prst="rect">
                      <a:avLst/>
                    </a:prstGeom>
                  </pic:spPr>
                </pic:pic>
              </a:graphicData>
            </a:graphic>
          </wp:inline>
        </w:drawing>
      </w:r>
    </w:p>
    <w:p w14:paraId="0846EBAB" w14:textId="77777777" w:rsidR="001F35A5" w:rsidRDefault="00C06E0E">
      <w:pPr>
        <w:pStyle w:val="Caption"/>
      </w:pPr>
      <w:r>
        <w:t>Figura 1. Arquitetura original da V0, incorporada de docs/arquitetura.svg. A possibilidade de SQLite pertence ao planejamento histórico; a V1 utiliza PostgreSQL no Neon.</w:t>
      </w:r>
    </w:p>
    <w:p w14:paraId="23CBC40F" w14:textId="77777777" w:rsidR="001F35A5" w:rsidRDefault="00C06E0E">
      <w:r>
        <w:t>O Cliente Web enviará solicitações aos serviços por HTTP/REST. HTTP é o protocolo usado para trocar requisições e respostas na Web. REST é um estilo de organização de interfaces de comunicação em torno de recursos, como usuários e livros. A representação HTTP/REST expressa a comunicação planejada; não indica que todas as rotas já existam.</w:t>
      </w:r>
    </w:p>
    <w:p w14:paraId="5B2D2B1F" w14:textId="77777777" w:rsidR="001F35A5" w:rsidRDefault="00C06E0E">
      <w:r>
        <w:t>As setas indicam quem inicia uma solicitação. A resposta retorna ao componente solicitante. Os serviços acessarão o Banco de Dados; o navegador não terá acesso direto a ele. O desenho apresenta um único banco conceitual compartilhado, preservando a arquitetura do Checkpoint 01.</w:t>
      </w:r>
    </w:p>
    <w:tbl>
      <w:tblPr>
        <w:tblW w:w="0" w:type="auto"/>
        <w:jc w:val="center"/>
        <w:tblLayout w:type="fixed"/>
        <w:tblLook w:val="04A0" w:firstRow="1" w:lastRow="0" w:firstColumn="1" w:lastColumn="0" w:noHBand="0" w:noVBand="1"/>
      </w:tblPr>
      <w:tblGrid>
        <w:gridCol w:w="2041"/>
        <w:gridCol w:w="2948"/>
        <w:gridCol w:w="4535"/>
      </w:tblGrid>
      <w:tr w:rsidR="001F35A5" w14:paraId="3A2C6DB9" w14:textId="77777777">
        <w:trPr>
          <w:cantSplit/>
          <w:tblHeader/>
          <w:jc w:val="center"/>
        </w:trPr>
        <w:tc>
          <w:tcPr>
            <w:tcW w:w="2041" w:type="dxa"/>
            <w:shd w:val="clear" w:color="auto" w:fill="16765D"/>
            <w:tcMar>
              <w:top w:w="75" w:type="dxa"/>
              <w:left w:w="110" w:type="dxa"/>
              <w:bottom w:w="75" w:type="dxa"/>
              <w:right w:w="110" w:type="dxa"/>
            </w:tcMar>
            <w:vAlign w:val="center"/>
          </w:tcPr>
          <w:p w14:paraId="6EDC1C86" w14:textId="77777777" w:rsidR="001F35A5" w:rsidRDefault="00C06E0E">
            <w:pPr>
              <w:keepNext/>
              <w:spacing w:after="20" w:line="252" w:lineRule="auto"/>
            </w:pPr>
            <w:r>
              <w:rPr>
                <w:b/>
                <w:color w:val="FFFFFF"/>
                <w:sz w:val="20"/>
              </w:rPr>
              <w:lastRenderedPageBreak/>
              <w:t>Origem</w:t>
            </w:r>
          </w:p>
        </w:tc>
        <w:tc>
          <w:tcPr>
            <w:tcW w:w="2948" w:type="dxa"/>
            <w:shd w:val="clear" w:color="auto" w:fill="16765D"/>
            <w:tcMar>
              <w:top w:w="75" w:type="dxa"/>
              <w:left w:w="110" w:type="dxa"/>
              <w:bottom w:w="75" w:type="dxa"/>
              <w:right w:w="110" w:type="dxa"/>
            </w:tcMar>
            <w:vAlign w:val="center"/>
          </w:tcPr>
          <w:p w14:paraId="0D3F3FD6" w14:textId="77777777" w:rsidR="001F35A5" w:rsidRDefault="00C06E0E">
            <w:pPr>
              <w:keepNext/>
              <w:spacing w:after="20" w:line="252" w:lineRule="auto"/>
            </w:pPr>
            <w:r>
              <w:rPr>
                <w:b/>
                <w:color w:val="FFFFFF"/>
                <w:sz w:val="20"/>
              </w:rPr>
              <w:t>Destino</w:t>
            </w:r>
          </w:p>
        </w:tc>
        <w:tc>
          <w:tcPr>
            <w:tcW w:w="4535" w:type="dxa"/>
            <w:shd w:val="clear" w:color="auto" w:fill="16765D"/>
            <w:tcMar>
              <w:top w:w="75" w:type="dxa"/>
              <w:left w:w="110" w:type="dxa"/>
              <w:bottom w:w="75" w:type="dxa"/>
              <w:right w:w="110" w:type="dxa"/>
            </w:tcMar>
            <w:vAlign w:val="center"/>
          </w:tcPr>
          <w:p w14:paraId="4E80B1A9" w14:textId="77777777" w:rsidR="001F35A5" w:rsidRDefault="00C06E0E">
            <w:pPr>
              <w:keepNext/>
              <w:spacing w:after="20" w:line="252" w:lineRule="auto"/>
            </w:pPr>
            <w:r>
              <w:rPr>
                <w:b/>
                <w:color w:val="FFFFFF"/>
                <w:sz w:val="20"/>
              </w:rPr>
              <w:t>Finalidade futura</w:t>
            </w:r>
          </w:p>
        </w:tc>
      </w:tr>
      <w:tr w:rsidR="001F35A5" w14:paraId="3665BF10" w14:textId="77777777">
        <w:trPr>
          <w:cantSplit/>
          <w:jc w:val="center"/>
        </w:trPr>
        <w:tc>
          <w:tcPr>
            <w:tcW w:w="2041" w:type="dxa"/>
            <w:shd w:val="clear" w:color="auto" w:fill="F1F6F3"/>
            <w:tcMar>
              <w:top w:w="75" w:type="dxa"/>
              <w:left w:w="110" w:type="dxa"/>
              <w:bottom w:w="75" w:type="dxa"/>
              <w:right w:w="110" w:type="dxa"/>
            </w:tcMar>
            <w:vAlign w:val="center"/>
          </w:tcPr>
          <w:p w14:paraId="557A1711" w14:textId="77777777" w:rsidR="001F35A5" w:rsidRDefault="00C06E0E">
            <w:pPr>
              <w:keepNext/>
              <w:spacing w:after="20" w:line="252" w:lineRule="auto"/>
            </w:pPr>
            <w:r>
              <w:rPr>
                <w:sz w:val="20"/>
              </w:rPr>
              <w:t>Cliente Web</w:t>
            </w:r>
          </w:p>
        </w:tc>
        <w:tc>
          <w:tcPr>
            <w:tcW w:w="2948" w:type="dxa"/>
            <w:shd w:val="clear" w:color="auto" w:fill="F1F6F3"/>
            <w:tcMar>
              <w:top w:w="75" w:type="dxa"/>
              <w:left w:w="110" w:type="dxa"/>
              <w:bottom w:w="75" w:type="dxa"/>
              <w:right w:w="110" w:type="dxa"/>
            </w:tcMar>
            <w:vAlign w:val="center"/>
          </w:tcPr>
          <w:p w14:paraId="47D3BE3E" w14:textId="77777777" w:rsidR="001F35A5" w:rsidRDefault="00C06E0E">
            <w:pPr>
              <w:keepNext/>
              <w:spacing w:after="20" w:line="252" w:lineRule="auto"/>
            </w:pPr>
            <w:r>
              <w:rPr>
                <w:sz w:val="20"/>
              </w:rPr>
              <w:t>Usuários, Catálogo e Empréstimos</w:t>
            </w:r>
          </w:p>
        </w:tc>
        <w:tc>
          <w:tcPr>
            <w:tcW w:w="4535" w:type="dxa"/>
            <w:shd w:val="clear" w:color="auto" w:fill="F1F6F3"/>
            <w:tcMar>
              <w:top w:w="75" w:type="dxa"/>
              <w:left w:w="110" w:type="dxa"/>
              <w:bottom w:w="75" w:type="dxa"/>
              <w:right w:w="110" w:type="dxa"/>
            </w:tcMar>
            <w:vAlign w:val="center"/>
          </w:tcPr>
          <w:p w14:paraId="21362CEA" w14:textId="77777777" w:rsidR="001F35A5" w:rsidRDefault="00C06E0E">
            <w:pPr>
              <w:keepNext/>
              <w:spacing w:after="20" w:line="252" w:lineRule="auto"/>
            </w:pPr>
            <w:r>
              <w:rPr>
                <w:sz w:val="20"/>
              </w:rPr>
              <w:t>Solicitar consultas e operações da biblioteca.</w:t>
            </w:r>
          </w:p>
        </w:tc>
      </w:tr>
      <w:tr w:rsidR="001F35A5" w14:paraId="696E1BA9" w14:textId="77777777">
        <w:trPr>
          <w:cantSplit/>
          <w:jc w:val="center"/>
        </w:trPr>
        <w:tc>
          <w:tcPr>
            <w:tcW w:w="2041" w:type="dxa"/>
            <w:shd w:val="clear" w:color="auto" w:fill="FFFFFF"/>
            <w:tcMar>
              <w:top w:w="75" w:type="dxa"/>
              <w:left w:w="110" w:type="dxa"/>
              <w:bottom w:w="75" w:type="dxa"/>
              <w:right w:w="110" w:type="dxa"/>
            </w:tcMar>
            <w:vAlign w:val="center"/>
          </w:tcPr>
          <w:p w14:paraId="785F892C" w14:textId="77777777" w:rsidR="001F35A5" w:rsidRDefault="00C06E0E">
            <w:pPr>
              <w:keepNext/>
              <w:spacing w:after="20" w:line="252" w:lineRule="auto"/>
            </w:pPr>
            <w:r>
              <w:rPr>
                <w:sz w:val="20"/>
              </w:rPr>
              <w:t>Empréstimos</w:t>
            </w:r>
          </w:p>
        </w:tc>
        <w:tc>
          <w:tcPr>
            <w:tcW w:w="2948" w:type="dxa"/>
            <w:shd w:val="clear" w:color="auto" w:fill="FFFFFF"/>
            <w:tcMar>
              <w:top w:w="75" w:type="dxa"/>
              <w:left w:w="110" w:type="dxa"/>
              <w:bottom w:w="75" w:type="dxa"/>
              <w:right w:w="110" w:type="dxa"/>
            </w:tcMar>
            <w:vAlign w:val="center"/>
          </w:tcPr>
          <w:p w14:paraId="041E5E51" w14:textId="77777777" w:rsidR="001F35A5" w:rsidRDefault="00C06E0E">
            <w:pPr>
              <w:keepNext/>
              <w:spacing w:after="20" w:line="252" w:lineRule="auto"/>
            </w:pPr>
            <w:r>
              <w:rPr>
                <w:sz w:val="20"/>
              </w:rPr>
              <w:t>Usuários</w:t>
            </w:r>
          </w:p>
        </w:tc>
        <w:tc>
          <w:tcPr>
            <w:tcW w:w="4535" w:type="dxa"/>
            <w:shd w:val="clear" w:color="auto" w:fill="FFFFFF"/>
            <w:tcMar>
              <w:top w:w="75" w:type="dxa"/>
              <w:left w:w="110" w:type="dxa"/>
              <w:bottom w:w="75" w:type="dxa"/>
              <w:right w:w="110" w:type="dxa"/>
            </w:tcMar>
            <w:vAlign w:val="center"/>
          </w:tcPr>
          <w:p w14:paraId="1C14EA52" w14:textId="77777777" w:rsidR="001F35A5" w:rsidRDefault="00C06E0E">
            <w:pPr>
              <w:keepNext/>
              <w:spacing w:after="20" w:line="252" w:lineRule="auto"/>
            </w:pPr>
            <w:r>
              <w:rPr>
                <w:sz w:val="20"/>
              </w:rPr>
              <w:t>Verificar se o usuário informado existe.</w:t>
            </w:r>
          </w:p>
        </w:tc>
      </w:tr>
      <w:tr w:rsidR="001F35A5" w14:paraId="2F74EA10" w14:textId="77777777">
        <w:trPr>
          <w:cantSplit/>
          <w:jc w:val="center"/>
        </w:trPr>
        <w:tc>
          <w:tcPr>
            <w:tcW w:w="2041" w:type="dxa"/>
            <w:shd w:val="clear" w:color="auto" w:fill="F1F6F3"/>
            <w:tcMar>
              <w:top w:w="75" w:type="dxa"/>
              <w:left w:w="110" w:type="dxa"/>
              <w:bottom w:w="75" w:type="dxa"/>
              <w:right w:w="110" w:type="dxa"/>
            </w:tcMar>
            <w:vAlign w:val="center"/>
          </w:tcPr>
          <w:p w14:paraId="4028145C" w14:textId="77777777" w:rsidR="001F35A5" w:rsidRDefault="00C06E0E">
            <w:pPr>
              <w:keepNext/>
              <w:spacing w:after="20" w:line="252" w:lineRule="auto"/>
            </w:pPr>
            <w:r>
              <w:rPr>
                <w:sz w:val="20"/>
              </w:rPr>
              <w:t>Empréstimos</w:t>
            </w:r>
          </w:p>
        </w:tc>
        <w:tc>
          <w:tcPr>
            <w:tcW w:w="2948" w:type="dxa"/>
            <w:shd w:val="clear" w:color="auto" w:fill="F1F6F3"/>
            <w:tcMar>
              <w:top w:w="75" w:type="dxa"/>
              <w:left w:w="110" w:type="dxa"/>
              <w:bottom w:w="75" w:type="dxa"/>
              <w:right w:w="110" w:type="dxa"/>
            </w:tcMar>
            <w:vAlign w:val="center"/>
          </w:tcPr>
          <w:p w14:paraId="5CA1F1D3" w14:textId="77777777" w:rsidR="001F35A5" w:rsidRDefault="00C06E0E">
            <w:pPr>
              <w:keepNext/>
              <w:spacing w:after="20" w:line="252" w:lineRule="auto"/>
            </w:pPr>
            <w:r>
              <w:rPr>
                <w:sz w:val="20"/>
              </w:rPr>
              <w:t>Catálogo</w:t>
            </w:r>
          </w:p>
        </w:tc>
        <w:tc>
          <w:tcPr>
            <w:tcW w:w="4535" w:type="dxa"/>
            <w:shd w:val="clear" w:color="auto" w:fill="F1F6F3"/>
            <w:tcMar>
              <w:top w:w="75" w:type="dxa"/>
              <w:left w:w="110" w:type="dxa"/>
              <w:bottom w:w="75" w:type="dxa"/>
              <w:right w:w="110" w:type="dxa"/>
            </w:tcMar>
            <w:vAlign w:val="center"/>
          </w:tcPr>
          <w:p w14:paraId="4BC714C7" w14:textId="77777777" w:rsidR="001F35A5" w:rsidRDefault="00C06E0E">
            <w:pPr>
              <w:keepNext/>
              <w:spacing w:after="20" w:line="252" w:lineRule="auto"/>
            </w:pPr>
            <w:r>
              <w:rPr>
                <w:sz w:val="20"/>
              </w:rPr>
              <w:t>Confirmar a disponibilidade do exemplar.</w:t>
            </w:r>
          </w:p>
        </w:tc>
      </w:tr>
      <w:tr w:rsidR="001F35A5" w14:paraId="17C5E392" w14:textId="77777777">
        <w:trPr>
          <w:cantSplit/>
          <w:jc w:val="center"/>
        </w:trPr>
        <w:tc>
          <w:tcPr>
            <w:tcW w:w="2041" w:type="dxa"/>
            <w:shd w:val="clear" w:color="auto" w:fill="FFFFFF"/>
            <w:tcMar>
              <w:top w:w="75" w:type="dxa"/>
              <w:left w:w="110" w:type="dxa"/>
              <w:bottom w:w="75" w:type="dxa"/>
              <w:right w:w="110" w:type="dxa"/>
            </w:tcMar>
            <w:vAlign w:val="center"/>
          </w:tcPr>
          <w:p w14:paraId="33444480" w14:textId="77777777" w:rsidR="001F35A5" w:rsidRDefault="00C06E0E">
            <w:pPr>
              <w:spacing w:after="20" w:line="252" w:lineRule="auto"/>
            </w:pPr>
            <w:r>
              <w:rPr>
                <w:sz w:val="20"/>
              </w:rPr>
              <w:t>Cada serviço</w:t>
            </w:r>
          </w:p>
        </w:tc>
        <w:tc>
          <w:tcPr>
            <w:tcW w:w="2948" w:type="dxa"/>
            <w:shd w:val="clear" w:color="auto" w:fill="FFFFFF"/>
            <w:tcMar>
              <w:top w:w="75" w:type="dxa"/>
              <w:left w:w="110" w:type="dxa"/>
              <w:bottom w:w="75" w:type="dxa"/>
              <w:right w:w="110" w:type="dxa"/>
            </w:tcMar>
            <w:vAlign w:val="center"/>
          </w:tcPr>
          <w:p w14:paraId="5D04B06D" w14:textId="77777777" w:rsidR="001F35A5" w:rsidRDefault="00C06E0E">
            <w:pPr>
              <w:spacing w:after="20" w:line="252" w:lineRule="auto"/>
            </w:pPr>
            <w:r>
              <w:rPr>
                <w:sz w:val="20"/>
              </w:rPr>
              <w:t>Banco de Dados</w:t>
            </w:r>
          </w:p>
        </w:tc>
        <w:tc>
          <w:tcPr>
            <w:tcW w:w="4535" w:type="dxa"/>
            <w:shd w:val="clear" w:color="auto" w:fill="FFFFFF"/>
            <w:tcMar>
              <w:top w:w="75" w:type="dxa"/>
              <w:left w:w="110" w:type="dxa"/>
              <w:bottom w:w="75" w:type="dxa"/>
              <w:right w:w="110" w:type="dxa"/>
            </w:tcMar>
            <w:vAlign w:val="center"/>
          </w:tcPr>
          <w:p w14:paraId="17F11BD8" w14:textId="77777777" w:rsidR="001F35A5" w:rsidRDefault="00C06E0E">
            <w:pPr>
              <w:spacing w:after="20" w:line="252" w:lineRule="auto"/>
            </w:pPr>
            <w:r>
              <w:rPr>
                <w:sz w:val="20"/>
              </w:rPr>
              <w:t>Consultar e guardar as informações sob sua responsabilidade.</w:t>
            </w:r>
          </w:p>
        </w:tc>
      </w:tr>
    </w:tbl>
    <w:p w14:paraId="1DB81110" w14:textId="77777777" w:rsidR="001F35A5" w:rsidRDefault="001F35A5">
      <w:pPr>
        <w:spacing w:after="0" w:line="72" w:lineRule="auto"/>
      </w:pPr>
    </w:p>
    <w:p w14:paraId="39734F0E" w14:textId="77777777" w:rsidR="001F35A5" w:rsidRDefault="00C06E0E">
      <w:r>
        <w:t>No fluxo futuro de empréstimo, o aluno escolherá um exemplar pelo cliente. O Serviço de Empréstimos consultará Usuários e Catálogo. Se os requisitos forem atendidos, registrará a operação e responderá ao cliente. Coordenar essas verificações e alterações com segurança será parte da implementação futura.</w:t>
      </w:r>
    </w:p>
    <w:p w14:paraId="17ACA76D" w14:textId="77777777" w:rsidR="001F35A5" w:rsidRDefault="00C06E0E">
      <w:pPr>
        <w:shd w:val="clear" w:color="auto" w:fill="EAF3EF"/>
        <w:spacing w:before="100" w:after="200"/>
        <w:ind w:left="142" w:right="142"/>
      </w:pPr>
      <w:r>
        <w:rPr>
          <w:b/>
        </w:rPr>
        <w:t>Desenho conceitual e implementação atual</w:t>
      </w:r>
      <w:r>
        <w:rPr>
          <w:b/>
        </w:rPr>
        <w:br/>
      </w:r>
      <w:r>
        <w:t>A V1 contém uma única aplicação FastAPI e uma conexão com PostgreSQL no Neon. Os serviços separados permanecem planejados. docs/arquitetura.md preserva o registro da V0, quando SQLite era uma possibilidade; o README registra a escolha atual de PostgreSQL/Neon para a base da V1.</w:t>
      </w:r>
    </w:p>
    <w:p w14:paraId="559FC42F" w14:textId="77777777" w:rsidR="001F35A5" w:rsidRDefault="00C06E0E">
      <w:pPr>
        <w:pStyle w:val="Heading1"/>
      </w:pPr>
      <w:bookmarkStart w:id="3" w:name="_Toc240290096"/>
      <w:r>
        <w:t>4. Componentes e modelos conceituais</w:t>
      </w:r>
      <w:bookmarkEnd w:id="3"/>
    </w:p>
    <w:p w14:paraId="6D3612C4" w14:textId="77777777" w:rsidR="001F35A5" w:rsidRDefault="00C06E0E">
      <w:r>
        <w:t>Um modelo conceitual descreve as informações que uma parte do sistema deverá representar. Campo é o nome de uma informação; identificador é um valor usado para distinguir um registro dos demais. As tabelas desta seção são explicações do documento. Elas não representam tabelas criadas no banco, classes Python implementadas ou regras de validação já concluídas.</w:t>
      </w:r>
    </w:p>
    <w:p w14:paraId="4E7AE549" w14:textId="77777777" w:rsidR="001F35A5" w:rsidRDefault="00C06E0E">
      <w:pPr>
        <w:pStyle w:val="Heading2"/>
      </w:pPr>
      <w:r>
        <w:t>Cliente Web</w:t>
      </w:r>
    </w:p>
    <w:p w14:paraId="5BBAF391" w14:textId="77777777" w:rsidR="001F35A5" w:rsidRDefault="00C06E0E">
      <w:r>
        <w:t>Será a interface utilizada por alunos e bibliotecários. Deverá apresentar informações, receber ações e enviar solicitações aos serviços. O que existe atualmente em dashboard/ é uma apresentação acadêmica estática. Pesquisar o acervo, cadastrar livros e registrar empréstimos continuam sendo funções futuras do cliente funcional.</w:t>
      </w:r>
    </w:p>
    <w:p w14:paraId="2E1ED78C" w14:textId="77777777" w:rsidR="001F35A5" w:rsidRDefault="00C06E0E">
      <w:pPr>
        <w:pStyle w:val="Heading2"/>
      </w:pPr>
      <w:r>
        <w:t>Serviço de Usuários</w:t>
      </w:r>
    </w:p>
    <w:p w14:paraId="703FCF7A" w14:textId="77777777" w:rsidR="001F35A5" w:rsidRDefault="00C06E0E">
      <w:r>
        <w:t>Será responsável pelos dados dos alunos e bibliotecários. Receberá consultas do cliente e verificações enviadas por Empréstimos. Seu modelo planejado é Usuario. Identificar um usuário significa localizar seu registro; isso, isoladamente, não equivale a autenticar a pessoa ou autorizar uma ação.</w:t>
      </w:r>
    </w:p>
    <w:tbl>
      <w:tblPr>
        <w:tblW w:w="0" w:type="auto"/>
        <w:jc w:val="center"/>
        <w:tblLayout w:type="fixed"/>
        <w:tblLook w:val="04A0" w:firstRow="1" w:lastRow="0" w:firstColumn="1" w:lastColumn="0" w:noHBand="0" w:noVBand="1"/>
      </w:tblPr>
      <w:tblGrid>
        <w:gridCol w:w="2891"/>
        <w:gridCol w:w="6633"/>
      </w:tblGrid>
      <w:tr w:rsidR="001F35A5" w14:paraId="650B0AE8" w14:textId="77777777">
        <w:trPr>
          <w:cantSplit/>
          <w:tblHeader/>
          <w:jc w:val="center"/>
        </w:trPr>
        <w:tc>
          <w:tcPr>
            <w:tcW w:w="2891" w:type="dxa"/>
            <w:shd w:val="clear" w:color="auto" w:fill="16765D"/>
            <w:tcMar>
              <w:top w:w="75" w:type="dxa"/>
              <w:left w:w="110" w:type="dxa"/>
              <w:bottom w:w="75" w:type="dxa"/>
              <w:right w:w="110" w:type="dxa"/>
            </w:tcMar>
            <w:vAlign w:val="center"/>
          </w:tcPr>
          <w:p w14:paraId="5B076F4F" w14:textId="77777777" w:rsidR="001F35A5" w:rsidRDefault="00C06E0E">
            <w:pPr>
              <w:keepNext/>
              <w:spacing w:after="20" w:line="252" w:lineRule="auto"/>
            </w:pPr>
            <w:r>
              <w:rPr>
                <w:b/>
                <w:color w:val="FFFFFF"/>
                <w:sz w:val="20"/>
              </w:rPr>
              <w:t>Campo de Usuario</w:t>
            </w:r>
          </w:p>
        </w:tc>
        <w:tc>
          <w:tcPr>
            <w:tcW w:w="6633" w:type="dxa"/>
            <w:shd w:val="clear" w:color="auto" w:fill="16765D"/>
            <w:tcMar>
              <w:top w:w="75" w:type="dxa"/>
              <w:left w:w="110" w:type="dxa"/>
              <w:bottom w:w="75" w:type="dxa"/>
              <w:right w:w="110" w:type="dxa"/>
            </w:tcMar>
            <w:vAlign w:val="center"/>
          </w:tcPr>
          <w:p w14:paraId="47460A6E" w14:textId="77777777" w:rsidR="001F35A5" w:rsidRDefault="00C06E0E">
            <w:pPr>
              <w:keepNext/>
              <w:spacing w:after="20" w:line="252" w:lineRule="auto"/>
            </w:pPr>
            <w:r>
              <w:rPr>
                <w:b/>
                <w:color w:val="FFFFFF"/>
                <w:sz w:val="20"/>
              </w:rPr>
              <w:t>Significado</w:t>
            </w:r>
          </w:p>
        </w:tc>
      </w:tr>
      <w:tr w:rsidR="001F35A5" w14:paraId="03F71E50" w14:textId="77777777">
        <w:trPr>
          <w:cantSplit/>
          <w:jc w:val="center"/>
        </w:trPr>
        <w:tc>
          <w:tcPr>
            <w:tcW w:w="2891" w:type="dxa"/>
            <w:shd w:val="clear" w:color="auto" w:fill="F1F6F3"/>
            <w:tcMar>
              <w:top w:w="75" w:type="dxa"/>
              <w:left w:w="110" w:type="dxa"/>
              <w:bottom w:w="75" w:type="dxa"/>
              <w:right w:w="110" w:type="dxa"/>
            </w:tcMar>
            <w:vAlign w:val="center"/>
          </w:tcPr>
          <w:p w14:paraId="73AE442A" w14:textId="77777777" w:rsidR="001F35A5" w:rsidRDefault="00C06E0E">
            <w:pPr>
              <w:keepNext/>
              <w:spacing w:after="20" w:line="252" w:lineRule="auto"/>
            </w:pPr>
            <w:r>
              <w:rPr>
                <w:sz w:val="20"/>
              </w:rPr>
              <w:t>id</w:t>
            </w:r>
          </w:p>
        </w:tc>
        <w:tc>
          <w:tcPr>
            <w:tcW w:w="6633" w:type="dxa"/>
            <w:shd w:val="clear" w:color="auto" w:fill="F1F6F3"/>
            <w:tcMar>
              <w:top w:w="75" w:type="dxa"/>
              <w:left w:w="110" w:type="dxa"/>
              <w:bottom w:w="75" w:type="dxa"/>
              <w:right w:w="110" w:type="dxa"/>
            </w:tcMar>
            <w:vAlign w:val="center"/>
          </w:tcPr>
          <w:p w14:paraId="7F79EFF2" w14:textId="77777777" w:rsidR="001F35A5" w:rsidRDefault="00C06E0E">
            <w:pPr>
              <w:keepNext/>
              <w:spacing w:after="20" w:line="252" w:lineRule="auto"/>
            </w:pPr>
            <w:r>
              <w:rPr>
                <w:sz w:val="20"/>
              </w:rPr>
              <w:t>Identificador do usuário.</w:t>
            </w:r>
          </w:p>
        </w:tc>
      </w:tr>
      <w:tr w:rsidR="001F35A5" w14:paraId="14AE9C8C" w14:textId="77777777">
        <w:trPr>
          <w:cantSplit/>
          <w:jc w:val="center"/>
        </w:trPr>
        <w:tc>
          <w:tcPr>
            <w:tcW w:w="2891" w:type="dxa"/>
            <w:shd w:val="clear" w:color="auto" w:fill="FFFFFF"/>
            <w:tcMar>
              <w:top w:w="75" w:type="dxa"/>
              <w:left w:w="110" w:type="dxa"/>
              <w:bottom w:w="75" w:type="dxa"/>
              <w:right w:w="110" w:type="dxa"/>
            </w:tcMar>
            <w:vAlign w:val="center"/>
          </w:tcPr>
          <w:p w14:paraId="3A529F3B" w14:textId="77777777" w:rsidR="001F35A5" w:rsidRDefault="00C06E0E">
            <w:pPr>
              <w:keepNext/>
              <w:spacing w:after="20" w:line="252" w:lineRule="auto"/>
            </w:pPr>
            <w:r>
              <w:rPr>
                <w:sz w:val="20"/>
              </w:rPr>
              <w:t>nome</w:t>
            </w:r>
          </w:p>
        </w:tc>
        <w:tc>
          <w:tcPr>
            <w:tcW w:w="6633" w:type="dxa"/>
            <w:shd w:val="clear" w:color="auto" w:fill="FFFFFF"/>
            <w:tcMar>
              <w:top w:w="75" w:type="dxa"/>
              <w:left w:w="110" w:type="dxa"/>
              <w:bottom w:w="75" w:type="dxa"/>
              <w:right w:w="110" w:type="dxa"/>
            </w:tcMar>
            <w:vAlign w:val="center"/>
          </w:tcPr>
          <w:p w14:paraId="0EB36ECE" w14:textId="77777777" w:rsidR="001F35A5" w:rsidRDefault="00C06E0E">
            <w:pPr>
              <w:keepNext/>
              <w:spacing w:after="20" w:line="252" w:lineRule="auto"/>
            </w:pPr>
            <w:r>
              <w:rPr>
                <w:sz w:val="20"/>
              </w:rPr>
              <w:t>Nome do aluno ou bibliotecário.</w:t>
            </w:r>
          </w:p>
        </w:tc>
      </w:tr>
      <w:tr w:rsidR="001F35A5" w14:paraId="2C80FBE9" w14:textId="77777777">
        <w:trPr>
          <w:cantSplit/>
          <w:jc w:val="center"/>
        </w:trPr>
        <w:tc>
          <w:tcPr>
            <w:tcW w:w="2891" w:type="dxa"/>
            <w:shd w:val="clear" w:color="auto" w:fill="F1F6F3"/>
            <w:tcMar>
              <w:top w:w="75" w:type="dxa"/>
              <w:left w:w="110" w:type="dxa"/>
              <w:bottom w:w="75" w:type="dxa"/>
              <w:right w:w="110" w:type="dxa"/>
            </w:tcMar>
            <w:vAlign w:val="center"/>
          </w:tcPr>
          <w:p w14:paraId="09B853D2" w14:textId="77777777" w:rsidR="001F35A5" w:rsidRDefault="00C06E0E">
            <w:pPr>
              <w:keepNext/>
              <w:spacing w:after="20" w:line="252" w:lineRule="auto"/>
            </w:pPr>
            <w:r>
              <w:rPr>
                <w:sz w:val="20"/>
              </w:rPr>
              <w:t>email</w:t>
            </w:r>
          </w:p>
        </w:tc>
        <w:tc>
          <w:tcPr>
            <w:tcW w:w="6633" w:type="dxa"/>
            <w:shd w:val="clear" w:color="auto" w:fill="F1F6F3"/>
            <w:tcMar>
              <w:top w:w="75" w:type="dxa"/>
              <w:left w:w="110" w:type="dxa"/>
              <w:bottom w:w="75" w:type="dxa"/>
              <w:right w:w="110" w:type="dxa"/>
            </w:tcMar>
            <w:vAlign w:val="center"/>
          </w:tcPr>
          <w:p w14:paraId="7F745229" w14:textId="77777777" w:rsidR="001F35A5" w:rsidRDefault="00C06E0E">
            <w:pPr>
              <w:keepNext/>
              <w:spacing w:after="20" w:line="252" w:lineRule="auto"/>
            </w:pPr>
            <w:r>
              <w:rPr>
                <w:sz w:val="20"/>
              </w:rPr>
              <w:t>Endereço de e-mail do usuário.</w:t>
            </w:r>
          </w:p>
        </w:tc>
      </w:tr>
      <w:tr w:rsidR="001F35A5" w14:paraId="3D9ED5B1" w14:textId="77777777">
        <w:trPr>
          <w:cantSplit/>
          <w:jc w:val="center"/>
        </w:trPr>
        <w:tc>
          <w:tcPr>
            <w:tcW w:w="2891" w:type="dxa"/>
            <w:shd w:val="clear" w:color="auto" w:fill="FFFFFF"/>
            <w:tcMar>
              <w:top w:w="75" w:type="dxa"/>
              <w:left w:w="110" w:type="dxa"/>
              <w:bottom w:w="75" w:type="dxa"/>
              <w:right w:w="110" w:type="dxa"/>
            </w:tcMar>
            <w:vAlign w:val="center"/>
          </w:tcPr>
          <w:p w14:paraId="6B4CEDC9" w14:textId="77777777" w:rsidR="001F35A5" w:rsidRDefault="00C06E0E">
            <w:pPr>
              <w:keepNext/>
              <w:spacing w:after="20" w:line="252" w:lineRule="auto"/>
            </w:pPr>
            <w:r>
              <w:rPr>
                <w:sz w:val="20"/>
              </w:rPr>
              <w:t>matricula</w:t>
            </w:r>
          </w:p>
        </w:tc>
        <w:tc>
          <w:tcPr>
            <w:tcW w:w="6633" w:type="dxa"/>
            <w:shd w:val="clear" w:color="auto" w:fill="FFFFFF"/>
            <w:tcMar>
              <w:top w:w="75" w:type="dxa"/>
              <w:left w:w="110" w:type="dxa"/>
              <w:bottom w:w="75" w:type="dxa"/>
              <w:right w:w="110" w:type="dxa"/>
            </w:tcMar>
            <w:vAlign w:val="center"/>
          </w:tcPr>
          <w:p w14:paraId="014B378D" w14:textId="77777777" w:rsidR="001F35A5" w:rsidRDefault="00C06E0E">
            <w:pPr>
              <w:keepNext/>
              <w:spacing w:after="20" w:line="252" w:lineRule="auto"/>
            </w:pPr>
            <w:r>
              <w:rPr>
                <w:sz w:val="20"/>
              </w:rPr>
              <w:t>Identificação institucional do usuário.</w:t>
            </w:r>
          </w:p>
        </w:tc>
      </w:tr>
      <w:tr w:rsidR="001F35A5" w14:paraId="3AA4FE88" w14:textId="77777777">
        <w:trPr>
          <w:cantSplit/>
          <w:jc w:val="center"/>
        </w:trPr>
        <w:tc>
          <w:tcPr>
            <w:tcW w:w="2891" w:type="dxa"/>
            <w:shd w:val="clear" w:color="auto" w:fill="F1F6F3"/>
            <w:tcMar>
              <w:top w:w="75" w:type="dxa"/>
              <w:left w:w="110" w:type="dxa"/>
              <w:bottom w:w="75" w:type="dxa"/>
              <w:right w:w="110" w:type="dxa"/>
            </w:tcMar>
            <w:vAlign w:val="center"/>
          </w:tcPr>
          <w:p w14:paraId="1178CD5C" w14:textId="77777777" w:rsidR="001F35A5" w:rsidRDefault="00C06E0E">
            <w:pPr>
              <w:spacing w:after="20" w:line="252" w:lineRule="auto"/>
            </w:pPr>
            <w:r>
              <w:rPr>
                <w:sz w:val="20"/>
              </w:rPr>
              <w:t>tipo</w:t>
            </w:r>
          </w:p>
        </w:tc>
        <w:tc>
          <w:tcPr>
            <w:tcW w:w="6633" w:type="dxa"/>
            <w:shd w:val="clear" w:color="auto" w:fill="F1F6F3"/>
            <w:tcMar>
              <w:top w:w="75" w:type="dxa"/>
              <w:left w:w="110" w:type="dxa"/>
              <w:bottom w:w="75" w:type="dxa"/>
              <w:right w:w="110" w:type="dxa"/>
            </w:tcMar>
            <w:vAlign w:val="center"/>
          </w:tcPr>
          <w:p w14:paraId="626AEA22" w14:textId="77777777" w:rsidR="001F35A5" w:rsidRDefault="00C06E0E">
            <w:pPr>
              <w:spacing w:after="20" w:line="252" w:lineRule="auto"/>
            </w:pPr>
            <w:r>
              <w:rPr>
                <w:sz w:val="20"/>
              </w:rPr>
              <w:t>Perfil: ALUNO ou BIBLIOTECARIO.</w:t>
            </w:r>
          </w:p>
        </w:tc>
      </w:tr>
    </w:tbl>
    <w:p w14:paraId="66C57BA0" w14:textId="77777777" w:rsidR="001F35A5" w:rsidRDefault="001F35A5">
      <w:pPr>
        <w:spacing w:after="0" w:line="72" w:lineRule="auto"/>
      </w:pPr>
    </w:p>
    <w:p w14:paraId="41248942" w14:textId="77777777" w:rsidR="001F35A5" w:rsidRDefault="00C06E0E">
      <w:pPr>
        <w:pStyle w:val="Heading2"/>
      </w:pPr>
      <w:r>
        <w:lastRenderedPageBreak/>
        <w:t>Serviço de Catálogo</w:t>
      </w:r>
    </w:p>
    <w:p w14:paraId="31B2848A" w14:textId="77777777" w:rsidR="001F35A5" w:rsidRDefault="00C06E0E">
      <w:r>
        <w:t>Será responsável pelas informações dos livros, pelos exemplares físicos e pela disponibilidade de cada exemplar. A separação entre Livro e Exemplar evita confundir a descrição da obra com a unidade efetivamente emprestada. O catálogo também responderá às verificações de disponibilidade solicitadas pelo Serviço de Empréstimos.</w:t>
      </w:r>
    </w:p>
    <w:tbl>
      <w:tblPr>
        <w:tblW w:w="0" w:type="auto"/>
        <w:jc w:val="center"/>
        <w:tblLayout w:type="fixed"/>
        <w:tblLook w:val="04A0" w:firstRow="1" w:lastRow="0" w:firstColumn="1" w:lastColumn="0" w:noHBand="0" w:noVBand="1"/>
      </w:tblPr>
      <w:tblGrid>
        <w:gridCol w:w="2891"/>
        <w:gridCol w:w="6633"/>
      </w:tblGrid>
      <w:tr w:rsidR="001F35A5" w14:paraId="2EFB4659" w14:textId="77777777">
        <w:trPr>
          <w:cantSplit/>
          <w:tblHeader/>
          <w:jc w:val="center"/>
        </w:trPr>
        <w:tc>
          <w:tcPr>
            <w:tcW w:w="2891" w:type="dxa"/>
            <w:shd w:val="clear" w:color="auto" w:fill="16765D"/>
            <w:tcMar>
              <w:top w:w="75" w:type="dxa"/>
              <w:left w:w="110" w:type="dxa"/>
              <w:bottom w:w="75" w:type="dxa"/>
              <w:right w:w="110" w:type="dxa"/>
            </w:tcMar>
            <w:vAlign w:val="center"/>
          </w:tcPr>
          <w:p w14:paraId="28937AA0" w14:textId="77777777" w:rsidR="001F35A5" w:rsidRDefault="00C06E0E">
            <w:pPr>
              <w:keepNext/>
              <w:spacing w:after="20" w:line="252" w:lineRule="auto"/>
            </w:pPr>
            <w:r>
              <w:rPr>
                <w:b/>
                <w:color w:val="FFFFFF"/>
                <w:sz w:val="20"/>
              </w:rPr>
              <w:t>Campo de Livro</w:t>
            </w:r>
          </w:p>
        </w:tc>
        <w:tc>
          <w:tcPr>
            <w:tcW w:w="6633" w:type="dxa"/>
            <w:shd w:val="clear" w:color="auto" w:fill="16765D"/>
            <w:tcMar>
              <w:top w:w="75" w:type="dxa"/>
              <w:left w:w="110" w:type="dxa"/>
              <w:bottom w:w="75" w:type="dxa"/>
              <w:right w:w="110" w:type="dxa"/>
            </w:tcMar>
            <w:vAlign w:val="center"/>
          </w:tcPr>
          <w:p w14:paraId="3CD41375" w14:textId="77777777" w:rsidR="001F35A5" w:rsidRDefault="00C06E0E">
            <w:pPr>
              <w:keepNext/>
              <w:spacing w:after="20" w:line="252" w:lineRule="auto"/>
            </w:pPr>
            <w:r>
              <w:rPr>
                <w:b/>
                <w:color w:val="FFFFFF"/>
                <w:sz w:val="20"/>
              </w:rPr>
              <w:t>Significado</w:t>
            </w:r>
          </w:p>
        </w:tc>
      </w:tr>
      <w:tr w:rsidR="001F35A5" w14:paraId="21FDE249" w14:textId="77777777">
        <w:trPr>
          <w:cantSplit/>
          <w:jc w:val="center"/>
        </w:trPr>
        <w:tc>
          <w:tcPr>
            <w:tcW w:w="2891" w:type="dxa"/>
            <w:shd w:val="clear" w:color="auto" w:fill="F1F6F3"/>
            <w:tcMar>
              <w:top w:w="75" w:type="dxa"/>
              <w:left w:w="110" w:type="dxa"/>
              <w:bottom w:w="75" w:type="dxa"/>
              <w:right w:w="110" w:type="dxa"/>
            </w:tcMar>
            <w:vAlign w:val="center"/>
          </w:tcPr>
          <w:p w14:paraId="78C68BCF" w14:textId="77777777" w:rsidR="001F35A5" w:rsidRDefault="00C06E0E">
            <w:pPr>
              <w:keepNext/>
              <w:spacing w:after="20" w:line="252" w:lineRule="auto"/>
            </w:pPr>
            <w:r>
              <w:rPr>
                <w:sz w:val="20"/>
              </w:rPr>
              <w:t>id</w:t>
            </w:r>
          </w:p>
        </w:tc>
        <w:tc>
          <w:tcPr>
            <w:tcW w:w="6633" w:type="dxa"/>
            <w:shd w:val="clear" w:color="auto" w:fill="F1F6F3"/>
            <w:tcMar>
              <w:top w:w="75" w:type="dxa"/>
              <w:left w:w="110" w:type="dxa"/>
              <w:bottom w:w="75" w:type="dxa"/>
              <w:right w:w="110" w:type="dxa"/>
            </w:tcMar>
            <w:vAlign w:val="center"/>
          </w:tcPr>
          <w:p w14:paraId="73EE8F57" w14:textId="77777777" w:rsidR="001F35A5" w:rsidRDefault="00C06E0E">
            <w:pPr>
              <w:keepNext/>
              <w:spacing w:after="20" w:line="252" w:lineRule="auto"/>
            </w:pPr>
            <w:r>
              <w:rPr>
                <w:sz w:val="20"/>
              </w:rPr>
              <w:t>Identificador do livro cadastrado.</w:t>
            </w:r>
          </w:p>
        </w:tc>
      </w:tr>
      <w:tr w:rsidR="001F35A5" w14:paraId="5F0165C1" w14:textId="77777777">
        <w:trPr>
          <w:cantSplit/>
          <w:jc w:val="center"/>
        </w:trPr>
        <w:tc>
          <w:tcPr>
            <w:tcW w:w="2891" w:type="dxa"/>
            <w:shd w:val="clear" w:color="auto" w:fill="FFFFFF"/>
            <w:tcMar>
              <w:top w:w="75" w:type="dxa"/>
              <w:left w:w="110" w:type="dxa"/>
              <w:bottom w:w="75" w:type="dxa"/>
              <w:right w:w="110" w:type="dxa"/>
            </w:tcMar>
            <w:vAlign w:val="center"/>
          </w:tcPr>
          <w:p w14:paraId="23DED0BB" w14:textId="77777777" w:rsidR="001F35A5" w:rsidRDefault="00C06E0E">
            <w:pPr>
              <w:keepNext/>
              <w:spacing w:after="20" w:line="252" w:lineRule="auto"/>
            </w:pPr>
            <w:r>
              <w:rPr>
                <w:sz w:val="20"/>
              </w:rPr>
              <w:t>titulo</w:t>
            </w:r>
          </w:p>
        </w:tc>
        <w:tc>
          <w:tcPr>
            <w:tcW w:w="6633" w:type="dxa"/>
            <w:shd w:val="clear" w:color="auto" w:fill="FFFFFF"/>
            <w:tcMar>
              <w:top w:w="75" w:type="dxa"/>
              <w:left w:w="110" w:type="dxa"/>
              <w:bottom w:w="75" w:type="dxa"/>
              <w:right w:w="110" w:type="dxa"/>
            </w:tcMar>
            <w:vAlign w:val="center"/>
          </w:tcPr>
          <w:p w14:paraId="35FA50FA" w14:textId="77777777" w:rsidR="001F35A5" w:rsidRDefault="00C06E0E">
            <w:pPr>
              <w:keepNext/>
              <w:spacing w:after="20" w:line="252" w:lineRule="auto"/>
            </w:pPr>
            <w:r>
              <w:rPr>
                <w:sz w:val="20"/>
              </w:rPr>
              <w:t>Título da obra.</w:t>
            </w:r>
          </w:p>
        </w:tc>
      </w:tr>
      <w:tr w:rsidR="001F35A5" w14:paraId="3C4874B1" w14:textId="77777777">
        <w:trPr>
          <w:cantSplit/>
          <w:jc w:val="center"/>
        </w:trPr>
        <w:tc>
          <w:tcPr>
            <w:tcW w:w="2891" w:type="dxa"/>
            <w:shd w:val="clear" w:color="auto" w:fill="F1F6F3"/>
            <w:tcMar>
              <w:top w:w="75" w:type="dxa"/>
              <w:left w:w="110" w:type="dxa"/>
              <w:bottom w:w="75" w:type="dxa"/>
              <w:right w:w="110" w:type="dxa"/>
            </w:tcMar>
            <w:vAlign w:val="center"/>
          </w:tcPr>
          <w:p w14:paraId="53A97C45" w14:textId="77777777" w:rsidR="001F35A5" w:rsidRDefault="00C06E0E">
            <w:pPr>
              <w:keepNext/>
              <w:spacing w:after="20" w:line="252" w:lineRule="auto"/>
            </w:pPr>
            <w:r>
              <w:rPr>
                <w:sz w:val="20"/>
              </w:rPr>
              <w:t>autor</w:t>
            </w:r>
          </w:p>
        </w:tc>
        <w:tc>
          <w:tcPr>
            <w:tcW w:w="6633" w:type="dxa"/>
            <w:shd w:val="clear" w:color="auto" w:fill="F1F6F3"/>
            <w:tcMar>
              <w:top w:w="75" w:type="dxa"/>
              <w:left w:w="110" w:type="dxa"/>
              <w:bottom w:w="75" w:type="dxa"/>
              <w:right w:w="110" w:type="dxa"/>
            </w:tcMar>
            <w:vAlign w:val="center"/>
          </w:tcPr>
          <w:p w14:paraId="28115722" w14:textId="77777777" w:rsidR="001F35A5" w:rsidRDefault="00C06E0E">
            <w:pPr>
              <w:keepNext/>
              <w:spacing w:after="20" w:line="252" w:lineRule="auto"/>
            </w:pPr>
            <w:r>
              <w:rPr>
                <w:sz w:val="20"/>
              </w:rPr>
              <w:t>Autor da obra.</w:t>
            </w:r>
          </w:p>
        </w:tc>
      </w:tr>
      <w:tr w:rsidR="001F35A5" w14:paraId="26CED341" w14:textId="77777777">
        <w:trPr>
          <w:cantSplit/>
          <w:jc w:val="center"/>
        </w:trPr>
        <w:tc>
          <w:tcPr>
            <w:tcW w:w="2891" w:type="dxa"/>
            <w:shd w:val="clear" w:color="auto" w:fill="FFFFFF"/>
            <w:tcMar>
              <w:top w:w="75" w:type="dxa"/>
              <w:left w:w="110" w:type="dxa"/>
              <w:bottom w:w="75" w:type="dxa"/>
              <w:right w:w="110" w:type="dxa"/>
            </w:tcMar>
            <w:vAlign w:val="center"/>
          </w:tcPr>
          <w:p w14:paraId="42B16CC3" w14:textId="77777777" w:rsidR="001F35A5" w:rsidRDefault="00C06E0E">
            <w:pPr>
              <w:spacing w:after="20" w:line="252" w:lineRule="auto"/>
            </w:pPr>
            <w:r>
              <w:rPr>
                <w:sz w:val="20"/>
              </w:rPr>
              <w:t>isbn</w:t>
            </w:r>
          </w:p>
        </w:tc>
        <w:tc>
          <w:tcPr>
            <w:tcW w:w="6633" w:type="dxa"/>
            <w:shd w:val="clear" w:color="auto" w:fill="FFFFFF"/>
            <w:tcMar>
              <w:top w:w="75" w:type="dxa"/>
              <w:left w:w="110" w:type="dxa"/>
              <w:bottom w:w="75" w:type="dxa"/>
              <w:right w:w="110" w:type="dxa"/>
            </w:tcMar>
            <w:vAlign w:val="center"/>
          </w:tcPr>
          <w:p w14:paraId="2BA6531A" w14:textId="77777777" w:rsidR="001F35A5" w:rsidRDefault="00C06E0E">
            <w:pPr>
              <w:spacing w:after="20" w:line="252" w:lineRule="auto"/>
            </w:pPr>
            <w:r>
              <w:rPr>
                <w:sz w:val="20"/>
              </w:rPr>
              <w:t>Identificador ISBN da obra ou edição.</w:t>
            </w:r>
          </w:p>
        </w:tc>
      </w:tr>
    </w:tbl>
    <w:p w14:paraId="678B310A" w14:textId="77777777" w:rsidR="001F35A5" w:rsidRDefault="001F35A5">
      <w:pPr>
        <w:spacing w:after="0" w:line="72" w:lineRule="auto"/>
      </w:pPr>
    </w:p>
    <w:tbl>
      <w:tblPr>
        <w:tblW w:w="0" w:type="auto"/>
        <w:jc w:val="center"/>
        <w:tblLayout w:type="fixed"/>
        <w:tblLook w:val="04A0" w:firstRow="1" w:lastRow="0" w:firstColumn="1" w:lastColumn="0" w:noHBand="0" w:noVBand="1"/>
      </w:tblPr>
      <w:tblGrid>
        <w:gridCol w:w="2891"/>
        <w:gridCol w:w="6633"/>
      </w:tblGrid>
      <w:tr w:rsidR="001F35A5" w14:paraId="3FEFFF92" w14:textId="77777777">
        <w:trPr>
          <w:cantSplit/>
          <w:tblHeader/>
          <w:jc w:val="center"/>
        </w:trPr>
        <w:tc>
          <w:tcPr>
            <w:tcW w:w="2891" w:type="dxa"/>
            <w:shd w:val="clear" w:color="auto" w:fill="16765D"/>
            <w:tcMar>
              <w:top w:w="75" w:type="dxa"/>
              <w:left w:w="110" w:type="dxa"/>
              <w:bottom w:w="75" w:type="dxa"/>
              <w:right w:w="110" w:type="dxa"/>
            </w:tcMar>
            <w:vAlign w:val="center"/>
          </w:tcPr>
          <w:p w14:paraId="61E530F6" w14:textId="77777777" w:rsidR="001F35A5" w:rsidRDefault="00C06E0E">
            <w:pPr>
              <w:keepNext/>
              <w:spacing w:after="20" w:line="252" w:lineRule="auto"/>
            </w:pPr>
            <w:r>
              <w:rPr>
                <w:b/>
                <w:color w:val="FFFFFF"/>
                <w:sz w:val="20"/>
              </w:rPr>
              <w:t>Campo de Exemplar</w:t>
            </w:r>
          </w:p>
        </w:tc>
        <w:tc>
          <w:tcPr>
            <w:tcW w:w="6633" w:type="dxa"/>
            <w:shd w:val="clear" w:color="auto" w:fill="16765D"/>
            <w:tcMar>
              <w:top w:w="75" w:type="dxa"/>
              <w:left w:w="110" w:type="dxa"/>
              <w:bottom w:w="75" w:type="dxa"/>
              <w:right w:w="110" w:type="dxa"/>
            </w:tcMar>
            <w:vAlign w:val="center"/>
          </w:tcPr>
          <w:p w14:paraId="30942F86" w14:textId="77777777" w:rsidR="001F35A5" w:rsidRDefault="00C06E0E">
            <w:pPr>
              <w:keepNext/>
              <w:spacing w:after="20" w:line="252" w:lineRule="auto"/>
            </w:pPr>
            <w:r>
              <w:rPr>
                <w:b/>
                <w:color w:val="FFFFFF"/>
                <w:sz w:val="20"/>
              </w:rPr>
              <w:t>Significado</w:t>
            </w:r>
          </w:p>
        </w:tc>
      </w:tr>
      <w:tr w:rsidR="001F35A5" w14:paraId="3DEC0600" w14:textId="77777777">
        <w:trPr>
          <w:cantSplit/>
          <w:jc w:val="center"/>
        </w:trPr>
        <w:tc>
          <w:tcPr>
            <w:tcW w:w="2891" w:type="dxa"/>
            <w:shd w:val="clear" w:color="auto" w:fill="F1F6F3"/>
            <w:tcMar>
              <w:top w:w="75" w:type="dxa"/>
              <w:left w:w="110" w:type="dxa"/>
              <w:bottom w:w="75" w:type="dxa"/>
              <w:right w:w="110" w:type="dxa"/>
            </w:tcMar>
            <w:vAlign w:val="center"/>
          </w:tcPr>
          <w:p w14:paraId="752C6059" w14:textId="77777777" w:rsidR="001F35A5" w:rsidRDefault="00C06E0E">
            <w:pPr>
              <w:keepNext/>
              <w:spacing w:after="20" w:line="252" w:lineRule="auto"/>
            </w:pPr>
            <w:r>
              <w:rPr>
                <w:sz w:val="20"/>
              </w:rPr>
              <w:t>id</w:t>
            </w:r>
          </w:p>
        </w:tc>
        <w:tc>
          <w:tcPr>
            <w:tcW w:w="6633" w:type="dxa"/>
            <w:shd w:val="clear" w:color="auto" w:fill="F1F6F3"/>
            <w:tcMar>
              <w:top w:w="75" w:type="dxa"/>
              <w:left w:w="110" w:type="dxa"/>
              <w:bottom w:w="75" w:type="dxa"/>
              <w:right w:w="110" w:type="dxa"/>
            </w:tcMar>
            <w:vAlign w:val="center"/>
          </w:tcPr>
          <w:p w14:paraId="42792E24" w14:textId="77777777" w:rsidR="001F35A5" w:rsidRDefault="00C06E0E">
            <w:pPr>
              <w:keepNext/>
              <w:spacing w:after="20" w:line="252" w:lineRule="auto"/>
            </w:pPr>
            <w:r>
              <w:rPr>
                <w:sz w:val="20"/>
              </w:rPr>
              <w:t>Identificador da unidade física.</w:t>
            </w:r>
          </w:p>
        </w:tc>
      </w:tr>
      <w:tr w:rsidR="001F35A5" w14:paraId="34C90A6C" w14:textId="77777777">
        <w:trPr>
          <w:cantSplit/>
          <w:jc w:val="center"/>
        </w:trPr>
        <w:tc>
          <w:tcPr>
            <w:tcW w:w="2891" w:type="dxa"/>
            <w:shd w:val="clear" w:color="auto" w:fill="FFFFFF"/>
            <w:tcMar>
              <w:top w:w="75" w:type="dxa"/>
              <w:left w:w="110" w:type="dxa"/>
              <w:bottom w:w="75" w:type="dxa"/>
              <w:right w:w="110" w:type="dxa"/>
            </w:tcMar>
            <w:vAlign w:val="center"/>
          </w:tcPr>
          <w:p w14:paraId="22AF0F8F" w14:textId="77777777" w:rsidR="001F35A5" w:rsidRDefault="00C06E0E">
            <w:pPr>
              <w:keepNext/>
              <w:spacing w:after="20" w:line="252" w:lineRule="auto"/>
            </w:pPr>
            <w:r>
              <w:rPr>
                <w:sz w:val="20"/>
              </w:rPr>
              <w:t>livro_id</w:t>
            </w:r>
          </w:p>
        </w:tc>
        <w:tc>
          <w:tcPr>
            <w:tcW w:w="6633" w:type="dxa"/>
            <w:shd w:val="clear" w:color="auto" w:fill="FFFFFF"/>
            <w:tcMar>
              <w:top w:w="75" w:type="dxa"/>
              <w:left w:w="110" w:type="dxa"/>
              <w:bottom w:w="75" w:type="dxa"/>
              <w:right w:w="110" w:type="dxa"/>
            </w:tcMar>
            <w:vAlign w:val="center"/>
          </w:tcPr>
          <w:p w14:paraId="30F4A775" w14:textId="77777777" w:rsidR="001F35A5" w:rsidRDefault="00C06E0E">
            <w:pPr>
              <w:keepNext/>
              <w:spacing w:after="20" w:line="252" w:lineRule="auto"/>
            </w:pPr>
            <w:r>
              <w:rPr>
                <w:sz w:val="20"/>
              </w:rPr>
              <w:t>Referência ao Livro correspondente.</w:t>
            </w:r>
          </w:p>
        </w:tc>
      </w:tr>
      <w:tr w:rsidR="001F35A5" w14:paraId="0F6F066A" w14:textId="77777777">
        <w:trPr>
          <w:cantSplit/>
          <w:jc w:val="center"/>
        </w:trPr>
        <w:tc>
          <w:tcPr>
            <w:tcW w:w="2891" w:type="dxa"/>
            <w:shd w:val="clear" w:color="auto" w:fill="F1F6F3"/>
            <w:tcMar>
              <w:top w:w="75" w:type="dxa"/>
              <w:left w:w="110" w:type="dxa"/>
              <w:bottom w:w="75" w:type="dxa"/>
              <w:right w:w="110" w:type="dxa"/>
            </w:tcMar>
            <w:vAlign w:val="center"/>
          </w:tcPr>
          <w:p w14:paraId="1FA19FB0" w14:textId="77777777" w:rsidR="001F35A5" w:rsidRDefault="00C06E0E">
            <w:pPr>
              <w:spacing w:after="20" w:line="252" w:lineRule="auto"/>
            </w:pPr>
            <w:r>
              <w:rPr>
                <w:sz w:val="20"/>
              </w:rPr>
              <w:t>status</w:t>
            </w:r>
          </w:p>
        </w:tc>
        <w:tc>
          <w:tcPr>
            <w:tcW w:w="6633" w:type="dxa"/>
            <w:shd w:val="clear" w:color="auto" w:fill="F1F6F3"/>
            <w:tcMar>
              <w:top w:w="75" w:type="dxa"/>
              <w:left w:w="110" w:type="dxa"/>
              <w:bottom w:w="75" w:type="dxa"/>
              <w:right w:w="110" w:type="dxa"/>
            </w:tcMar>
            <w:vAlign w:val="center"/>
          </w:tcPr>
          <w:p w14:paraId="1677DD3C" w14:textId="77777777" w:rsidR="001F35A5" w:rsidRDefault="00C06E0E">
            <w:pPr>
              <w:spacing w:after="20" w:line="252" w:lineRule="auto"/>
            </w:pPr>
            <w:r>
              <w:rPr>
                <w:sz w:val="20"/>
              </w:rPr>
              <w:t>Situação: DISPONIVEL ou EMPRESTADO.</w:t>
            </w:r>
          </w:p>
        </w:tc>
      </w:tr>
    </w:tbl>
    <w:p w14:paraId="3155CC27" w14:textId="77777777" w:rsidR="001F35A5" w:rsidRDefault="001F35A5">
      <w:pPr>
        <w:spacing w:after="0" w:line="72" w:lineRule="auto"/>
      </w:pPr>
    </w:p>
    <w:p w14:paraId="4385BE1F" w14:textId="77777777" w:rsidR="001F35A5" w:rsidRDefault="00C06E0E">
      <w:r>
        <w:t>O campo livro_id estabelece um vínculo: informa a qual livro aquele exemplar pertence. Os valores DISPONIVEL e EMPRESTADO são rótulos do modelo, escritos sem acentos. Eles representam uma lista de estados permitidos conceitualmente, sem impor agora um tipo técnico ou uma estrutura específica no banco.</w:t>
      </w:r>
    </w:p>
    <w:p w14:paraId="7CDB8FD0" w14:textId="77777777" w:rsidR="001F35A5" w:rsidRDefault="00C06E0E">
      <w:pPr>
        <w:pStyle w:val="Heading2"/>
      </w:pPr>
      <w:r>
        <w:t>Serviço de Empréstimos</w:t>
      </w:r>
    </w:p>
    <w:p w14:paraId="0E2915A0" w14:textId="77777777" w:rsidR="001F35A5" w:rsidRDefault="00C06E0E">
      <w:r>
        <w:t>Será responsável por empréstimos, devoluções e consultas dessas operações. Cada Emprestimo relacionará um usuário a um exemplar. Antes de aprovar uma solicitação, o serviço deverá verificar a existência do usuário e a disponibilidade da unidade física. Essas operações ainda não existem na API inicial da V1.</w:t>
      </w:r>
    </w:p>
    <w:tbl>
      <w:tblPr>
        <w:tblW w:w="0" w:type="auto"/>
        <w:jc w:val="center"/>
        <w:tblLayout w:type="fixed"/>
        <w:tblLook w:val="04A0" w:firstRow="1" w:lastRow="0" w:firstColumn="1" w:lastColumn="0" w:noHBand="0" w:noVBand="1"/>
      </w:tblPr>
      <w:tblGrid>
        <w:gridCol w:w="2891"/>
        <w:gridCol w:w="6633"/>
      </w:tblGrid>
      <w:tr w:rsidR="001F35A5" w14:paraId="24782695" w14:textId="77777777">
        <w:trPr>
          <w:cantSplit/>
          <w:tblHeader/>
          <w:jc w:val="center"/>
        </w:trPr>
        <w:tc>
          <w:tcPr>
            <w:tcW w:w="2891" w:type="dxa"/>
            <w:shd w:val="clear" w:color="auto" w:fill="16765D"/>
            <w:tcMar>
              <w:top w:w="75" w:type="dxa"/>
              <w:left w:w="110" w:type="dxa"/>
              <w:bottom w:w="75" w:type="dxa"/>
              <w:right w:w="110" w:type="dxa"/>
            </w:tcMar>
            <w:vAlign w:val="center"/>
          </w:tcPr>
          <w:p w14:paraId="592F66BA" w14:textId="77777777" w:rsidR="001F35A5" w:rsidRDefault="00C06E0E">
            <w:pPr>
              <w:keepNext/>
              <w:spacing w:after="20" w:line="252" w:lineRule="auto"/>
            </w:pPr>
            <w:r>
              <w:rPr>
                <w:b/>
                <w:color w:val="FFFFFF"/>
                <w:sz w:val="20"/>
              </w:rPr>
              <w:t>Campo de Emprestimo</w:t>
            </w:r>
          </w:p>
        </w:tc>
        <w:tc>
          <w:tcPr>
            <w:tcW w:w="6633" w:type="dxa"/>
            <w:shd w:val="clear" w:color="auto" w:fill="16765D"/>
            <w:tcMar>
              <w:top w:w="75" w:type="dxa"/>
              <w:left w:w="110" w:type="dxa"/>
              <w:bottom w:w="75" w:type="dxa"/>
              <w:right w:w="110" w:type="dxa"/>
            </w:tcMar>
            <w:vAlign w:val="center"/>
          </w:tcPr>
          <w:p w14:paraId="0A84D1FA" w14:textId="77777777" w:rsidR="001F35A5" w:rsidRDefault="00C06E0E">
            <w:pPr>
              <w:keepNext/>
              <w:spacing w:after="20" w:line="252" w:lineRule="auto"/>
            </w:pPr>
            <w:r>
              <w:rPr>
                <w:b/>
                <w:color w:val="FFFFFF"/>
                <w:sz w:val="20"/>
              </w:rPr>
              <w:t>Significado</w:t>
            </w:r>
          </w:p>
        </w:tc>
      </w:tr>
      <w:tr w:rsidR="001F35A5" w14:paraId="432CF973" w14:textId="77777777">
        <w:trPr>
          <w:cantSplit/>
          <w:jc w:val="center"/>
        </w:trPr>
        <w:tc>
          <w:tcPr>
            <w:tcW w:w="2891" w:type="dxa"/>
            <w:shd w:val="clear" w:color="auto" w:fill="F1F6F3"/>
            <w:tcMar>
              <w:top w:w="75" w:type="dxa"/>
              <w:left w:w="110" w:type="dxa"/>
              <w:bottom w:w="75" w:type="dxa"/>
              <w:right w:w="110" w:type="dxa"/>
            </w:tcMar>
            <w:vAlign w:val="center"/>
          </w:tcPr>
          <w:p w14:paraId="306CF5E6" w14:textId="77777777" w:rsidR="001F35A5" w:rsidRDefault="00C06E0E">
            <w:pPr>
              <w:keepNext/>
              <w:spacing w:after="20" w:line="252" w:lineRule="auto"/>
            </w:pPr>
            <w:r>
              <w:rPr>
                <w:sz w:val="20"/>
              </w:rPr>
              <w:t>id</w:t>
            </w:r>
          </w:p>
        </w:tc>
        <w:tc>
          <w:tcPr>
            <w:tcW w:w="6633" w:type="dxa"/>
            <w:shd w:val="clear" w:color="auto" w:fill="F1F6F3"/>
            <w:tcMar>
              <w:top w:w="75" w:type="dxa"/>
              <w:left w:w="110" w:type="dxa"/>
              <w:bottom w:w="75" w:type="dxa"/>
              <w:right w:w="110" w:type="dxa"/>
            </w:tcMar>
            <w:vAlign w:val="center"/>
          </w:tcPr>
          <w:p w14:paraId="5F22553D" w14:textId="77777777" w:rsidR="001F35A5" w:rsidRDefault="00C06E0E">
            <w:pPr>
              <w:keepNext/>
              <w:spacing w:after="20" w:line="252" w:lineRule="auto"/>
            </w:pPr>
            <w:r>
              <w:rPr>
                <w:sz w:val="20"/>
              </w:rPr>
              <w:t>Identificador do empréstimo.</w:t>
            </w:r>
          </w:p>
        </w:tc>
      </w:tr>
      <w:tr w:rsidR="001F35A5" w14:paraId="0D802E2E" w14:textId="77777777">
        <w:trPr>
          <w:cantSplit/>
          <w:jc w:val="center"/>
        </w:trPr>
        <w:tc>
          <w:tcPr>
            <w:tcW w:w="2891" w:type="dxa"/>
            <w:shd w:val="clear" w:color="auto" w:fill="FFFFFF"/>
            <w:tcMar>
              <w:top w:w="75" w:type="dxa"/>
              <w:left w:w="110" w:type="dxa"/>
              <w:bottom w:w="75" w:type="dxa"/>
              <w:right w:w="110" w:type="dxa"/>
            </w:tcMar>
            <w:vAlign w:val="center"/>
          </w:tcPr>
          <w:p w14:paraId="2F6A8705" w14:textId="77777777" w:rsidR="001F35A5" w:rsidRDefault="00C06E0E">
            <w:pPr>
              <w:keepNext/>
              <w:spacing w:after="20" w:line="252" w:lineRule="auto"/>
            </w:pPr>
            <w:r>
              <w:rPr>
                <w:sz w:val="20"/>
              </w:rPr>
              <w:t>usuario_id</w:t>
            </w:r>
          </w:p>
        </w:tc>
        <w:tc>
          <w:tcPr>
            <w:tcW w:w="6633" w:type="dxa"/>
            <w:shd w:val="clear" w:color="auto" w:fill="FFFFFF"/>
            <w:tcMar>
              <w:top w:w="75" w:type="dxa"/>
              <w:left w:w="110" w:type="dxa"/>
              <w:bottom w:w="75" w:type="dxa"/>
              <w:right w:w="110" w:type="dxa"/>
            </w:tcMar>
            <w:vAlign w:val="center"/>
          </w:tcPr>
          <w:p w14:paraId="24CAA748" w14:textId="77777777" w:rsidR="001F35A5" w:rsidRDefault="00C06E0E">
            <w:pPr>
              <w:keepNext/>
              <w:spacing w:after="20" w:line="252" w:lineRule="auto"/>
            </w:pPr>
            <w:r>
              <w:rPr>
                <w:sz w:val="20"/>
              </w:rPr>
              <w:t>Referência ao usuário solicitante.</w:t>
            </w:r>
          </w:p>
        </w:tc>
      </w:tr>
      <w:tr w:rsidR="001F35A5" w14:paraId="4301C5C5" w14:textId="77777777">
        <w:trPr>
          <w:cantSplit/>
          <w:jc w:val="center"/>
        </w:trPr>
        <w:tc>
          <w:tcPr>
            <w:tcW w:w="2891" w:type="dxa"/>
            <w:shd w:val="clear" w:color="auto" w:fill="F1F6F3"/>
            <w:tcMar>
              <w:top w:w="75" w:type="dxa"/>
              <w:left w:w="110" w:type="dxa"/>
              <w:bottom w:w="75" w:type="dxa"/>
              <w:right w:w="110" w:type="dxa"/>
            </w:tcMar>
            <w:vAlign w:val="center"/>
          </w:tcPr>
          <w:p w14:paraId="097856F5" w14:textId="77777777" w:rsidR="001F35A5" w:rsidRDefault="00C06E0E">
            <w:pPr>
              <w:keepNext/>
              <w:spacing w:after="20" w:line="252" w:lineRule="auto"/>
            </w:pPr>
            <w:r>
              <w:rPr>
                <w:sz w:val="20"/>
              </w:rPr>
              <w:t>exemplar_id</w:t>
            </w:r>
          </w:p>
        </w:tc>
        <w:tc>
          <w:tcPr>
            <w:tcW w:w="6633" w:type="dxa"/>
            <w:shd w:val="clear" w:color="auto" w:fill="F1F6F3"/>
            <w:tcMar>
              <w:top w:w="75" w:type="dxa"/>
              <w:left w:w="110" w:type="dxa"/>
              <w:bottom w:w="75" w:type="dxa"/>
              <w:right w:w="110" w:type="dxa"/>
            </w:tcMar>
            <w:vAlign w:val="center"/>
          </w:tcPr>
          <w:p w14:paraId="68ACA9FA" w14:textId="77777777" w:rsidR="001F35A5" w:rsidRDefault="00C06E0E">
            <w:pPr>
              <w:keepNext/>
              <w:spacing w:after="20" w:line="252" w:lineRule="auto"/>
            </w:pPr>
            <w:r>
              <w:rPr>
                <w:sz w:val="20"/>
              </w:rPr>
              <w:t>Referência ao exemplar emprestado.</w:t>
            </w:r>
          </w:p>
        </w:tc>
      </w:tr>
      <w:tr w:rsidR="001F35A5" w14:paraId="66842B7E" w14:textId="77777777">
        <w:trPr>
          <w:cantSplit/>
          <w:jc w:val="center"/>
        </w:trPr>
        <w:tc>
          <w:tcPr>
            <w:tcW w:w="2891" w:type="dxa"/>
            <w:shd w:val="clear" w:color="auto" w:fill="FFFFFF"/>
            <w:tcMar>
              <w:top w:w="75" w:type="dxa"/>
              <w:left w:w="110" w:type="dxa"/>
              <w:bottom w:w="75" w:type="dxa"/>
              <w:right w:w="110" w:type="dxa"/>
            </w:tcMar>
            <w:vAlign w:val="center"/>
          </w:tcPr>
          <w:p w14:paraId="360CEA43" w14:textId="77777777" w:rsidR="001F35A5" w:rsidRDefault="00C06E0E">
            <w:pPr>
              <w:keepNext/>
              <w:spacing w:after="20" w:line="252" w:lineRule="auto"/>
            </w:pPr>
            <w:r>
              <w:rPr>
                <w:sz w:val="20"/>
              </w:rPr>
              <w:t>data_emprestimo</w:t>
            </w:r>
          </w:p>
        </w:tc>
        <w:tc>
          <w:tcPr>
            <w:tcW w:w="6633" w:type="dxa"/>
            <w:shd w:val="clear" w:color="auto" w:fill="FFFFFF"/>
            <w:tcMar>
              <w:top w:w="75" w:type="dxa"/>
              <w:left w:w="110" w:type="dxa"/>
              <w:bottom w:w="75" w:type="dxa"/>
              <w:right w:w="110" w:type="dxa"/>
            </w:tcMar>
            <w:vAlign w:val="center"/>
          </w:tcPr>
          <w:p w14:paraId="2883E20F" w14:textId="77777777" w:rsidR="001F35A5" w:rsidRDefault="00C06E0E">
            <w:pPr>
              <w:keepNext/>
              <w:spacing w:after="20" w:line="252" w:lineRule="auto"/>
            </w:pPr>
            <w:r>
              <w:rPr>
                <w:sz w:val="20"/>
              </w:rPr>
              <w:t>Data do registro da retirada.</w:t>
            </w:r>
          </w:p>
        </w:tc>
      </w:tr>
      <w:tr w:rsidR="001F35A5" w14:paraId="05D17709" w14:textId="77777777">
        <w:trPr>
          <w:cantSplit/>
          <w:jc w:val="center"/>
        </w:trPr>
        <w:tc>
          <w:tcPr>
            <w:tcW w:w="2891" w:type="dxa"/>
            <w:shd w:val="clear" w:color="auto" w:fill="F1F6F3"/>
            <w:tcMar>
              <w:top w:w="75" w:type="dxa"/>
              <w:left w:w="110" w:type="dxa"/>
              <w:bottom w:w="75" w:type="dxa"/>
              <w:right w:w="110" w:type="dxa"/>
            </w:tcMar>
            <w:vAlign w:val="center"/>
          </w:tcPr>
          <w:p w14:paraId="77857D00" w14:textId="77777777" w:rsidR="001F35A5" w:rsidRDefault="00C06E0E">
            <w:pPr>
              <w:keepNext/>
              <w:spacing w:after="20" w:line="252" w:lineRule="auto"/>
            </w:pPr>
            <w:r>
              <w:rPr>
                <w:sz w:val="20"/>
              </w:rPr>
              <w:t>data_prevista_devolucao</w:t>
            </w:r>
          </w:p>
        </w:tc>
        <w:tc>
          <w:tcPr>
            <w:tcW w:w="6633" w:type="dxa"/>
            <w:shd w:val="clear" w:color="auto" w:fill="F1F6F3"/>
            <w:tcMar>
              <w:top w:w="75" w:type="dxa"/>
              <w:left w:w="110" w:type="dxa"/>
              <w:bottom w:w="75" w:type="dxa"/>
              <w:right w:w="110" w:type="dxa"/>
            </w:tcMar>
            <w:vAlign w:val="center"/>
          </w:tcPr>
          <w:p w14:paraId="57196F58" w14:textId="77777777" w:rsidR="001F35A5" w:rsidRDefault="00C06E0E">
            <w:pPr>
              <w:keepNext/>
              <w:spacing w:after="20" w:line="252" w:lineRule="auto"/>
            </w:pPr>
            <w:r>
              <w:rPr>
                <w:sz w:val="20"/>
              </w:rPr>
              <w:t>Prazo previsto para devolver o exemplar.</w:t>
            </w:r>
          </w:p>
        </w:tc>
      </w:tr>
      <w:tr w:rsidR="001F35A5" w14:paraId="38B86A9D" w14:textId="77777777">
        <w:trPr>
          <w:cantSplit/>
          <w:jc w:val="center"/>
        </w:trPr>
        <w:tc>
          <w:tcPr>
            <w:tcW w:w="2891" w:type="dxa"/>
            <w:shd w:val="clear" w:color="auto" w:fill="FFFFFF"/>
            <w:tcMar>
              <w:top w:w="75" w:type="dxa"/>
              <w:left w:w="110" w:type="dxa"/>
              <w:bottom w:w="75" w:type="dxa"/>
              <w:right w:w="110" w:type="dxa"/>
            </w:tcMar>
            <w:vAlign w:val="center"/>
          </w:tcPr>
          <w:p w14:paraId="4FD0559B" w14:textId="77777777" w:rsidR="001F35A5" w:rsidRDefault="00C06E0E">
            <w:pPr>
              <w:keepNext/>
              <w:spacing w:after="20" w:line="252" w:lineRule="auto"/>
            </w:pPr>
            <w:r>
              <w:rPr>
                <w:sz w:val="20"/>
              </w:rPr>
              <w:t>data_devolucao</w:t>
            </w:r>
          </w:p>
        </w:tc>
        <w:tc>
          <w:tcPr>
            <w:tcW w:w="6633" w:type="dxa"/>
            <w:shd w:val="clear" w:color="auto" w:fill="FFFFFF"/>
            <w:tcMar>
              <w:top w:w="75" w:type="dxa"/>
              <w:left w:w="110" w:type="dxa"/>
              <w:bottom w:w="75" w:type="dxa"/>
              <w:right w:w="110" w:type="dxa"/>
            </w:tcMar>
            <w:vAlign w:val="center"/>
          </w:tcPr>
          <w:p w14:paraId="06710423" w14:textId="77777777" w:rsidR="001F35A5" w:rsidRDefault="00C06E0E">
            <w:pPr>
              <w:keepNext/>
              <w:spacing w:after="20" w:line="252" w:lineRule="auto"/>
            </w:pPr>
            <w:r>
              <w:rPr>
                <w:sz w:val="20"/>
              </w:rPr>
              <w:t>Data efetiva da devolução; sem valor enquanto ela não acontecer.</w:t>
            </w:r>
          </w:p>
        </w:tc>
      </w:tr>
      <w:tr w:rsidR="001F35A5" w14:paraId="4A96FE85" w14:textId="77777777">
        <w:trPr>
          <w:cantSplit/>
          <w:jc w:val="center"/>
        </w:trPr>
        <w:tc>
          <w:tcPr>
            <w:tcW w:w="2891" w:type="dxa"/>
            <w:shd w:val="clear" w:color="auto" w:fill="F1F6F3"/>
            <w:tcMar>
              <w:top w:w="75" w:type="dxa"/>
              <w:left w:w="110" w:type="dxa"/>
              <w:bottom w:w="75" w:type="dxa"/>
              <w:right w:w="110" w:type="dxa"/>
            </w:tcMar>
            <w:vAlign w:val="center"/>
          </w:tcPr>
          <w:p w14:paraId="15DECFD8" w14:textId="77777777" w:rsidR="001F35A5" w:rsidRDefault="00C06E0E">
            <w:pPr>
              <w:spacing w:after="20" w:line="252" w:lineRule="auto"/>
            </w:pPr>
            <w:r>
              <w:rPr>
                <w:sz w:val="20"/>
              </w:rPr>
              <w:t>status</w:t>
            </w:r>
          </w:p>
        </w:tc>
        <w:tc>
          <w:tcPr>
            <w:tcW w:w="6633" w:type="dxa"/>
            <w:shd w:val="clear" w:color="auto" w:fill="F1F6F3"/>
            <w:tcMar>
              <w:top w:w="75" w:type="dxa"/>
              <w:left w:w="110" w:type="dxa"/>
              <w:bottom w:w="75" w:type="dxa"/>
              <w:right w:w="110" w:type="dxa"/>
            </w:tcMar>
            <w:vAlign w:val="center"/>
          </w:tcPr>
          <w:p w14:paraId="1FD85DE6" w14:textId="77777777" w:rsidR="001F35A5" w:rsidRDefault="00C06E0E">
            <w:pPr>
              <w:spacing w:after="20" w:line="252" w:lineRule="auto"/>
            </w:pPr>
            <w:r>
              <w:rPr>
                <w:sz w:val="20"/>
              </w:rPr>
              <w:t>Situação: ATIVO ou DEVOLVIDO.</w:t>
            </w:r>
          </w:p>
        </w:tc>
      </w:tr>
    </w:tbl>
    <w:p w14:paraId="1DAF167A" w14:textId="77777777" w:rsidR="001F35A5" w:rsidRDefault="001F35A5">
      <w:pPr>
        <w:spacing w:after="0" w:line="72" w:lineRule="auto"/>
      </w:pPr>
    </w:p>
    <w:p w14:paraId="60FDF7D9" w14:textId="77777777" w:rsidR="001F35A5" w:rsidRDefault="00C06E0E">
      <w:r>
        <w:t>O resultado futuro esperado de uma retirada será um empréstimo ATIVO e um exemplar EMPRESTADO. Na devolução, deverão ser registrados a data efetiva, o estado DEVOLVIDO do empréstimo e o estado DISPONIVEL do exemplar. Manter essas mudanças coerentes é um desafio que será estudado nas próximas versões.</w:t>
      </w:r>
    </w:p>
    <w:p w14:paraId="0A1A1C26" w14:textId="77777777" w:rsidR="001F35A5" w:rsidRDefault="00C06E0E">
      <w:pPr>
        <w:pStyle w:val="Heading2"/>
      </w:pPr>
      <w:r>
        <w:lastRenderedPageBreak/>
        <w:t>Banco de Dados</w:t>
      </w:r>
    </w:p>
    <w:p w14:paraId="26B688E4" w14:textId="77777777" w:rsidR="001F35A5" w:rsidRDefault="00C06E0E">
      <w:r>
        <w:t>Será responsável pela persistência das informações. Persistir significa guardar os dados de modo que continuem disponíveis após encerrar o programa. Por exemplo, um empréstimo registrado deverá continuar existindo quando a aplicação for reiniciada. O banco reúne mecanismos para armazenar, consultar e organizar essas informações.</w:t>
      </w:r>
    </w:p>
    <w:p w14:paraId="43AE5750" w14:textId="77777777" w:rsidR="001F35A5" w:rsidRDefault="00C06E0E">
      <w:r>
        <w:t>Na base atual da V1, a aplicação consegue testar a conexão com PostgreSQL hospedado no Neon. As tabelas definitivas, os modelos SQLAlchemy e as migrações ainda não foram implementados. Conectar ao banco e executar uma consulta de verificação não significa ter implementado a persistência funcional da biblioteca.</w:t>
      </w:r>
    </w:p>
    <w:p w14:paraId="125872A7" w14:textId="77777777" w:rsidR="001F35A5" w:rsidRDefault="00C06E0E">
      <w:pPr>
        <w:pStyle w:val="Heading1"/>
      </w:pPr>
      <w:bookmarkStart w:id="4" w:name="_Toc240290097"/>
      <w:r>
        <w:t>5. Por que uma arquitetura distribuída?</w:t>
      </w:r>
      <w:bookmarkEnd w:id="4"/>
    </w:p>
    <w:p w14:paraId="66333B4B" w14:textId="77777777" w:rsidR="001F35A5" w:rsidRDefault="00C06E0E">
      <w:r>
        <w:t>O BookNet propõe separar usuários, catálogo e empréstimos em componentes independentes que se comunicarão pela rede. Essa organização permite discutir como uma responsabilidade depende de outra e o que acontece quando as mensagens atrasam, os componentes falham ou várias pessoas utilizam o sistema ao mesmo tempo.</w:t>
      </w:r>
    </w:p>
    <w:tbl>
      <w:tblPr>
        <w:tblW w:w="0" w:type="auto"/>
        <w:jc w:val="center"/>
        <w:tblLayout w:type="fixed"/>
        <w:tblLook w:val="04A0" w:firstRow="1" w:lastRow="0" w:firstColumn="1" w:lastColumn="0" w:noHBand="0" w:noVBand="1"/>
      </w:tblPr>
      <w:tblGrid>
        <w:gridCol w:w="2891"/>
        <w:gridCol w:w="6633"/>
      </w:tblGrid>
      <w:tr w:rsidR="001F35A5" w14:paraId="4B05A6FA" w14:textId="77777777">
        <w:trPr>
          <w:cantSplit/>
          <w:tblHeader/>
          <w:jc w:val="center"/>
        </w:trPr>
        <w:tc>
          <w:tcPr>
            <w:tcW w:w="2891" w:type="dxa"/>
            <w:shd w:val="clear" w:color="auto" w:fill="16765D"/>
            <w:tcMar>
              <w:top w:w="75" w:type="dxa"/>
              <w:left w:w="110" w:type="dxa"/>
              <w:bottom w:w="75" w:type="dxa"/>
              <w:right w:w="110" w:type="dxa"/>
            </w:tcMar>
            <w:vAlign w:val="center"/>
          </w:tcPr>
          <w:p w14:paraId="5676A927" w14:textId="77777777" w:rsidR="001F35A5" w:rsidRDefault="00C06E0E">
            <w:pPr>
              <w:keepNext/>
              <w:spacing w:after="20" w:line="252" w:lineRule="auto"/>
            </w:pPr>
            <w:r>
              <w:rPr>
                <w:b/>
                <w:color w:val="FFFFFF"/>
                <w:sz w:val="20"/>
              </w:rPr>
              <w:t>Conceito</w:t>
            </w:r>
          </w:p>
        </w:tc>
        <w:tc>
          <w:tcPr>
            <w:tcW w:w="6633" w:type="dxa"/>
            <w:shd w:val="clear" w:color="auto" w:fill="16765D"/>
            <w:tcMar>
              <w:top w:w="75" w:type="dxa"/>
              <w:left w:w="110" w:type="dxa"/>
              <w:bottom w:w="75" w:type="dxa"/>
              <w:right w:w="110" w:type="dxa"/>
            </w:tcMar>
            <w:vAlign w:val="center"/>
          </w:tcPr>
          <w:p w14:paraId="21440F24" w14:textId="77777777" w:rsidR="001F35A5" w:rsidRDefault="00C06E0E">
            <w:pPr>
              <w:keepNext/>
              <w:spacing w:after="20" w:line="252" w:lineRule="auto"/>
            </w:pPr>
            <w:r>
              <w:rPr>
                <w:b/>
                <w:color w:val="FFFFFF"/>
                <w:sz w:val="20"/>
              </w:rPr>
              <w:t>Explicação e relação com o BookNet</w:t>
            </w:r>
          </w:p>
        </w:tc>
      </w:tr>
      <w:tr w:rsidR="001F35A5" w14:paraId="07748F97" w14:textId="77777777">
        <w:trPr>
          <w:cantSplit/>
          <w:jc w:val="center"/>
        </w:trPr>
        <w:tc>
          <w:tcPr>
            <w:tcW w:w="2891" w:type="dxa"/>
            <w:shd w:val="clear" w:color="auto" w:fill="F1F6F3"/>
            <w:tcMar>
              <w:top w:w="75" w:type="dxa"/>
              <w:left w:w="110" w:type="dxa"/>
              <w:bottom w:w="75" w:type="dxa"/>
              <w:right w:w="110" w:type="dxa"/>
            </w:tcMar>
            <w:vAlign w:val="center"/>
          </w:tcPr>
          <w:p w14:paraId="32E3A8ED" w14:textId="77777777" w:rsidR="001F35A5" w:rsidRDefault="00C06E0E">
            <w:pPr>
              <w:keepNext/>
              <w:spacing w:after="20" w:line="252" w:lineRule="auto"/>
            </w:pPr>
            <w:r>
              <w:rPr>
                <w:sz w:val="20"/>
              </w:rPr>
              <w:t>Comunicação entre processos</w:t>
            </w:r>
          </w:p>
        </w:tc>
        <w:tc>
          <w:tcPr>
            <w:tcW w:w="6633" w:type="dxa"/>
            <w:shd w:val="clear" w:color="auto" w:fill="F1F6F3"/>
            <w:tcMar>
              <w:top w:w="75" w:type="dxa"/>
              <w:left w:w="110" w:type="dxa"/>
              <w:bottom w:w="75" w:type="dxa"/>
              <w:right w:w="110" w:type="dxa"/>
            </w:tcMar>
            <w:vAlign w:val="center"/>
          </w:tcPr>
          <w:p w14:paraId="62D45959" w14:textId="77777777" w:rsidR="001F35A5" w:rsidRDefault="00C06E0E">
            <w:pPr>
              <w:keepNext/>
              <w:spacing w:after="20" w:line="252" w:lineRule="auto"/>
            </w:pPr>
            <w:r>
              <w:rPr>
                <w:sz w:val="20"/>
              </w:rPr>
              <w:t>Programas em execução trocam informações. Empréstimos consultará Catálogo sem precisar estar dentro do mesmo processo.</w:t>
            </w:r>
          </w:p>
        </w:tc>
      </w:tr>
      <w:tr w:rsidR="001F35A5" w14:paraId="2131C1A5" w14:textId="77777777">
        <w:trPr>
          <w:cantSplit/>
          <w:jc w:val="center"/>
        </w:trPr>
        <w:tc>
          <w:tcPr>
            <w:tcW w:w="2891" w:type="dxa"/>
            <w:shd w:val="clear" w:color="auto" w:fill="FFFFFF"/>
            <w:tcMar>
              <w:top w:w="75" w:type="dxa"/>
              <w:left w:w="110" w:type="dxa"/>
              <w:bottom w:w="75" w:type="dxa"/>
              <w:right w:w="110" w:type="dxa"/>
            </w:tcMar>
            <w:vAlign w:val="center"/>
          </w:tcPr>
          <w:p w14:paraId="1DB548AF" w14:textId="77777777" w:rsidR="001F35A5" w:rsidRDefault="00C06E0E">
            <w:pPr>
              <w:keepNext/>
              <w:spacing w:after="20" w:line="252" w:lineRule="auto"/>
            </w:pPr>
            <w:r>
              <w:rPr>
                <w:sz w:val="20"/>
              </w:rPr>
              <w:t>Cliente-servidor</w:t>
            </w:r>
          </w:p>
        </w:tc>
        <w:tc>
          <w:tcPr>
            <w:tcW w:w="6633" w:type="dxa"/>
            <w:shd w:val="clear" w:color="auto" w:fill="FFFFFF"/>
            <w:tcMar>
              <w:top w:w="75" w:type="dxa"/>
              <w:left w:w="110" w:type="dxa"/>
              <w:bottom w:w="75" w:type="dxa"/>
              <w:right w:w="110" w:type="dxa"/>
            </w:tcMar>
            <w:vAlign w:val="center"/>
          </w:tcPr>
          <w:p w14:paraId="4EB21739" w14:textId="77777777" w:rsidR="001F35A5" w:rsidRDefault="00C06E0E">
            <w:pPr>
              <w:keepNext/>
              <w:spacing w:after="20" w:line="252" w:lineRule="auto"/>
            </w:pPr>
            <w:r>
              <w:rPr>
                <w:sz w:val="20"/>
              </w:rPr>
              <w:t>Um cliente solicita algo e um servidor responde. Na V1, o navegador consulta a API FastAPI.</w:t>
            </w:r>
          </w:p>
        </w:tc>
      </w:tr>
      <w:tr w:rsidR="001F35A5" w14:paraId="26881F04" w14:textId="77777777">
        <w:trPr>
          <w:cantSplit/>
          <w:jc w:val="center"/>
        </w:trPr>
        <w:tc>
          <w:tcPr>
            <w:tcW w:w="2891" w:type="dxa"/>
            <w:shd w:val="clear" w:color="auto" w:fill="F1F6F3"/>
            <w:tcMar>
              <w:top w:w="75" w:type="dxa"/>
              <w:left w:w="110" w:type="dxa"/>
              <w:bottom w:w="75" w:type="dxa"/>
              <w:right w:w="110" w:type="dxa"/>
            </w:tcMar>
            <w:vAlign w:val="center"/>
          </w:tcPr>
          <w:p w14:paraId="0CDEABEA" w14:textId="77777777" w:rsidR="001F35A5" w:rsidRDefault="00C06E0E">
            <w:pPr>
              <w:keepNext/>
              <w:spacing w:after="20" w:line="252" w:lineRule="auto"/>
            </w:pPr>
            <w:r>
              <w:rPr>
                <w:sz w:val="20"/>
              </w:rPr>
              <w:t>Concorrência</w:t>
            </w:r>
          </w:p>
        </w:tc>
        <w:tc>
          <w:tcPr>
            <w:tcW w:w="6633" w:type="dxa"/>
            <w:shd w:val="clear" w:color="auto" w:fill="F1F6F3"/>
            <w:tcMar>
              <w:top w:w="75" w:type="dxa"/>
              <w:left w:w="110" w:type="dxa"/>
              <w:bottom w:w="75" w:type="dxa"/>
              <w:right w:w="110" w:type="dxa"/>
            </w:tcMar>
            <w:vAlign w:val="center"/>
          </w:tcPr>
          <w:p w14:paraId="5575E2BC" w14:textId="77777777" w:rsidR="001F35A5" w:rsidRDefault="00C06E0E">
            <w:pPr>
              <w:keepNext/>
              <w:spacing w:after="20" w:line="252" w:lineRule="auto"/>
            </w:pPr>
            <w:r>
              <w:rPr>
                <w:sz w:val="20"/>
              </w:rPr>
              <w:t>Várias operações podem acontecer em períodos sobrepostos. Dois alunos poderão disputar o mesmo exemplar.</w:t>
            </w:r>
          </w:p>
        </w:tc>
      </w:tr>
      <w:tr w:rsidR="001F35A5" w14:paraId="5F51813E" w14:textId="77777777">
        <w:trPr>
          <w:cantSplit/>
          <w:jc w:val="center"/>
        </w:trPr>
        <w:tc>
          <w:tcPr>
            <w:tcW w:w="2891" w:type="dxa"/>
            <w:shd w:val="clear" w:color="auto" w:fill="FFFFFF"/>
            <w:tcMar>
              <w:top w:w="75" w:type="dxa"/>
              <w:left w:w="110" w:type="dxa"/>
              <w:bottom w:w="75" w:type="dxa"/>
              <w:right w:w="110" w:type="dxa"/>
            </w:tcMar>
            <w:vAlign w:val="center"/>
          </w:tcPr>
          <w:p w14:paraId="4F1A9253" w14:textId="77777777" w:rsidR="001F35A5" w:rsidRDefault="00C06E0E">
            <w:pPr>
              <w:keepNext/>
              <w:spacing w:after="20" w:line="252" w:lineRule="auto"/>
            </w:pPr>
            <w:r>
              <w:rPr>
                <w:sz w:val="20"/>
              </w:rPr>
              <w:t>Disponibilidade</w:t>
            </w:r>
          </w:p>
        </w:tc>
        <w:tc>
          <w:tcPr>
            <w:tcW w:w="6633" w:type="dxa"/>
            <w:shd w:val="clear" w:color="auto" w:fill="FFFFFF"/>
            <w:tcMar>
              <w:top w:w="75" w:type="dxa"/>
              <w:left w:w="110" w:type="dxa"/>
              <w:bottom w:w="75" w:type="dxa"/>
              <w:right w:w="110" w:type="dxa"/>
            </w:tcMar>
            <w:vAlign w:val="center"/>
          </w:tcPr>
          <w:p w14:paraId="496C6AFE" w14:textId="77777777" w:rsidR="001F35A5" w:rsidRDefault="00C06E0E">
            <w:pPr>
              <w:keepNext/>
              <w:spacing w:after="20" w:line="252" w:lineRule="auto"/>
            </w:pPr>
            <w:r>
              <w:rPr>
                <w:sz w:val="20"/>
              </w:rPr>
              <w:t>Capacidade de responder quando necessário. Um serviço fora do ar pode impedir parte das operações.</w:t>
            </w:r>
          </w:p>
        </w:tc>
      </w:tr>
      <w:tr w:rsidR="001F35A5" w14:paraId="69325958" w14:textId="77777777">
        <w:trPr>
          <w:cantSplit/>
          <w:jc w:val="center"/>
        </w:trPr>
        <w:tc>
          <w:tcPr>
            <w:tcW w:w="2891" w:type="dxa"/>
            <w:shd w:val="clear" w:color="auto" w:fill="F1F6F3"/>
            <w:tcMar>
              <w:top w:w="75" w:type="dxa"/>
              <w:left w:w="110" w:type="dxa"/>
              <w:bottom w:w="75" w:type="dxa"/>
              <w:right w:w="110" w:type="dxa"/>
            </w:tcMar>
            <w:vAlign w:val="center"/>
          </w:tcPr>
          <w:p w14:paraId="54D801BC" w14:textId="77777777" w:rsidR="001F35A5" w:rsidRDefault="00C06E0E">
            <w:pPr>
              <w:keepNext/>
              <w:spacing w:after="20" w:line="252" w:lineRule="auto"/>
            </w:pPr>
            <w:r>
              <w:rPr>
                <w:sz w:val="20"/>
              </w:rPr>
              <w:t>Consistência</w:t>
            </w:r>
          </w:p>
        </w:tc>
        <w:tc>
          <w:tcPr>
            <w:tcW w:w="6633" w:type="dxa"/>
            <w:shd w:val="clear" w:color="auto" w:fill="F1F6F3"/>
            <w:tcMar>
              <w:top w:w="75" w:type="dxa"/>
              <w:left w:w="110" w:type="dxa"/>
              <w:bottom w:w="75" w:type="dxa"/>
              <w:right w:w="110" w:type="dxa"/>
            </w:tcMar>
            <w:vAlign w:val="center"/>
          </w:tcPr>
          <w:p w14:paraId="7DC77DCF" w14:textId="77777777" w:rsidR="001F35A5" w:rsidRDefault="00C06E0E">
            <w:pPr>
              <w:keepNext/>
              <w:spacing w:after="20" w:line="252" w:lineRule="auto"/>
            </w:pPr>
            <w:r>
              <w:rPr>
                <w:sz w:val="20"/>
              </w:rPr>
              <w:t>Os dados devem respeitar as regras do domínio. Um exemplar não deverá ter dois empréstimos ativos simultâneos.</w:t>
            </w:r>
          </w:p>
        </w:tc>
      </w:tr>
      <w:tr w:rsidR="001F35A5" w14:paraId="5B17A66A" w14:textId="77777777">
        <w:trPr>
          <w:cantSplit/>
          <w:jc w:val="center"/>
        </w:trPr>
        <w:tc>
          <w:tcPr>
            <w:tcW w:w="2891" w:type="dxa"/>
            <w:shd w:val="clear" w:color="auto" w:fill="FFFFFF"/>
            <w:tcMar>
              <w:top w:w="75" w:type="dxa"/>
              <w:left w:w="110" w:type="dxa"/>
              <w:bottom w:w="75" w:type="dxa"/>
              <w:right w:w="110" w:type="dxa"/>
            </w:tcMar>
            <w:vAlign w:val="center"/>
          </w:tcPr>
          <w:p w14:paraId="4B9A7B94" w14:textId="77777777" w:rsidR="001F35A5" w:rsidRDefault="00C06E0E">
            <w:pPr>
              <w:keepNext/>
              <w:spacing w:after="20" w:line="252" w:lineRule="auto"/>
            </w:pPr>
            <w:r>
              <w:rPr>
                <w:sz w:val="20"/>
              </w:rPr>
              <w:t>Escalabilidade</w:t>
            </w:r>
          </w:p>
        </w:tc>
        <w:tc>
          <w:tcPr>
            <w:tcW w:w="6633" w:type="dxa"/>
            <w:shd w:val="clear" w:color="auto" w:fill="FFFFFF"/>
            <w:tcMar>
              <w:top w:w="75" w:type="dxa"/>
              <w:left w:w="110" w:type="dxa"/>
              <w:bottom w:w="75" w:type="dxa"/>
              <w:right w:w="110" w:type="dxa"/>
            </w:tcMar>
            <w:vAlign w:val="center"/>
          </w:tcPr>
          <w:p w14:paraId="0083CB37" w14:textId="77777777" w:rsidR="001F35A5" w:rsidRDefault="00C06E0E">
            <w:pPr>
              <w:keepNext/>
              <w:spacing w:after="20" w:line="252" w:lineRule="auto"/>
            </w:pPr>
            <w:r>
              <w:rPr>
                <w:sz w:val="20"/>
              </w:rPr>
              <w:t>Capacidade de atender uma demanda maior, aumentando recursos ou instâncias. A separação poderá permitir ampliar componentes específicos.</w:t>
            </w:r>
          </w:p>
        </w:tc>
      </w:tr>
      <w:tr w:rsidR="001F35A5" w14:paraId="53B3E6ED" w14:textId="77777777">
        <w:trPr>
          <w:cantSplit/>
          <w:jc w:val="center"/>
        </w:trPr>
        <w:tc>
          <w:tcPr>
            <w:tcW w:w="2891" w:type="dxa"/>
            <w:shd w:val="clear" w:color="auto" w:fill="F1F6F3"/>
            <w:tcMar>
              <w:top w:w="75" w:type="dxa"/>
              <w:left w:w="110" w:type="dxa"/>
              <w:bottom w:w="75" w:type="dxa"/>
              <w:right w:w="110" w:type="dxa"/>
            </w:tcMar>
            <w:vAlign w:val="center"/>
          </w:tcPr>
          <w:p w14:paraId="35581B82" w14:textId="77777777" w:rsidR="001F35A5" w:rsidRDefault="00C06E0E">
            <w:pPr>
              <w:spacing w:after="20" w:line="252" w:lineRule="auto"/>
            </w:pPr>
            <w:r>
              <w:rPr>
                <w:sz w:val="20"/>
              </w:rPr>
              <w:t>Tolerância a falhas</w:t>
            </w:r>
          </w:p>
        </w:tc>
        <w:tc>
          <w:tcPr>
            <w:tcW w:w="6633" w:type="dxa"/>
            <w:shd w:val="clear" w:color="auto" w:fill="F1F6F3"/>
            <w:tcMar>
              <w:top w:w="75" w:type="dxa"/>
              <w:left w:w="110" w:type="dxa"/>
              <w:bottom w:w="75" w:type="dxa"/>
              <w:right w:w="110" w:type="dxa"/>
            </w:tcMar>
            <w:vAlign w:val="center"/>
          </w:tcPr>
          <w:p w14:paraId="102417DB" w14:textId="77777777" w:rsidR="001F35A5" w:rsidRDefault="00C06E0E">
            <w:pPr>
              <w:spacing w:after="20" w:line="252" w:lineRule="auto"/>
            </w:pPr>
            <w:r>
              <w:rPr>
                <w:sz w:val="20"/>
              </w:rPr>
              <w:t>Capacidade de lidar com falhas preservando algum funcionamento ou recuperando a operação. Seus mecanismos serão estudados futuramente.</w:t>
            </w:r>
          </w:p>
        </w:tc>
      </w:tr>
    </w:tbl>
    <w:p w14:paraId="37AEFF0B" w14:textId="77777777" w:rsidR="001F35A5" w:rsidRDefault="001F35A5">
      <w:pPr>
        <w:spacing w:after="0" w:line="72" w:lineRule="auto"/>
      </w:pPr>
    </w:p>
    <w:p w14:paraId="4F7B26E1" w14:textId="77777777" w:rsidR="001F35A5" w:rsidRDefault="00C06E0E">
      <w:r>
        <w:t>A distribuição também acrescenta dificuldades. Uma consulta pela rede pode demorar ou não receber resposta. Alterações em serviços diferentes precisam ser coordenadas. O banco compartilhado pode afetar vários componentes se ficar indisponível. Portanto, separar serviços não garante automaticamente disponibilidade, desempenho ou recuperação.</w:t>
      </w:r>
    </w:p>
    <w:p w14:paraId="428F766E" w14:textId="77777777" w:rsidR="001F35A5" w:rsidRDefault="00C06E0E">
      <w:pPr>
        <w:shd w:val="clear" w:color="auto" w:fill="EAF3EF"/>
        <w:spacing w:before="100" w:after="200"/>
        <w:ind w:left="142" w:right="142"/>
      </w:pPr>
      <w:r>
        <w:rPr>
          <w:b/>
        </w:rPr>
        <w:t>Motivação acadêmica</w:t>
      </w:r>
      <w:r>
        <w:rPr>
          <w:b/>
        </w:rPr>
        <w:br/>
      </w:r>
      <w:r>
        <w:t>Para uma biblioteca pequena, uma aplicação monolítica poderia ser suficiente. Um monólito reúne as funções principais em uma aplicação. No BookNet, a distribuição foi escolhida principalmente para estudar os conceitos da disciplina na prática. O objetivo é compreender decisões e consequências, sem afirmar que distribuir seja sempre a melhor solução.</w:t>
      </w:r>
    </w:p>
    <w:p w14:paraId="14BF3AFF" w14:textId="77777777" w:rsidR="001F35A5" w:rsidRDefault="00C06E0E">
      <w:pPr>
        <w:pStyle w:val="Heading1"/>
      </w:pPr>
      <w:bookmarkStart w:id="5" w:name="_Toc240290098"/>
      <w:r>
        <w:lastRenderedPageBreak/>
        <w:t>6. Falhas identificadas</w:t>
      </w:r>
      <w:bookmarkEnd w:id="5"/>
    </w:p>
    <w:p w14:paraId="074704BC" w14:textId="77777777" w:rsidR="001F35A5" w:rsidRDefault="00C06E0E">
      <w:r>
        <w:t>O Checkpoint 01 documentou exatamente três situações para discussão. Elas antecipam problemas possíveis da arquitetura planejada. Descrever um problema ajuda a definir o que precisa ser estudado; não comprova que exista uma solução implementada.</w:t>
      </w:r>
    </w:p>
    <w:p w14:paraId="4A8D4756" w14:textId="77777777" w:rsidR="001F35A5" w:rsidRDefault="00C06E0E">
      <w:pPr>
        <w:pStyle w:val="Heading2"/>
      </w:pPr>
      <w:r>
        <w:t>1. Serviço indisponível</w:t>
      </w:r>
    </w:p>
    <w:p w14:paraId="28F67A12" w14:textId="77777777" w:rsidR="001F35A5" w:rsidRDefault="00C06E0E">
      <w:r>
        <w:t>Cenário: o Serviço de Empréstimos fica offline, isto é, deixa de responder. Consequência: não seria possível registrar novos empréstimos. A consulta ao catálogo poderia continuar se os componentes de que ela depende permanecessem disponíveis. Conceitos relacionados: disponibilidade e tolerância a falhas.</w:t>
      </w:r>
    </w:p>
    <w:p w14:paraId="12B5D77D" w14:textId="77777777" w:rsidR="001F35A5" w:rsidRDefault="00C06E0E">
      <w:pPr>
        <w:pStyle w:val="Heading2"/>
      </w:pPr>
      <w:r>
        <w:t>2. Concorrência entre usuários</w:t>
      </w:r>
    </w:p>
    <w:p w14:paraId="65188CCE" w14:textId="77777777" w:rsidR="001F35A5" w:rsidRDefault="00C06E0E">
      <w:r>
        <w:t>Cenário: dois usuários tentam retirar o mesmo exemplar ao mesmo tempo. Consequência: sem controle adequado, ambas as solicitações poderiam observar disponibilidade e gerar dois empréstimos para uma única unidade. Conceitos relacionados: concorrência e consistência. O desafio é garantir que apenas uma operação efetive a retirada daquele exemplar.</w:t>
      </w:r>
    </w:p>
    <w:p w14:paraId="79DEB617" w14:textId="77777777" w:rsidR="001F35A5" w:rsidRDefault="00C06E0E">
      <w:pPr>
        <w:pStyle w:val="Heading2"/>
      </w:pPr>
      <w:r>
        <w:t>3. Falha de comunicação entre serviços</w:t>
      </w:r>
    </w:p>
    <w:p w14:paraId="6FFC88D6" w14:textId="77777777" w:rsidR="001F35A5" w:rsidRDefault="00C06E0E">
      <w:r>
        <w:t>Cenário: Empréstimos consulta Catálogo, mas a rede falha ou a resposta não chega. Consequência: não é possível confirmar a disponibilidade do exemplar. Conceitos relacionados: rede, timeout e comunicação distribuída. Timeout é um limite de espera; seu esgotamento indica ausência de resposta no prazo, sem explicar sozinho o que aconteceu no outro componente.</w:t>
      </w:r>
    </w:p>
    <w:p w14:paraId="461A7CF1" w14:textId="77777777" w:rsidR="001F35A5" w:rsidRDefault="00C06E0E">
      <w:pPr>
        <w:shd w:val="clear" w:color="auto" w:fill="EAF3EF"/>
        <w:spacing w:before="100" w:after="200"/>
        <w:ind w:left="142" w:right="142"/>
      </w:pPr>
      <w:r>
        <w:rPr>
          <w:b/>
        </w:rPr>
        <w:t>Estado das soluções</w:t>
      </w:r>
      <w:r>
        <w:rPr>
          <w:b/>
        </w:rPr>
        <w:br/>
      </w:r>
      <w:r>
        <w:t>As soluções completas desses três cenários continuam futuras. O backend inicial já prevê HTTP 503 na verificação de conexão quando o banco está indisponível, comportamento incluído no relato de testes isolados. Essa resposta informa uma falha; ela não implementa recuperação de serviços, coordenação de empréstimos ou controle de concorrência.</w:t>
      </w:r>
    </w:p>
    <w:p w14:paraId="0138057E" w14:textId="77777777" w:rsidR="001F35A5" w:rsidRDefault="00C06E0E">
      <w:pPr>
        <w:pStyle w:val="Heading1"/>
      </w:pPr>
      <w:bookmarkStart w:id="6" w:name="_Toc240290099"/>
      <w:r>
        <w:t>7. Dashboard de apresentação</w:t>
      </w:r>
      <w:bookmarkEnd w:id="6"/>
    </w:p>
    <w:p w14:paraId="5D376161" w14:textId="77777777" w:rsidR="001F35A5" w:rsidRDefault="00C06E0E">
      <w:r>
        <w:t>O diretório dashboard/ contém a apresentação visual do BookNet. Suas seis seções mostram visão geral, arquitetura, componentes, comunicação planejada, falhas e evolução de V0 a V6. O painel ajuda os integrantes a explicar a proposta e preserva o registro visual da entrega V0.</w:t>
      </w:r>
    </w:p>
    <w:tbl>
      <w:tblPr>
        <w:tblW w:w="0" w:type="auto"/>
        <w:jc w:val="center"/>
        <w:tblLayout w:type="fixed"/>
        <w:tblLook w:val="04A0" w:firstRow="1" w:lastRow="0" w:firstColumn="1" w:lastColumn="0" w:noHBand="0" w:noVBand="1"/>
      </w:tblPr>
      <w:tblGrid>
        <w:gridCol w:w="2891"/>
        <w:gridCol w:w="6633"/>
      </w:tblGrid>
      <w:tr w:rsidR="001F35A5" w14:paraId="623BA9E2" w14:textId="77777777">
        <w:trPr>
          <w:cantSplit/>
          <w:tblHeader/>
          <w:jc w:val="center"/>
        </w:trPr>
        <w:tc>
          <w:tcPr>
            <w:tcW w:w="2891" w:type="dxa"/>
            <w:shd w:val="clear" w:color="auto" w:fill="16765D"/>
            <w:tcMar>
              <w:top w:w="75" w:type="dxa"/>
              <w:left w:w="110" w:type="dxa"/>
              <w:bottom w:w="75" w:type="dxa"/>
              <w:right w:w="110" w:type="dxa"/>
            </w:tcMar>
            <w:vAlign w:val="center"/>
          </w:tcPr>
          <w:p w14:paraId="309F9F55" w14:textId="77777777" w:rsidR="001F35A5" w:rsidRDefault="00C06E0E">
            <w:pPr>
              <w:keepNext/>
              <w:spacing w:after="20" w:line="252" w:lineRule="auto"/>
            </w:pPr>
            <w:r>
              <w:rPr>
                <w:b/>
                <w:color w:val="FFFFFF"/>
                <w:sz w:val="20"/>
              </w:rPr>
              <w:t>Arquivo</w:t>
            </w:r>
          </w:p>
        </w:tc>
        <w:tc>
          <w:tcPr>
            <w:tcW w:w="6633" w:type="dxa"/>
            <w:shd w:val="clear" w:color="auto" w:fill="16765D"/>
            <w:tcMar>
              <w:top w:w="75" w:type="dxa"/>
              <w:left w:w="110" w:type="dxa"/>
              <w:bottom w:w="75" w:type="dxa"/>
              <w:right w:w="110" w:type="dxa"/>
            </w:tcMar>
            <w:vAlign w:val="center"/>
          </w:tcPr>
          <w:p w14:paraId="76B03DB1" w14:textId="77777777" w:rsidR="001F35A5" w:rsidRDefault="00C06E0E">
            <w:pPr>
              <w:keepNext/>
              <w:spacing w:after="20" w:line="252" w:lineRule="auto"/>
            </w:pPr>
            <w:r>
              <w:rPr>
                <w:b/>
                <w:color w:val="FFFFFF"/>
                <w:sz w:val="20"/>
              </w:rPr>
              <w:t>Função</w:t>
            </w:r>
          </w:p>
        </w:tc>
      </w:tr>
      <w:tr w:rsidR="001F35A5" w14:paraId="1E6BF1EA" w14:textId="77777777">
        <w:trPr>
          <w:cantSplit/>
          <w:jc w:val="center"/>
        </w:trPr>
        <w:tc>
          <w:tcPr>
            <w:tcW w:w="2891" w:type="dxa"/>
            <w:shd w:val="clear" w:color="auto" w:fill="F1F6F3"/>
            <w:tcMar>
              <w:top w:w="75" w:type="dxa"/>
              <w:left w:w="110" w:type="dxa"/>
              <w:bottom w:w="75" w:type="dxa"/>
              <w:right w:w="110" w:type="dxa"/>
            </w:tcMar>
            <w:vAlign w:val="center"/>
          </w:tcPr>
          <w:p w14:paraId="25F1233D" w14:textId="77777777" w:rsidR="001F35A5" w:rsidRDefault="00C06E0E">
            <w:pPr>
              <w:keepNext/>
              <w:spacing w:after="20" w:line="252" w:lineRule="auto"/>
            </w:pPr>
            <w:r>
              <w:rPr>
                <w:sz w:val="20"/>
              </w:rPr>
              <w:t>index.html</w:t>
            </w:r>
          </w:p>
        </w:tc>
        <w:tc>
          <w:tcPr>
            <w:tcW w:w="6633" w:type="dxa"/>
            <w:shd w:val="clear" w:color="auto" w:fill="F1F6F3"/>
            <w:tcMar>
              <w:top w:w="75" w:type="dxa"/>
              <w:left w:w="110" w:type="dxa"/>
              <w:bottom w:w="75" w:type="dxa"/>
              <w:right w:w="110" w:type="dxa"/>
            </w:tcMar>
            <w:vAlign w:val="center"/>
          </w:tcPr>
          <w:p w14:paraId="2EE1905C" w14:textId="77777777" w:rsidR="001F35A5" w:rsidRDefault="00C06E0E">
            <w:pPr>
              <w:keepNext/>
              <w:spacing w:after="20" w:line="252" w:lineRule="auto"/>
            </w:pPr>
            <w:r>
              <w:rPr>
                <w:sz w:val="20"/>
              </w:rPr>
              <w:t>Organiza o conteúdo e referencia os arquivos de apresentação.</w:t>
            </w:r>
          </w:p>
        </w:tc>
      </w:tr>
      <w:tr w:rsidR="001F35A5" w14:paraId="2D30B043" w14:textId="77777777">
        <w:trPr>
          <w:cantSplit/>
          <w:jc w:val="center"/>
        </w:trPr>
        <w:tc>
          <w:tcPr>
            <w:tcW w:w="2891" w:type="dxa"/>
            <w:shd w:val="clear" w:color="auto" w:fill="FFFFFF"/>
            <w:tcMar>
              <w:top w:w="75" w:type="dxa"/>
              <w:left w:w="110" w:type="dxa"/>
              <w:bottom w:w="75" w:type="dxa"/>
              <w:right w:w="110" w:type="dxa"/>
            </w:tcMar>
            <w:vAlign w:val="center"/>
          </w:tcPr>
          <w:p w14:paraId="2E2C6557" w14:textId="77777777" w:rsidR="001F35A5" w:rsidRDefault="00C06E0E">
            <w:pPr>
              <w:keepNext/>
              <w:spacing w:after="20" w:line="252" w:lineRule="auto"/>
            </w:pPr>
            <w:r>
              <w:rPr>
                <w:sz w:val="20"/>
              </w:rPr>
              <w:t>style.css</w:t>
            </w:r>
          </w:p>
        </w:tc>
        <w:tc>
          <w:tcPr>
            <w:tcW w:w="6633" w:type="dxa"/>
            <w:shd w:val="clear" w:color="auto" w:fill="FFFFFF"/>
            <w:tcMar>
              <w:top w:w="75" w:type="dxa"/>
              <w:left w:w="110" w:type="dxa"/>
              <w:bottom w:w="75" w:type="dxa"/>
              <w:right w:w="110" w:type="dxa"/>
            </w:tcMar>
            <w:vAlign w:val="center"/>
          </w:tcPr>
          <w:p w14:paraId="78389172" w14:textId="77777777" w:rsidR="001F35A5" w:rsidRDefault="00C06E0E">
            <w:pPr>
              <w:keepNext/>
              <w:spacing w:after="20" w:line="252" w:lineRule="auto"/>
            </w:pPr>
            <w:r>
              <w:rPr>
                <w:sz w:val="20"/>
              </w:rPr>
              <w:t>Define aparência, cores, espaçamentos e adaptação às telas.</w:t>
            </w:r>
          </w:p>
        </w:tc>
      </w:tr>
      <w:tr w:rsidR="001F35A5" w14:paraId="54EA8ACA" w14:textId="77777777">
        <w:trPr>
          <w:cantSplit/>
          <w:jc w:val="center"/>
        </w:trPr>
        <w:tc>
          <w:tcPr>
            <w:tcW w:w="2891" w:type="dxa"/>
            <w:shd w:val="clear" w:color="auto" w:fill="F1F6F3"/>
            <w:tcMar>
              <w:top w:w="75" w:type="dxa"/>
              <w:left w:w="110" w:type="dxa"/>
              <w:bottom w:w="75" w:type="dxa"/>
              <w:right w:w="110" w:type="dxa"/>
            </w:tcMar>
            <w:vAlign w:val="center"/>
          </w:tcPr>
          <w:p w14:paraId="3FE6B8E8" w14:textId="77777777" w:rsidR="001F35A5" w:rsidRDefault="00C06E0E">
            <w:pPr>
              <w:spacing w:after="20" w:line="252" w:lineRule="auto"/>
            </w:pPr>
            <w:r>
              <w:rPr>
                <w:sz w:val="20"/>
              </w:rPr>
              <w:t>script.js</w:t>
            </w:r>
          </w:p>
        </w:tc>
        <w:tc>
          <w:tcPr>
            <w:tcW w:w="6633" w:type="dxa"/>
            <w:shd w:val="clear" w:color="auto" w:fill="F1F6F3"/>
            <w:tcMar>
              <w:top w:w="75" w:type="dxa"/>
              <w:left w:w="110" w:type="dxa"/>
              <w:bottom w:w="75" w:type="dxa"/>
              <w:right w:w="110" w:type="dxa"/>
            </w:tcMar>
            <w:vAlign w:val="center"/>
          </w:tcPr>
          <w:p w14:paraId="11506976" w14:textId="77777777" w:rsidR="001F35A5" w:rsidRDefault="00C06E0E">
            <w:pPr>
              <w:spacing w:after="20" w:line="252" w:lineRule="auto"/>
            </w:pPr>
            <w:r>
              <w:rPr>
                <w:sz w:val="20"/>
              </w:rPr>
              <w:t>Controla interações de apresentação, como navegação e indicação da seção ativa.</w:t>
            </w:r>
          </w:p>
        </w:tc>
      </w:tr>
    </w:tbl>
    <w:p w14:paraId="44DB46B1" w14:textId="77777777" w:rsidR="001F35A5" w:rsidRDefault="001F35A5">
      <w:pPr>
        <w:spacing w:after="0" w:line="72" w:lineRule="auto"/>
      </w:pPr>
    </w:p>
    <w:p w14:paraId="2B33CFF1" w14:textId="77777777" w:rsidR="001F35A5" w:rsidRDefault="00C06E0E">
      <w:r>
        <w:lastRenderedPageBreak/>
        <w:t>HTML organiza a página, CSS define a apresentação e JavaScript acrescenta interações no navegador. O dashboard utiliza essas tecnologias sem frameworks externos. Suas interações não consultam o acervo nem registram empréstimos. Um painel navegável pode apresentar um projeto sem funcionar como a aplicação completa da biblioteca.</w:t>
      </w:r>
    </w:p>
    <w:p w14:paraId="7DBD09A5" w14:textId="77777777" w:rsidR="001F35A5" w:rsidRDefault="00C06E0E">
      <w:pPr>
        <w:pStyle w:val="Heading2"/>
      </w:pPr>
      <w:r>
        <w:t>Execução local</w:t>
      </w:r>
    </w:p>
    <w:p w14:paraId="5827E884" w14:textId="77777777" w:rsidR="001F35A5" w:rsidRDefault="00C06E0E">
      <w:r>
        <w:t>Para abrir diretamente, localize dashboard/index.html e abra o arquivo no navegador. Para usar HTTP, com Python instalado, abra um terminal dentro de booknet/dashboard/ e execute:</w:t>
      </w:r>
    </w:p>
    <w:p w14:paraId="0E0FE73F" w14:textId="77777777" w:rsidR="001F35A5" w:rsidRDefault="00C06E0E">
      <w:pPr>
        <w:pStyle w:val="CodeBlock"/>
        <w:shd w:val="clear" w:color="auto" w:fill="F1F3F4"/>
        <w:rPr>
          <w:rFonts w:hint="eastAsia"/>
        </w:rPr>
      </w:pPr>
      <w:r>
        <w:t>python -m http.server 8080 --bind 127.0.0.1</w:t>
      </w:r>
    </w:p>
    <w:p w14:paraId="132726D1" w14:textId="77777777" w:rsidR="001F35A5" w:rsidRDefault="00C06E0E">
      <w:r>
        <w:t>Acesse http://127.0.0.1:8080/ no próprio computador. O endereço 127.0.0.1 aponta para a máquina local; a porta 8080 identifica esse servidor. Encerre com Ctrl+C. Esse comando serve arquivos estáticos e não inicia a API FastAPI.</w:t>
      </w:r>
    </w:p>
    <w:p w14:paraId="6008EBFA" w14:textId="77777777" w:rsidR="001F35A5" w:rsidRDefault="00C06E0E">
      <w:pPr>
        <w:shd w:val="clear" w:color="auto" w:fill="EAF3EF"/>
        <w:spacing w:before="100" w:after="200"/>
        <w:ind w:left="142" w:right="142"/>
      </w:pPr>
      <w:r>
        <w:rPr>
          <w:b/>
        </w:rPr>
        <w:t>Pasta servida e documentação</w:t>
      </w:r>
      <w:r>
        <w:rPr>
          <w:b/>
        </w:rPr>
        <w:br/>
      </w:r>
      <w:r>
        <w:t>Mantenha o servidor dentro de dashboard/. Não sirva a raiz booknet/, que contém a configuração local .env. Links para ../docs/ ficam fora da pasta servida; abra esses documentos localmente ou use a abertura direta de index.html. Não há endereço público do dashboard definido neste registro.</w:t>
      </w:r>
    </w:p>
    <w:p w14:paraId="5151BDAC" w14:textId="77777777" w:rsidR="001F35A5" w:rsidRDefault="00C06E0E">
      <w:pPr>
        <w:pStyle w:val="Heading1"/>
      </w:pPr>
      <w:bookmarkStart w:id="7" w:name="_Toc240290100"/>
      <w:r>
        <w:t>8. Git, GitHub e README</w:t>
      </w:r>
      <w:bookmarkEnd w:id="7"/>
    </w:p>
    <w:p w14:paraId="47E63FE2" w14:textId="77777777" w:rsidR="001F35A5" w:rsidRDefault="00C06E0E">
      <w:r>
        <w:t>Git é o sistema que controla versões localmente. Ele registra alterações selecionadas e mantém um histórico, permitindo comparar o trabalho ao longo do tempo. Um repositório é a pasta acompanhada por esse histórico. Criar ou editar um arquivo no computador não significa enviá-lo automaticamente para a internet.</w:t>
      </w:r>
    </w:p>
    <w:p w14:paraId="672D971E" w14:textId="77777777" w:rsidR="001F35A5" w:rsidRDefault="00C06E0E">
      <w:r>
        <w:t>Um commit é um registro identificado de alterações. Pode ser comparado a uma fotografia de uma etapa escolhida do projeto, acompanhada por uma mensagem explicativa. GitHub é a plataforma que hospeda o repositório remoto e facilita o compartilhamento do código e da documentação. Git e GitHub têm funções relacionadas, mas são ferramentas distintas.</w:t>
      </w:r>
    </w:p>
    <w:p w14:paraId="5B0B47D1" w14:textId="77777777" w:rsidR="001F35A5" w:rsidRDefault="00C06E0E">
      <w:r>
        <w:t>O repositório informado no projeto é https://github.com/luizfelipefelixalves41-dot/projeto-booknet. No workspace, a raiz do projeto corresponde a booknet/. Os diretórios backend/, dashboard/ e docs/ pertencem a essa mesma organização. A existência do endereço remoto não significa que todas as alterações locais da V1 já estejam publicadas.</w:t>
      </w:r>
    </w:p>
    <w:tbl>
      <w:tblPr>
        <w:tblW w:w="0" w:type="auto"/>
        <w:jc w:val="center"/>
        <w:tblLayout w:type="fixed"/>
        <w:tblLook w:val="04A0" w:firstRow="1" w:lastRow="0" w:firstColumn="1" w:lastColumn="0" w:noHBand="0" w:noVBand="1"/>
      </w:tblPr>
      <w:tblGrid>
        <w:gridCol w:w="2891"/>
        <w:gridCol w:w="6633"/>
      </w:tblGrid>
      <w:tr w:rsidR="001F35A5" w14:paraId="527BDCA2" w14:textId="77777777">
        <w:trPr>
          <w:cantSplit/>
          <w:tblHeader/>
          <w:jc w:val="center"/>
        </w:trPr>
        <w:tc>
          <w:tcPr>
            <w:tcW w:w="2891" w:type="dxa"/>
            <w:shd w:val="clear" w:color="auto" w:fill="16765D"/>
            <w:tcMar>
              <w:top w:w="75" w:type="dxa"/>
              <w:left w:w="110" w:type="dxa"/>
              <w:bottom w:w="75" w:type="dxa"/>
              <w:right w:w="110" w:type="dxa"/>
            </w:tcMar>
            <w:vAlign w:val="center"/>
          </w:tcPr>
          <w:p w14:paraId="5ACF08AC" w14:textId="77777777" w:rsidR="001F35A5" w:rsidRDefault="00C06E0E">
            <w:pPr>
              <w:keepNext/>
              <w:spacing w:after="20" w:line="252" w:lineRule="auto"/>
            </w:pPr>
            <w:r>
              <w:rPr>
                <w:b/>
                <w:color w:val="FFFFFF"/>
                <w:sz w:val="20"/>
              </w:rPr>
              <w:t>Documento ou arquivo</w:t>
            </w:r>
          </w:p>
        </w:tc>
        <w:tc>
          <w:tcPr>
            <w:tcW w:w="6633" w:type="dxa"/>
            <w:shd w:val="clear" w:color="auto" w:fill="16765D"/>
            <w:tcMar>
              <w:top w:w="75" w:type="dxa"/>
              <w:left w:w="110" w:type="dxa"/>
              <w:bottom w:w="75" w:type="dxa"/>
              <w:right w:w="110" w:type="dxa"/>
            </w:tcMar>
            <w:vAlign w:val="center"/>
          </w:tcPr>
          <w:p w14:paraId="538C8FF7" w14:textId="77777777" w:rsidR="001F35A5" w:rsidRDefault="00C06E0E">
            <w:pPr>
              <w:keepNext/>
              <w:spacing w:after="20" w:line="252" w:lineRule="auto"/>
            </w:pPr>
            <w:r>
              <w:rPr>
                <w:b/>
                <w:color w:val="FFFFFF"/>
                <w:sz w:val="20"/>
              </w:rPr>
              <w:t>Papel no acompanhamento</w:t>
            </w:r>
          </w:p>
        </w:tc>
      </w:tr>
      <w:tr w:rsidR="001F35A5" w14:paraId="00DECF40" w14:textId="77777777">
        <w:trPr>
          <w:cantSplit/>
          <w:jc w:val="center"/>
        </w:trPr>
        <w:tc>
          <w:tcPr>
            <w:tcW w:w="2891" w:type="dxa"/>
            <w:shd w:val="clear" w:color="auto" w:fill="F1F6F3"/>
            <w:tcMar>
              <w:top w:w="75" w:type="dxa"/>
              <w:left w:w="110" w:type="dxa"/>
              <w:bottom w:w="75" w:type="dxa"/>
              <w:right w:w="110" w:type="dxa"/>
            </w:tcMar>
            <w:vAlign w:val="center"/>
          </w:tcPr>
          <w:p w14:paraId="74CC0DE3" w14:textId="77777777" w:rsidR="001F35A5" w:rsidRDefault="00C06E0E">
            <w:pPr>
              <w:keepNext/>
              <w:spacing w:after="20" w:line="252" w:lineRule="auto"/>
            </w:pPr>
            <w:r>
              <w:rPr>
                <w:sz w:val="20"/>
              </w:rPr>
              <w:t>README.md</w:t>
            </w:r>
          </w:p>
        </w:tc>
        <w:tc>
          <w:tcPr>
            <w:tcW w:w="6633" w:type="dxa"/>
            <w:shd w:val="clear" w:color="auto" w:fill="F1F6F3"/>
            <w:tcMar>
              <w:top w:w="75" w:type="dxa"/>
              <w:left w:w="110" w:type="dxa"/>
              <w:bottom w:w="75" w:type="dxa"/>
              <w:right w:w="110" w:type="dxa"/>
            </w:tcMar>
            <w:vAlign w:val="center"/>
          </w:tcPr>
          <w:p w14:paraId="533DB1E7" w14:textId="77777777" w:rsidR="001F35A5" w:rsidRDefault="00C06E0E">
            <w:pPr>
              <w:keepNext/>
              <w:spacing w:after="20" w:line="252" w:lineRule="auto"/>
            </w:pPr>
            <w:r>
              <w:rPr>
                <w:sz w:val="20"/>
              </w:rPr>
              <w:t>Documentação técnica principal do repositório: proposta, arquitetura, estado atual e instruções de execução.</w:t>
            </w:r>
          </w:p>
        </w:tc>
      </w:tr>
      <w:tr w:rsidR="001F35A5" w14:paraId="75E08B63" w14:textId="77777777">
        <w:trPr>
          <w:cantSplit/>
          <w:jc w:val="center"/>
        </w:trPr>
        <w:tc>
          <w:tcPr>
            <w:tcW w:w="2891" w:type="dxa"/>
            <w:shd w:val="clear" w:color="auto" w:fill="FFFFFF"/>
            <w:tcMar>
              <w:top w:w="75" w:type="dxa"/>
              <w:left w:w="110" w:type="dxa"/>
              <w:bottom w:w="75" w:type="dxa"/>
              <w:right w:w="110" w:type="dxa"/>
            </w:tcMar>
            <w:vAlign w:val="center"/>
          </w:tcPr>
          <w:p w14:paraId="7EC1860A" w14:textId="77777777" w:rsidR="001F35A5" w:rsidRDefault="00C06E0E">
            <w:pPr>
              <w:keepNext/>
              <w:spacing w:after="20" w:line="252" w:lineRule="auto"/>
            </w:pPr>
            <w:r>
              <w:rPr>
                <w:sz w:val="20"/>
              </w:rPr>
              <w:t>Este documento Word</w:t>
            </w:r>
          </w:p>
        </w:tc>
        <w:tc>
          <w:tcPr>
            <w:tcW w:w="6633" w:type="dxa"/>
            <w:shd w:val="clear" w:color="auto" w:fill="FFFFFF"/>
            <w:tcMar>
              <w:top w:w="75" w:type="dxa"/>
              <w:left w:w="110" w:type="dxa"/>
              <w:bottom w:w="75" w:type="dxa"/>
              <w:right w:w="110" w:type="dxa"/>
            </w:tcMar>
            <w:vAlign w:val="center"/>
          </w:tcPr>
          <w:p w14:paraId="61402BE3" w14:textId="77777777" w:rsidR="001F35A5" w:rsidRDefault="00C06E0E">
            <w:pPr>
              <w:keepNext/>
              <w:spacing w:after="20" w:line="252" w:lineRule="auto"/>
            </w:pPr>
            <w:r>
              <w:rPr>
                <w:sz w:val="20"/>
              </w:rPr>
              <w:t>Material didático mais detalhado para estudar conceitos, revisar a evolução e preparar apresentações.</w:t>
            </w:r>
          </w:p>
        </w:tc>
      </w:tr>
      <w:tr w:rsidR="001F35A5" w14:paraId="60CF43FC" w14:textId="77777777">
        <w:trPr>
          <w:cantSplit/>
          <w:jc w:val="center"/>
        </w:trPr>
        <w:tc>
          <w:tcPr>
            <w:tcW w:w="2891" w:type="dxa"/>
            <w:shd w:val="clear" w:color="auto" w:fill="F1F6F3"/>
            <w:tcMar>
              <w:top w:w="75" w:type="dxa"/>
              <w:left w:w="110" w:type="dxa"/>
              <w:bottom w:w="75" w:type="dxa"/>
              <w:right w:w="110" w:type="dxa"/>
            </w:tcMar>
            <w:vAlign w:val="center"/>
          </w:tcPr>
          <w:p w14:paraId="425052B2" w14:textId="77777777" w:rsidR="001F35A5" w:rsidRDefault="00C06E0E">
            <w:pPr>
              <w:keepNext/>
              <w:spacing w:after="20" w:line="252" w:lineRule="auto"/>
            </w:pPr>
            <w:r>
              <w:rPr>
                <w:sz w:val="20"/>
              </w:rPr>
              <w:t>.gitignore</w:t>
            </w:r>
          </w:p>
        </w:tc>
        <w:tc>
          <w:tcPr>
            <w:tcW w:w="6633" w:type="dxa"/>
            <w:shd w:val="clear" w:color="auto" w:fill="F1F6F3"/>
            <w:tcMar>
              <w:top w:w="75" w:type="dxa"/>
              <w:left w:w="110" w:type="dxa"/>
              <w:bottom w:w="75" w:type="dxa"/>
              <w:right w:w="110" w:type="dxa"/>
            </w:tcMar>
            <w:vAlign w:val="center"/>
          </w:tcPr>
          <w:p w14:paraId="1E8148B7" w14:textId="77777777" w:rsidR="001F35A5" w:rsidRDefault="00C06E0E">
            <w:pPr>
              <w:keepNext/>
              <w:spacing w:after="20" w:line="252" w:lineRule="auto"/>
            </w:pPr>
            <w:r>
              <w:rPr>
                <w:sz w:val="20"/>
              </w:rPr>
              <w:t>Define arquivos e diretórios locais que não devem entrar automaticamente no versionamento, como .env e .venv/.</w:t>
            </w:r>
          </w:p>
        </w:tc>
      </w:tr>
      <w:tr w:rsidR="001F35A5" w14:paraId="469370A3" w14:textId="77777777">
        <w:trPr>
          <w:cantSplit/>
          <w:jc w:val="center"/>
        </w:trPr>
        <w:tc>
          <w:tcPr>
            <w:tcW w:w="2891" w:type="dxa"/>
            <w:shd w:val="clear" w:color="auto" w:fill="FFFFFF"/>
            <w:tcMar>
              <w:top w:w="75" w:type="dxa"/>
              <w:left w:w="110" w:type="dxa"/>
              <w:bottom w:w="75" w:type="dxa"/>
              <w:right w:w="110" w:type="dxa"/>
            </w:tcMar>
            <w:vAlign w:val="center"/>
          </w:tcPr>
          <w:p w14:paraId="0A6FFA89" w14:textId="77777777" w:rsidR="001F35A5" w:rsidRDefault="00C06E0E">
            <w:pPr>
              <w:spacing w:after="20" w:line="252" w:lineRule="auto"/>
            </w:pPr>
            <w:r>
              <w:rPr>
                <w:sz w:val="20"/>
              </w:rPr>
              <w:t>.gitkeep</w:t>
            </w:r>
          </w:p>
        </w:tc>
        <w:tc>
          <w:tcPr>
            <w:tcW w:w="6633" w:type="dxa"/>
            <w:shd w:val="clear" w:color="auto" w:fill="FFFFFF"/>
            <w:tcMar>
              <w:top w:w="75" w:type="dxa"/>
              <w:left w:w="110" w:type="dxa"/>
              <w:bottom w:w="75" w:type="dxa"/>
              <w:right w:w="110" w:type="dxa"/>
            </w:tcMar>
            <w:vAlign w:val="center"/>
          </w:tcPr>
          <w:p w14:paraId="04EB0109" w14:textId="77777777" w:rsidR="001F35A5" w:rsidRDefault="00C06E0E">
            <w:pPr>
              <w:spacing w:after="20" w:line="252" w:lineRule="auto"/>
            </w:pPr>
            <w:r>
              <w:rPr>
                <w:sz w:val="20"/>
              </w:rPr>
              <w:t>Mantém diretórios reservados representados no Git; sua presença não implementa serviços.</w:t>
            </w:r>
          </w:p>
        </w:tc>
      </w:tr>
    </w:tbl>
    <w:p w14:paraId="21550A2A" w14:textId="77777777" w:rsidR="001F35A5" w:rsidRDefault="001F35A5">
      <w:pPr>
        <w:spacing w:after="0" w:line="72" w:lineRule="auto"/>
      </w:pPr>
    </w:p>
    <w:p w14:paraId="5673A4C7" w14:textId="77777777" w:rsidR="001F35A5" w:rsidRDefault="00C06E0E">
      <w:pPr>
        <w:pStyle w:val="Heading1"/>
        <w:pageBreakBefore/>
      </w:pPr>
      <w:bookmarkStart w:id="8" w:name="_Toc240290101"/>
      <w:r>
        <w:lastRenderedPageBreak/>
        <w:t>9. V1 - Primeira implementação Cliente-Servidor</w:t>
      </w:r>
      <w:bookmarkEnd w:id="8"/>
    </w:p>
    <w:p w14:paraId="2D8556FD" w14:textId="77777777" w:rsidR="001F35A5" w:rsidRDefault="00C06E0E">
      <w:r>
        <w:t>Depois da definição da ideia e da arquitetura, o BookNet iniciou a V1. Cliente-servidor significa que um programa envia uma solicitação e outro a recebe, executa uma tarefa e responde. No teste já realizado, o navegador atua como cliente, enquanto a aplicação FastAPI executada pelo Uvicorn atende às requisições HTTP.</w:t>
      </w:r>
    </w:p>
    <w:p w14:paraId="6F66E294" w14:textId="77777777" w:rsidR="001F35A5" w:rsidRDefault="00C06E0E">
      <w:r>
        <w:t>A base criada identifica o projeto, informa se a API responde e verifica a comunicação com o banco. Isso representa o início da implementação. A V1 continua em desenvolvimento: operações de livros, usuários e empréstimos ainda dependem das próximas orientações da disciplina.</w:t>
      </w:r>
    </w:p>
    <w:p w14:paraId="590F2A38" w14:textId="77777777" w:rsidR="001F35A5" w:rsidRDefault="00C06E0E">
      <w:pPr>
        <w:pStyle w:val="Heading2"/>
      </w:pPr>
      <w:r>
        <w:t>As seis tecnologias utilizadas</w:t>
      </w:r>
    </w:p>
    <w:tbl>
      <w:tblPr>
        <w:tblW w:w="0" w:type="auto"/>
        <w:jc w:val="center"/>
        <w:tblLayout w:type="fixed"/>
        <w:tblLook w:val="04A0" w:firstRow="1" w:lastRow="0" w:firstColumn="1" w:lastColumn="0" w:noHBand="0" w:noVBand="1"/>
      </w:tblPr>
      <w:tblGrid>
        <w:gridCol w:w="2891"/>
        <w:gridCol w:w="6633"/>
      </w:tblGrid>
      <w:tr w:rsidR="001F35A5" w14:paraId="344FD6BA" w14:textId="77777777">
        <w:trPr>
          <w:cantSplit/>
          <w:tblHeader/>
          <w:jc w:val="center"/>
        </w:trPr>
        <w:tc>
          <w:tcPr>
            <w:tcW w:w="2891" w:type="dxa"/>
            <w:shd w:val="clear" w:color="auto" w:fill="16765D"/>
            <w:tcMar>
              <w:top w:w="75" w:type="dxa"/>
              <w:left w:w="110" w:type="dxa"/>
              <w:bottom w:w="75" w:type="dxa"/>
              <w:right w:w="110" w:type="dxa"/>
            </w:tcMar>
            <w:vAlign w:val="center"/>
          </w:tcPr>
          <w:p w14:paraId="35D39A42" w14:textId="77777777" w:rsidR="001F35A5" w:rsidRDefault="00C06E0E">
            <w:pPr>
              <w:keepNext/>
              <w:spacing w:after="20" w:line="252" w:lineRule="auto"/>
            </w:pPr>
            <w:r>
              <w:rPr>
                <w:b/>
                <w:color w:val="FFFFFF"/>
                <w:sz w:val="20"/>
              </w:rPr>
              <w:t>Tecnologia</w:t>
            </w:r>
          </w:p>
        </w:tc>
        <w:tc>
          <w:tcPr>
            <w:tcW w:w="6633" w:type="dxa"/>
            <w:shd w:val="clear" w:color="auto" w:fill="16765D"/>
            <w:tcMar>
              <w:top w:w="75" w:type="dxa"/>
              <w:left w:w="110" w:type="dxa"/>
              <w:bottom w:w="75" w:type="dxa"/>
              <w:right w:w="110" w:type="dxa"/>
            </w:tcMar>
            <w:vAlign w:val="center"/>
          </w:tcPr>
          <w:p w14:paraId="11D1AFBE" w14:textId="77777777" w:rsidR="001F35A5" w:rsidRDefault="00C06E0E">
            <w:pPr>
              <w:keepNext/>
              <w:spacing w:after="20" w:line="252" w:lineRule="auto"/>
            </w:pPr>
            <w:r>
              <w:rPr>
                <w:b/>
                <w:color w:val="FFFFFF"/>
                <w:sz w:val="20"/>
              </w:rPr>
              <w:t>Explicação e papel no BookNet</w:t>
            </w:r>
          </w:p>
        </w:tc>
      </w:tr>
      <w:tr w:rsidR="001F35A5" w14:paraId="7E411807" w14:textId="77777777">
        <w:trPr>
          <w:cantSplit/>
          <w:jc w:val="center"/>
        </w:trPr>
        <w:tc>
          <w:tcPr>
            <w:tcW w:w="2891" w:type="dxa"/>
            <w:shd w:val="clear" w:color="auto" w:fill="F1F6F3"/>
            <w:tcMar>
              <w:top w:w="75" w:type="dxa"/>
              <w:left w:w="110" w:type="dxa"/>
              <w:bottom w:w="75" w:type="dxa"/>
              <w:right w:w="110" w:type="dxa"/>
            </w:tcMar>
            <w:vAlign w:val="center"/>
          </w:tcPr>
          <w:p w14:paraId="75ED7B14" w14:textId="77777777" w:rsidR="001F35A5" w:rsidRDefault="00C06E0E">
            <w:pPr>
              <w:keepNext/>
              <w:spacing w:after="20" w:line="252" w:lineRule="auto"/>
            </w:pPr>
            <w:r>
              <w:rPr>
                <w:sz w:val="20"/>
              </w:rPr>
              <w:t>Python</w:t>
            </w:r>
          </w:p>
        </w:tc>
        <w:tc>
          <w:tcPr>
            <w:tcW w:w="6633" w:type="dxa"/>
            <w:shd w:val="clear" w:color="auto" w:fill="F1F6F3"/>
            <w:tcMar>
              <w:top w:w="75" w:type="dxa"/>
              <w:left w:w="110" w:type="dxa"/>
              <w:bottom w:w="75" w:type="dxa"/>
              <w:right w:w="110" w:type="dxa"/>
            </w:tcMar>
            <w:vAlign w:val="center"/>
          </w:tcPr>
          <w:p w14:paraId="3297A27B" w14:textId="77777777" w:rsidR="001F35A5" w:rsidRDefault="00C06E0E">
            <w:pPr>
              <w:keepNext/>
              <w:spacing w:after="20" w:line="252" w:lineRule="auto"/>
            </w:pPr>
            <w:r>
              <w:rPr>
                <w:sz w:val="20"/>
              </w:rPr>
              <w:t>Linguagem em que o backend foi escrito. Seus arquivos contêm instruções que o interpretador Python executa.</w:t>
            </w:r>
          </w:p>
        </w:tc>
      </w:tr>
      <w:tr w:rsidR="001F35A5" w14:paraId="1F277B93" w14:textId="77777777">
        <w:trPr>
          <w:cantSplit/>
          <w:jc w:val="center"/>
        </w:trPr>
        <w:tc>
          <w:tcPr>
            <w:tcW w:w="2891" w:type="dxa"/>
            <w:shd w:val="clear" w:color="auto" w:fill="FFFFFF"/>
            <w:tcMar>
              <w:top w:w="75" w:type="dxa"/>
              <w:left w:w="110" w:type="dxa"/>
              <w:bottom w:w="75" w:type="dxa"/>
              <w:right w:w="110" w:type="dxa"/>
            </w:tcMar>
            <w:vAlign w:val="center"/>
          </w:tcPr>
          <w:p w14:paraId="2243D276" w14:textId="77777777" w:rsidR="001F35A5" w:rsidRDefault="00C06E0E">
            <w:pPr>
              <w:keepNext/>
              <w:spacing w:after="20" w:line="252" w:lineRule="auto"/>
            </w:pPr>
            <w:r>
              <w:rPr>
                <w:sz w:val="20"/>
              </w:rPr>
              <w:t>FastAPI</w:t>
            </w:r>
          </w:p>
        </w:tc>
        <w:tc>
          <w:tcPr>
            <w:tcW w:w="6633" w:type="dxa"/>
            <w:shd w:val="clear" w:color="auto" w:fill="FFFFFF"/>
            <w:tcMar>
              <w:top w:w="75" w:type="dxa"/>
              <w:left w:w="110" w:type="dxa"/>
              <w:bottom w:w="75" w:type="dxa"/>
              <w:right w:w="110" w:type="dxa"/>
            </w:tcMar>
            <w:vAlign w:val="center"/>
          </w:tcPr>
          <w:p w14:paraId="1EEDAD8B" w14:textId="77777777" w:rsidR="001F35A5" w:rsidRDefault="00C06E0E">
            <w:pPr>
              <w:keepNext/>
              <w:spacing w:after="20" w:line="252" w:lineRule="auto"/>
            </w:pPr>
            <w:r>
              <w:rPr>
                <w:sz w:val="20"/>
              </w:rPr>
              <w:t>Framework Python para criar APIs HTTP. Um framework oferece uma estrutura pronta para organizar rotas e respostas. É instalado como biblioteca; não é uma extensão do VS Code.</w:t>
            </w:r>
          </w:p>
        </w:tc>
      </w:tr>
      <w:tr w:rsidR="001F35A5" w14:paraId="61C2E072" w14:textId="77777777">
        <w:trPr>
          <w:cantSplit/>
          <w:jc w:val="center"/>
        </w:trPr>
        <w:tc>
          <w:tcPr>
            <w:tcW w:w="2891" w:type="dxa"/>
            <w:shd w:val="clear" w:color="auto" w:fill="F1F6F3"/>
            <w:tcMar>
              <w:top w:w="75" w:type="dxa"/>
              <w:left w:w="110" w:type="dxa"/>
              <w:bottom w:w="75" w:type="dxa"/>
              <w:right w:w="110" w:type="dxa"/>
            </w:tcMar>
            <w:vAlign w:val="center"/>
          </w:tcPr>
          <w:p w14:paraId="48BC7438" w14:textId="77777777" w:rsidR="001F35A5" w:rsidRDefault="00C06E0E">
            <w:pPr>
              <w:keepNext/>
              <w:spacing w:after="20" w:line="252" w:lineRule="auto"/>
            </w:pPr>
            <w:r>
              <w:rPr>
                <w:sz w:val="20"/>
              </w:rPr>
              <w:t>Uvicorn</w:t>
            </w:r>
          </w:p>
        </w:tc>
        <w:tc>
          <w:tcPr>
            <w:tcW w:w="6633" w:type="dxa"/>
            <w:shd w:val="clear" w:color="auto" w:fill="F1F6F3"/>
            <w:tcMar>
              <w:top w:w="75" w:type="dxa"/>
              <w:left w:w="110" w:type="dxa"/>
              <w:bottom w:w="75" w:type="dxa"/>
              <w:right w:w="110" w:type="dxa"/>
            </w:tcMar>
            <w:vAlign w:val="center"/>
          </w:tcPr>
          <w:p w14:paraId="00C35C91" w14:textId="77777777" w:rsidR="001F35A5" w:rsidRDefault="00C06E0E">
            <w:pPr>
              <w:keepNext/>
              <w:spacing w:after="20" w:line="252" w:lineRule="auto"/>
            </w:pPr>
            <w:r>
              <w:rPr>
                <w:sz w:val="20"/>
              </w:rPr>
              <w:t>Servidor que executa a aplicação FastAPI e recebe conexões HTTP. O servidor é o processo em execução; a aplicação define o comportamento das rotas.</w:t>
            </w:r>
          </w:p>
        </w:tc>
      </w:tr>
      <w:tr w:rsidR="001F35A5" w14:paraId="3251139C" w14:textId="77777777">
        <w:trPr>
          <w:cantSplit/>
          <w:jc w:val="center"/>
        </w:trPr>
        <w:tc>
          <w:tcPr>
            <w:tcW w:w="2891" w:type="dxa"/>
            <w:shd w:val="clear" w:color="auto" w:fill="FFFFFF"/>
            <w:tcMar>
              <w:top w:w="75" w:type="dxa"/>
              <w:left w:w="110" w:type="dxa"/>
              <w:bottom w:w="75" w:type="dxa"/>
              <w:right w:w="110" w:type="dxa"/>
            </w:tcMar>
            <w:vAlign w:val="center"/>
          </w:tcPr>
          <w:p w14:paraId="0C2950FB" w14:textId="77777777" w:rsidR="001F35A5" w:rsidRDefault="00C06E0E">
            <w:pPr>
              <w:keepNext/>
              <w:spacing w:after="20" w:line="252" w:lineRule="auto"/>
            </w:pPr>
            <w:r>
              <w:rPr>
                <w:sz w:val="20"/>
              </w:rPr>
              <w:t>SQLAlchemy</w:t>
            </w:r>
          </w:p>
        </w:tc>
        <w:tc>
          <w:tcPr>
            <w:tcW w:w="6633" w:type="dxa"/>
            <w:shd w:val="clear" w:color="auto" w:fill="FFFFFF"/>
            <w:tcMar>
              <w:top w:w="75" w:type="dxa"/>
              <w:left w:w="110" w:type="dxa"/>
              <w:bottom w:w="75" w:type="dxa"/>
              <w:right w:w="110" w:type="dxa"/>
            </w:tcMar>
            <w:vAlign w:val="center"/>
          </w:tcPr>
          <w:p w14:paraId="28146AC7" w14:textId="77777777" w:rsidR="001F35A5" w:rsidRDefault="00C06E0E">
            <w:pPr>
              <w:keepNext/>
              <w:spacing w:after="20" w:line="252" w:lineRule="auto"/>
            </w:pPr>
            <w:r>
              <w:rPr>
                <w:sz w:val="20"/>
              </w:rPr>
              <w:t>Biblioteca que organiza o acesso ao banco. Na base atual, configura a conexão e executa uma consulta simples; não existem modelos de tabelas implementados.</w:t>
            </w:r>
          </w:p>
        </w:tc>
      </w:tr>
      <w:tr w:rsidR="001F35A5" w14:paraId="4C4CCA8F" w14:textId="77777777">
        <w:trPr>
          <w:cantSplit/>
          <w:jc w:val="center"/>
        </w:trPr>
        <w:tc>
          <w:tcPr>
            <w:tcW w:w="2891" w:type="dxa"/>
            <w:shd w:val="clear" w:color="auto" w:fill="F1F6F3"/>
            <w:tcMar>
              <w:top w:w="75" w:type="dxa"/>
              <w:left w:w="110" w:type="dxa"/>
              <w:bottom w:w="75" w:type="dxa"/>
              <w:right w:w="110" w:type="dxa"/>
            </w:tcMar>
            <w:vAlign w:val="center"/>
          </w:tcPr>
          <w:p w14:paraId="6B6A0DCD" w14:textId="77777777" w:rsidR="001F35A5" w:rsidRDefault="00C06E0E">
            <w:pPr>
              <w:keepNext/>
              <w:spacing w:after="20" w:line="252" w:lineRule="auto"/>
            </w:pPr>
            <w:r>
              <w:rPr>
                <w:sz w:val="20"/>
              </w:rPr>
              <w:t>psycopg</w:t>
            </w:r>
          </w:p>
        </w:tc>
        <w:tc>
          <w:tcPr>
            <w:tcW w:w="6633" w:type="dxa"/>
            <w:shd w:val="clear" w:color="auto" w:fill="F1F6F3"/>
            <w:tcMar>
              <w:top w:w="75" w:type="dxa"/>
              <w:left w:w="110" w:type="dxa"/>
              <w:bottom w:w="75" w:type="dxa"/>
              <w:right w:w="110" w:type="dxa"/>
            </w:tcMar>
            <w:vAlign w:val="center"/>
          </w:tcPr>
          <w:p w14:paraId="5EA07246" w14:textId="77777777" w:rsidR="001F35A5" w:rsidRDefault="00C06E0E">
            <w:pPr>
              <w:keepNext/>
              <w:spacing w:after="20" w:line="252" w:lineRule="auto"/>
            </w:pPr>
            <w:r>
              <w:rPr>
                <w:sz w:val="20"/>
              </w:rPr>
              <w:t>Driver de PostgreSQL, isto é, o componente que viabiliza a comunicação técnica com esse banco. É utilizado pelo SQLAlchemy.</w:t>
            </w:r>
          </w:p>
        </w:tc>
      </w:tr>
      <w:tr w:rsidR="001F35A5" w14:paraId="6B80C317" w14:textId="77777777">
        <w:trPr>
          <w:cantSplit/>
          <w:jc w:val="center"/>
        </w:trPr>
        <w:tc>
          <w:tcPr>
            <w:tcW w:w="2891" w:type="dxa"/>
            <w:shd w:val="clear" w:color="auto" w:fill="FFFFFF"/>
            <w:tcMar>
              <w:top w:w="75" w:type="dxa"/>
              <w:left w:w="110" w:type="dxa"/>
              <w:bottom w:w="75" w:type="dxa"/>
              <w:right w:w="110" w:type="dxa"/>
            </w:tcMar>
            <w:vAlign w:val="center"/>
          </w:tcPr>
          <w:p w14:paraId="3903B5B4" w14:textId="77777777" w:rsidR="001F35A5" w:rsidRDefault="00C06E0E">
            <w:pPr>
              <w:spacing w:after="20" w:line="252" w:lineRule="auto"/>
            </w:pPr>
            <w:r>
              <w:rPr>
                <w:sz w:val="20"/>
              </w:rPr>
              <w:t>python-dotenv</w:t>
            </w:r>
          </w:p>
        </w:tc>
        <w:tc>
          <w:tcPr>
            <w:tcW w:w="6633" w:type="dxa"/>
            <w:shd w:val="clear" w:color="auto" w:fill="FFFFFF"/>
            <w:tcMar>
              <w:top w:w="75" w:type="dxa"/>
              <w:left w:w="110" w:type="dxa"/>
              <w:bottom w:w="75" w:type="dxa"/>
              <w:right w:w="110" w:type="dxa"/>
            </w:tcMar>
            <w:vAlign w:val="center"/>
          </w:tcPr>
          <w:p w14:paraId="5E5E877E" w14:textId="77777777" w:rsidR="001F35A5" w:rsidRDefault="00C06E0E">
            <w:pPr>
              <w:spacing w:after="20" w:line="252" w:lineRule="auto"/>
            </w:pPr>
            <w:r>
              <w:rPr>
                <w:sz w:val="20"/>
              </w:rPr>
              <w:t>Biblioteca que carrega configurações do arquivo local .env para o ambiente da aplicação, separando configuração e código.</w:t>
            </w:r>
          </w:p>
        </w:tc>
      </w:tr>
    </w:tbl>
    <w:p w14:paraId="45C92CC9" w14:textId="77777777" w:rsidR="001F35A5" w:rsidRDefault="001F35A5">
      <w:pPr>
        <w:spacing w:after="0" w:line="72" w:lineRule="auto"/>
      </w:pPr>
    </w:p>
    <w:p w14:paraId="51C7F65B" w14:textId="77777777" w:rsidR="001F35A5" w:rsidRDefault="00C06E0E">
      <w:r>
        <w:t>Essas ferramentas desempenham tarefas diferentes e trabalham juntas. FastAPI organiza a API; Uvicorn a disponibiliza por HTTP; SQLAlchemy e psycopg permitem que o código converse com PostgreSQL. O VS Code é o editor usado para trabalhar nos arquivos, e não substitui nenhuma dessas funções.</w:t>
      </w:r>
    </w:p>
    <w:p w14:paraId="7F42EB01" w14:textId="77777777" w:rsidR="001F35A5" w:rsidRDefault="00C06E0E">
      <w:pPr>
        <w:pStyle w:val="Heading1"/>
      </w:pPr>
      <w:bookmarkStart w:id="9" w:name="_Toc240290102"/>
      <w:r>
        <w:t>10. Ambiente virtual e dependências</w:t>
      </w:r>
      <w:bookmarkEnd w:id="9"/>
    </w:p>
    <w:p w14:paraId="453E7F6C" w14:textId="77777777" w:rsidR="001F35A5" w:rsidRDefault="00C06E0E">
      <w:r>
        <w:t>Um ambiente virtual é uma instalação isolada de ferramentas e bibliotecas Python para um projeto. No BookNet, fica na pasta .venv. Assim, o projeto pode utilizar suas próprias versões de dependências sem misturá-las às de outros trabalhos no computador.</w:t>
      </w:r>
    </w:p>
    <w:p w14:paraId="09AB2808" w14:textId="77777777" w:rsidR="001F35A5" w:rsidRDefault="00C06E0E">
      <w:r>
        <w:t>Ativar o ambiente facilita o uso dos comandos porque faz o terminal localizar primeiro o Python dessa pasta. No computador utilizado, o PowerShell bloqueou a execução de Activate.ps1. Foi adotada a alternativa de chamar diretamente o executável Python existente em .venv, sem mudar políticas de segurança. Essa forma é válida e não caracteriza erro no projeto.</w:t>
      </w:r>
    </w:p>
    <w:p w14:paraId="062B6D90" w14:textId="77777777" w:rsidR="001F35A5" w:rsidRDefault="00C06E0E">
      <w:pPr>
        <w:pStyle w:val="Heading2"/>
      </w:pPr>
      <w:r>
        <w:lastRenderedPageBreak/>
        <w:t>Comandos de referência para estudo</w:t>
      </w:r>
    </w:p>
    <w:p w14:paraId="4B16D8B2" w14:textId="77777777" w:rsidR="001F35A5" w:rsidRDefault="00C06E0E">
      <w:pPr>
        <w:shd w:val="clear" w:color="auto" w:fill="EAF3EF"/>
        <w:spacing w:before="100" w:after="200"/>
        <w:ind w:left="142" w:right="142"/>
      </w:pPr>
      <w:r>
        <w:rPr>
          <w:b/>
        </w:rPr>
        <w:t>Estudo e reprodução futura</w:t>
      </w:r>
      <w:r>
        <w:rPr>
          <w:b/>
        </w:rPr>
        <w:br/>
      </w:r>
      <w:r>
        <w:t>Os comandos abaixo descrevem procedimentos existentes. Eles não foram executados para elaborar este documento. Considere como diretório de trabalho a raiz booknet/. O ambiente já criado não precisa ser recriado para continuar o estudo.</w:t>
      </w:r>
    </w:p>
    <w:p w14:paraId="46840506" w14:textId="77777777" w:rsidR="001F35A5" w:rsidRDefault="00C06E0E">
      <w:pPr>
        <w:pStyle w:val="CodeBlock"/>
        <w:shd w:val="clear" w:color="auto" w:fill="F1F3F4"/>
        <w:rPr>
          <w:rFonts w:hint="eastAsia"/>
        </w:rPr>
      </w:pPr>
      <w:r>
        <w:t>python -m venv .venv</w:t>
      </w:r>
      <w:r>
        <w:br/>
        <w:t>.\.venv\Scripts\python.exe -m pip install -r requirements.txt</w:t>
      </w:r>
      <w:r>
        <w:br/>
        <w:t>.\.venv\Scripts\python.exe -m uvicorn backend.main:app --reload --port 8000</w:t>
      </w:r>
    </w:p>
    <w:p w14:paraId="51C18148" w14:textId="77777777" w:rsidR="001F35A5" w:rsidRDefault="00C06E0E">
      <w:r>
        <w:t>O primeiro comando cria o ambiente, quando ainda não existe. O segundo instala as dependências descritas no requirements.txt usando o Python desse ambiente. O terceiro inicia o servidor local. A expressão backend.main:app indica o módulo e o objeto da aplicação; --reload facilita o desenvolvimento ao recarregar alterações, e --port 8000 define a porta.</w:t>
      </w:r>
    </w:p>
    <w:p w14:paraId="078999A7" w14:textId="77777777" w:rsidR="001F35A5" w:rsidRDefault="00C06E0E">
      <w:r>
        <w:t>O arquivo requirements.txt registra dependências e versões. Além das seis tecnologias principais, aparecem bibliotecas utilizadas por elas. Essas dependências indiretas são esperadas. O comando pip freeze lista os pacotes instalados e suas versões; seu resultado pode apoiar o registro de um ambiente, desde que seja revisado antes de substituir o arquivo do projeto.</w:t>
      </w:r>
    </w:p>
    <w:p w14:paraId="44D83DC3" w14:textId="77777777" w:rsidR="001F35A5" w:rsidRDefault="00C06E0E">
      <w:pPr>
        <w:pStyle w:val="CodeBlock"/>
        <w:shd w:val="clear" w:color="auto" w:fill="F1F3F4"/>
        <w:rPr>
          <w:rFonts w:hint="eastAsia"/>
        </w:rPr>
      </w:pPr>
      <w:r>
        <w:t>.\.venv\Scripts\python.exe -m pip freeze</w:t>
      </w:r>
    </w:p>
    <w:p w14:paraId="36C62E1E" w14:textId="77777777" w:rsidR="001F35A5" w:rsidRDefault="00C06E0E">
      <w:r>
        <w:t>A pasta .venv é local e está ignorada pelo Git. O arquivo requirements.txt permite preparar outro ambiente sem copiar a pasta inteira. Para interromper um servidor iniciado no terminal, usa-se Ctrl+C.</w:t>
      </w:r>
    </w:p>
    <w:p w14:paraId="6BE40B4A" w14:textId="77777777" w:rsidR="001F35A5" w:rsidRDefault="00C06E0E">
      <w:pPr>
        <w:pStyle w:val="Heading1"/>
      </w:pPr>
      <w:bookmarkStart w:id="10" w:name="_Toc240290103"/>
      <w:r>
        <w:t>11. PostgreSQL e Neon</w:t>
      </w:r>
      <w:bookmarkEnd w:id="10"/>
    </w:p>
    <w:p w14:paraId="26920048" w14:textId="77777777" w:rsidR="001F35A5" w:rsidRDefault="00C06E0E">
      <w:r>
        <w:t>PostgreSQL é um sistema de gerenciamento de banco de dados relacional. Em uma aplicação completa, organiza informações em tabelas e permite consultá-las e alterá-las por SQL, a linguagem utilizada para conversar com o banco. As tabelas definitivas da biblioteca ainda não foram criadas nesta implementação.</w:t>
      </w:r>
    </w:p>
    <w:p w14:paraId="4A21A14C" w14:textId="77777777" w:rsidR="001F35A5" w:rsidRDefault="00C06E0E">
      <w:r>
        <w:t>Neon é o serviço que hospeda o PostgreSQL utilizado pelo BookNet na nuvem. O banco foi criado remotamente, por isso não foi necessário instalar um servidor PostgreSQL no computador dos integrantes. O Python, a API e suas dependências locais exercem funções diferentes do servidor de banco.</w:t>
      </w:r>
    </w:p>
    <w:p w14:paraId="0735C3F8" w14:textId="77777777" w:rsidR="001F35A5" w:rsidRDefault="00C06E0E">
      <w:r>
        <w:t>O fluxo parte da aplicação Python em execução no computador, utiliza a internet e chega ao PostgreSQL hospedado no Neon. Ao receber o resultado, o backend prepara a resposta HTTP para o cliente. O VS Code permite editar e executar comandos no terminal, mas não é o processo que recebe as requisições da API.</w:t>
      </w:r>
    </w:p>
    <w:p w14:paraId="34ABAF07" w14:textId="77777777" w:rsidR="001F35A5" w:rsidRDefault="00C06E0E">
      <w:pPr>
        <w:shd w:val="clear" w:color="auto" w:fill="EAF3EF"/>
        <w:spacing w:before="100" w:after="200"/>
        <w:ind w:left="142" w:right="142"/>
      </w:pPr>
      <w:r>
        <w:rPr>
          <w:b/>
        </w:rPr>
        <w:t>Conexão remota</w:t>
      </w:r>
      <w:r>
        <w:rPr>
          <w:b/>
        </w:rPr>
        <w:br/>
      </w:r>
      <w:r>
        <w:t>O acesso ao Neon depende de configuração válida, conectividade e disponibilidade do serviço. O teste já realizado demonstrou essa comunicação em um instante específico. Nenhum endereço do banco ou dado de autenticação é necessário para compreender o fluxo.</w:t>
      </w:r>
    </w:p>
    <w:p w14:paraId="39666048" w14:textId="77777777" w:rsidR="001F35A5" w:rsidRDefault="00C06E0E">
      <w:r>
        <w:t>Na V0, SQLite havia sido considerado como opção inicial. A base da V1 adotou PostgreSQL no Neon para verificar a conexão remota. Essa escolha ainda não acrescenta cadastros, consultas do acervo ou persistência das operações da biblioteca.</w:t>
      </w:r>
    </w:p>
    <w:p w14:paraId="27888199" w14:textId="77777777" w:rsidR="001F35A5" w:rsidRDefault="00C06E0E">
      <w:pPr>
        <w:pStyle w:val="Heading1"/>
      </w:pPr>
      <w:bookmarkStart w:id="11" w:name="_Toc240290104"/>
      <w:r>
        <w:lastRenderedPageBreak/>
        <w:t>12. Arquivo .env e configuração</w:t>
      </w:r>
      <w:bookmarkEnd w:id="11"/>
    </w:p>
    <w:p w14:paraId="3AE0A373" w14:textId="77777777" w:rsidR="001F35A5" w:rsidRDefault="00C06E0E">
      <w:r>
        <w:t>O .env é um arquivo local de configuração na raiz do BookNet. Ele não é uma pasta. A configuração de acesso ao banco utiliza a variável DATABASE_URL. Uma variável de ambiente associa um nome a um valor que a aplicação consulta durante a execução, evitando escrever essa configuração diretamente no código.</w:t>
      </w:r>
    </w:p>
    <w:p w14:paraId="56EB3696" w14:textId="77777777" w:rsidR="001F35A5" w:rsidRDefault="00C06E0E">
      <w:r>
        <w:t>Esse valor contém informações sensíveis e deve ser preenchido manualmente pelo responsável no ambiente local. O documento apresenta apenas o nome da variável, sem reproduzir seu valor, credenciais, endereço de banco ou exemplos de conexão. O arquivo .env não foi aberto nem lido para produzir este material.</w:t>
      </w:r>
    </w:p>
    <w:p w14:paraId="189A0118" w14:textId="77777777" w:rsidR="001F35A5" w:rsidRDefault="00C06E0E">
      <w:r>
        <w:t>A regra .env do .gitignore orienta o Git a ignorar esse arquivo quando ele ainda não é rastreado. Também existem regras para variações locais de arquivos de ambiente. O objetivo é manter configurações privadas fora do repositório compartilhado e permitir que cada integrante utilize sua própria configuração.</w:t>
      </w:r>
    </w:p>
    <w:p w14:paraId="6728BF12" w14:textId="77777777" w:rsidR="001F35A5" w:rsidRDefault="00C06E0E">
      <w:pPr>
        <w:shd w:val="clear" w:color="auto" w:fill="EAF3EF"/>
        <w:spacing w:before="100" w:after="200"/>
        <w:ind w:left="142" w:right="142"/>
      </w:pPr>
      <w:r>
        <w:rPr>
          <w:b/>
        </w:rPr>
        <w:t>Limite do .gitignore</w:t>
      </w:r>
      <w:r>
        <w:rPr>
          <w:b/>
        </w:rPr>
        <w:br/>
      </w:r>
      <w:r>
        <w:t>Adicionar uma regra ao .gitignore não remove um arquivo que já esteja rastreado, nem apaga conteúdo de commits anteriores. Por isso, configurações sensíveis devem ser mantidas fora do Git desde sua criação.</w:t>
      </w:r>
    </w:p>
    <w:p w14:paraId="21370F13" w14:textId="77777777" w:rsidR="001F35A5" w:rsidRDefault="00C06E0E">
      <w:r>
        <w:t>O código de configuração determina a raiz do projeto a partir do caminho absoluto de config.py e utiliza python-dotenv para carregar o arquivo esperado. Se DATABASE_URL estiver ausente ou vazia, a inicialização informa um erro de configuração. Essa situação é diferente de uma API já iniciada detectar indisponibilidade do banco durante uma requisição.</w:t>
      </w:r>
    </w:p>
    <w:p w14:paraId="584A1734" w14:textId="77777777" w:rsidR="001F35A5" w:rsidRDefault="00C06E0E">
      <w:pPr>
        <w:pStyle w:val="Heading1"/>
      </w:pPr>
      <w:bookmarkStart w:id="12" w:name="_Toc240290105"/>
      <w:r>
        <w:t>13. Backend criado</w:t>
      </w:r>
      <w:bookmarkEnd w:id="12"/>
    </w:p>
    <w:p w14:paraId="2D6914C9" w14:textId="77777777" w:rsidR="001F35A5" w:rsidRDefault="00C06E0E">
      <w:r>
        <w:t>A implementação atual está reunida em backend/. Ainda existe uma única aplicação FastAPI. As pastas reservadas para serviços separados fazem parte da arquitetura futura e não representam processos independentes em funcionamento.</w:t>
      </w:r>
    </w:p>
    <w:p w14:paraId="334F3644" w14:textId="77777777" w:rsidR="001F35A5" w:rsidRDefault="00C06E0E">
      <w:pPr>
        <w:pStyle w:val="CodeBlock"/>
        <w:shd w:val="clear" w:color="auto" w:fill="F1F3F4"/>
        <w:rPr>
          <w:rFonts w:hint="eastAsia"/>
        </w:rPr>
      </w:pPr>
      <w:r>
        <w:t>backend/</w:t>
      </w:r>
      <w:r>
        <w:br/>
        <w:t>├── __init__.py</w:t>
      </w:r>
      <w:r>
        <w:br/>
        <w:t>├── main.py</w:t>
      </w:r>
      <w:r>
        <w:br/>
        <w:t>├── config.py</w:t>
      </w:r>
      <w:r>
        <w:br/>
        <w:t>└── database.py</w:t>
      </w:r>
    </w:p>
    <w:tbl>
      <w:tblPr>
        <w:tblW w:w="0" w:type="auto"/>
        <w:jc w:val="center"/>
        <w:tblLayout w:type="fixed"/>
        <w:tblLook w:val="04A0" w:firstRow="1" w:lastRow="0" w:firstColumn="1" w:lastColumn="0" w:noHBand="0" w:noVBand="1"/>
      </w:tblPr>
      <w:tblGrid>
        <w:gridCol w:w="2891"/>
        <w:gridCol w:w="6633"/>
      </w:tblGrid>
      <w:tr w:rsidR="001F35A5" w14:paraId="155DBA0F" w14:textId="77777777">
        <w:trPr>
          <w:cantSplit/>
          <w:tblHeader/>
          <w:jc w:val="center"/>
        </w:trPr>
        <w:tc>
          <w:tcPr>
            <w:tcW w:w="2891" w:type="dxa"/>
            <w:shd w:val="clear" w:color="auto" w:fill="16765D"/>
            <w:tcMar>
              <w:top w:w="75" w:type="dxa"/>
              <w:left w:w="110" w:type="dxa"/>
              <w:bottom w:w="75" w:type="dxa"/>
              <w:right w:w="110" w:type="dxa"/>
            </w:tcMar>
            <w:vAlign w:val="center"/>
          </w:tcPr>
          <w:p w14:paraId="00E1A0FB" w14:textId="77777777" w:rsidR="001F35A5" w:rsidRDefault="00C06E0E">
            <w:pPr>
              <w:keepNext/>
              <w:spacing w:after="20" w:line="252" w:lineRule="auto"/>
            </w:pPr>
            <w:r>
              <w:rPr>
                <w:b/>
                <w:color w:val="FFFFFF"/>
                <w:sz w:val="20"/>
              </w:rPr>
              <w:t>Arquivo</w:t>
            </w:r>
          </w:p>
        </w:tc>
        <w:tc>
          <w:tcPr>
            <w:tcW w:w="6633" w:type="dxa"/>
            <w:shd w:val="clear" w:color="auto" w:fill="16765D"/>
            <w:tcMar>
              <w:top w:w="75" w:type="dxa"/>
              <w:left w:w="110" w:type="dxa"/>
              <w:bottom w:w="75" w:type="dxa"/>
              <w:right w:w="110" w:type="dxa"/>
            </w:tcMar>
            <w:vAlign w:val="center"/>
          </w:tcPr>
          <w:p w14:paraId="6AE95B3A" w14:textId="77777777" w:rsidR="001F35A5" w:rsidRDefault="00C06E0E">
            <w:pPr>
              <w:keepNext/>
              <w:spacing w:after="20" w:line="252" w:lineRule="auto"/>
            </w:pPr>
            <w:r>
              <w:rPr>
                <w:b/>
                <w:color w:val="FFFFFF"/>
                <w:sz w:val="20"/>
              </w:rPr>
              <w:t>Responsabilidade atual</w:t>
            </w:r>
          </w:p>
        </w:tc>
      </w:tr>
      <w:tr w:rsidR="001F35A5" w14:paraId="05885F4E" w14:textId="77777777">
        <w:trPr>
          <w:cantSplit/>
          <w:jc w:val="center"/>
        </w:trPr>
        <w:tc>
          <w:tcPr>
            <w:tcW w:w="2891" w:type="dxa"/>
            <w:shd w:val="clear" w:color="auto" w:fill="F1F6F3"/>
            <w:tcMar>
              <w:top w:w="75" w:type="dxa"/>
              <w:left w:w="110" w:type="dxa"/>
              <w:bottom w:w="75" w:type="dxa"/>
              <w:right w:w="110" w:type="dxa"/>
            </w:tcMar>
            <w:vAlign w:val="center"/>
          </w:tcPr>
          <w:p w14:paraId="47B78560" w14:textId="77777777" w:rsidR="001F35A5" w:rsidRDefault="00C06E0E">
            <w:pPr>
              <w:keepNext/>
              <w:spacing w:after="20" w:line="252" w:lineRule="auto"/>
            </w:pPr>
            <w:r>
              <w:rPr>
                <w:sz w:val="20"/>
              </w:rPr>
              <w:t>__init__.py</w:t>
            </w:r>
          </w:p>
        </w:tc>
        <w:tc>
          <w:tcPr>
            <w:tcW w:w="6633" w:type="dxa"/>
            <w:shd w:val="clear" w:color="auto" w:fill="F1F6F3"/>
            <w:tcMar>
              <w:top w:w="75" w:type="dxa"/>
              <w:left w:w="110" w:type="dxa"/>
              <w:bottom w:w="75" w:type="dxa"/>
              <w:right w:w="110" w:type="dxa"/>
            </w:tcMar>
            <w:vAlign w:val="center"/>
          </w:tcPr>
          <w:p w14:paraId="668488FE" w14:textId="77777777" w:rsidR="001F35A5" w:rsidRDefault="00C06E0E">
            <w:pPr>
              <w:keepNext/>
              <w:spacing w:after="20" w:line="252" w:lineRule="auto"/>
            </w:pPr>
            <w:r>
              <w:rPr>
                <w:sz w:val="20"/>
              </w:rPr>
              <w:t>Identifica backend como um pacote Python e permite organizar os módulos sob esse nome.</w:t>
            </w:r>
          </w:p>
        </w:tc>
      </w:tr>
      <w:tr w:rsidR="001F35A5" w14:paraId="405BA1DB" w14:textId="77777777">
        <w:trPr>
          <w:cantSplit/>
          <w:jc w:val="center"/>
        </w:trPr>
        <w:tc>
          <w:tcPr>
            <w:tcW w:w="2891" w:type="dxa"/>
            <w:shd w:val="clear" w:color="auto" w:fill="FFFFFF"/>
            <w:tcMar>
              <w:top w:w="75" w:type="dxa"/>
              <w:left w:w="110" w:type="dxa"/>
              <w:bottom w:w="75" w:type="dxa"/>
              <w:right w:w="110" w:type="dxa"/>
            </w:tcMar>
            <w:vAlign w:val="center"/>
          </w:tcPr>
          <w:p w14:paraId="5BBCDD72" w14:textId="77777777" w:rsidR="001F35A5" w:rsidRDefault="00C06E0E">
            <w:pPr>
              <w:keepNext/>
              <w:spacing w:after="20" w:line="252" w:lineRule="auto"/>
            </w:pPr>
            <w:r>
              <w:rPr>
                <w:sz w:val="20"/>
              </w:rPr>
              <w:t>main.py</w:t>
            </w:r>
          </w:p>
        </w:tc>
        <w:tc>
          <w:tcPr>
            <w:tcW w:w="6633" w:type="dxa"/>
            <w:shd w:val="clear" w:color="auto" w:fill="FFFFFF"/>
            <w:tcMar>
              <w:top w:w="75" w:type="dxa"/>
              <w:left w:w="110" w:type="dxa"/>
              <w:bottom w:w="75" w:type="dxa"/>
              <w:right w:w="110" w:type="dxa"/>
            </w:tcMar>
            <w:vAlign w:val="center"/>
          </w:tcPr>
          <w:p w14:paraId="77883B66" w14:textId="77777777" w:rsidR="001F35A5" w:rsidRDefault="00C06E0E">
            <w:pPr>
              <w:keepNext/>
              <w:spacing w:after="20" w:line="252" w:lineRule="auto"/>
            </w:pPr>
            <w:r>
              <w:rPr>
                <w:sz w:val="20"/>
              </w:rPr>
              <w:t>Cria a BookNet API, configura CORS e declara as três rotas GET da aplicação.</w:t>
            </w:r>
          </w:p>
        </w:tc>
      </w:tr>
      <w:tr w:rsidR="001F35A5" w14:paraId="5C2FB843" w14:textId="77777777">
        <w:trPr>
          <w:cantSplit/>
          <w:jc w:val="center"/>
        </w:trPr>
        <w:tc>
          <w:tcPr>
            <w:tcW w:w="2891" w:type="dxa"/>
            <w:shd w:val="clear" w:color="auto" w:fill="F1F6F3"/>
            <w:tcMar>
              <w:top w:w="75" w:type="dxa"/>
              <w:left w:w="110" w:type="dxa"/>
              <w:bottom w:w="75" w:type="dxa"/>
              <w:right w:w="110" w:type="dxa"/>
            </w:tcMar>
            <w:vAlign w:val="center"/>
          </w:tcPr>
          <w:p w14:paraId="165D1452" w14:textId="77777777" w:rsidR="001F35A5" w:rsidRDefault="00C06E0E">
            <w:pPr>
              <w:keepNext/>
              <w:spacing w:after="20" w:line="252" w:lineRule="auto"/>
            </w:pPr>
            <w:r>
              <w:rPr>
                <w:sz w:val="20"/>
              </w:rPr>
              <w:t>config.py</w:t>
            </w:r>
          </w:p>
        </w:tc>
        <w:tc>
          <w:tcPr>
            <w:tcW w:w="6633" w:type="dxa"/>
            <w:shd w:val="clear" w:color="auto" w:fill="F1F6F3"/>
            <w:tcMar>
              <w:top w:w="75" w:type="dxa"/>
              <w:left w:w="110" w:type="dxa"/>
              <w:bottom w:w="75" w:type="dxa"/>
              <w:right w:w="110" w:type="dxa"/>
            </w:tcMar>
            <w:vAlign w:val="center"/>
          </w:tcPr>
          <w:p w14:paraId="0BE14564" w14:textId="77777777" w:rsidR="001F35A5" w:rsidRDefault="00C06E0E">
            <w:pPr>
              <w:keepNext/>
              <w:spacing w:after="20" w:line="252" w:lineRule="auto"/>
            </w:pPr>
            <w:r>
              <w:rPr>
                <w:sz w:val="20"/>
              </w:rPr>
              <w:t>Localiza a raiz do projeto, carrega a configuração local e verifica a presença de DATABASE_URL.</w:t>
            </w:r>
          </w:p>
        </w:tc>
      </w:tr>
      <w:tr w:rsidR="001F35A5" w14:paraId="0B8B3883" w14:textId="77777777">
        <w:trPr>
          <w:cantSplit/>
          <w:jc w:val="center"/>
        </w:trPr>
        <w:tc>
          <w:tcPr>
            <w:tcW w:w="2891" w:type="dxa"/>
            <w:shd w:val="clear" w:color="auto" w:fill="FFFFFF"/>
            <w:tcMar>
              <w:top w:w="75" w:type="dxa"/>
              <w:left w:w="110" w:type="dxa"/>
              <w:bottom w:w="75" w:type="dxa"/>
              <w:right w:w="110" w:type="dxa"/>
            </w:tcMar>
            <w:vAlign w:val="center"/>
          </w:tcPr>
          <w:p w14:paraId="2DBCBF41" w14:textId="77777777" w:rsidR="001F35A5" w:rsidRDefault="00C06E0E">
            <w:pPr>
              <w:spacing w:after="20" w:line="252" w:lineRule="auto"/>
            </w:pPr>
            <w:r>
              <w:rPr>
                <w:sz w:val="20"/>
              </w:rPr>
              <w:t>database.py</w:t>
            </w:r>
          </w:p>
        </w:tc>
        <w:tc>
          <w:tcPr>
            <w:tcW w:w="6633" w:type="dxa"/>
            <w:shd w:val="clear" w:color="auto" w:fill="FFFFFF"/>
            <w:tcMar>
              <w:top w:w="75" w:type="dxa"/>
              <w:left w:w="110" w:type="dxa"/>
              <w:bottom w:w="75" w:type="dxa"/>
              <w:right w:w="110" w:type="dxa"/>
            </w:tcMar>
            <w:vAlign w:val="center"/>
          </w:tcPr>
          <w:p w14:paraId="3D01DD15" w14:textId="77777777" w:rsidR="001F35A5" w:rsidRDefault="00C06E0E">
            <w:pPr>
              <w:spacing w:after="20" w:line="252" w:lineRule="auto"/>
            </w:pPr>
            <w:r>
              <w:rPr>
                <w:sz w:val="20"/>
              </w:rPr>
              <w:t>Prepara o acesso ao PostgreSQL e fornece a função que testa a conexão.</w:t>
            </w:r>
          </w:p>
        </w:tc>
      </w:tr>
    </w:tbl>
    <w:p w14:paraId="7703B0CF" w14:textId="77777777" w:rsidR="001F35A5" w:rsidRDefault="001F35A5">
      <w:pPr>
        <w:spacing w:after="0" w:line="72" w:lineRule="auto"/>
      </w:pPr>
    </w:p>
    <w:p w14:paraId="63A2F061" w14:textId="77777777" w:rsidR="001F35A5" w:rsidRDefault="00C06E0E">
      <w:pPr>
        <w:pStyle w:val="Heading2"/>
      </w:pPr>
      <w:r>
        <w:lastRenderedPageBreak/>
        <w:t>Como a conexão foi organizada</w:t>
      </w:r>
    </w:p>
    <w:p w14:paraId="7CECAAC0" w14:textId="77777777" w:rsidR="001F35A5" w:rsidRDefault="00C06E0E">
      <w:r>
        <w:t>Em database.py, a configuração é interpretada e direcionada ao driver psycopg. Os identificadores PostgreSQL aceitos são normalizados para o driver utilizado no projeto. Em caso de configuração inválida, o código gera uma mensagem genérica, sem repassar os detalhes internos capturados.</w:t>
      </w:r>
    </w:p>
    <w:p w14:paraId="1E5F8F13" w14:textId="77777777" w:rsidR="001F35A5" w:rsidRDefault="00C06E0E">
      <w:r>
        <w:t>O engine do SQLAlchemy é o objeto que organiza conexões com o banco. A opção pool_pre_ping solicita uma verificação de conexão antes de reutilizá-la. Também foram definidos um tempo limite de dez segundos para conexão e opções que evitam registrar consultas e expor parâmetros nos mecanismos correspondentes do SQLAlchemy.</w:t>
      </w:r>
    </w:p>
    <w:p w14:paraId="5300812D" w14:textId="77777777" w:rsidR="001F35A5" w:rsidRDefault="00C06E0E">
      <w:r>
        <w:t>A função testar_conexao_banco abre uma conexão, executa SELECT 1 e verifica se o resultado é 1. Essa consulta pede ao banco um valor constante: permite confirmar que ele recebeu e respondeu ao comando sem depender de tabelas da biblioteca. Se ocorrer uma exceção durante essa verificação, a função retorna False.</w:t>
      </w:r>
    </w:p>
    <w:p w14:paraId="55687ACE" w14:textId="77777777" w:rsidR="001F35A5" w:rsidRDefault="00C06E0E">
      <w:pPr>
        <w:shd w:val="clear" w:color="auto" w:fill="EAF3EF"/>
        <w:spacing w:before="100" w:after="200"/>
        <w:ind w:left="142" w:right="142"/>
      </w:pPr>
      <w:r>
        <w:rPr>
          <w:b/>
        </w:rPr>
        <w:t>Alcance desta implementação</w:t>
      </w:r>
      <w:r>
        <w:rPr>
          <w:b/>
        </w:rPr>
        <w:br/>
      </w:r>
      <w:r>
        <w:t>Não há criação de tabelas, modelos SQLAlchemy, migrações ou comandos de definição de estrutura, conhecidos como DDL. SELECT 1 verifica comunicação, mas não cadastra livros e não registra empréstimos.</w:t>
      </w:r>
    </w:p>
    <w:p w14:paraId="243C1A69" w14:textId="77777777" w:rsidR="001F35A5" w:rsidRDefault="00C06E0E">
      <w:r>
        <w:t>main.py usa o resultado booleano do teste para escolher uma resposta pública simples: online ou offline. A separação entre arquivos facilita entender as responsabilidades de configuração, comunicação com banco e atendimento HTTP.</w:t>
      </w:r>
    </w:p>
    <w:p w14:paraId="30CE055D" w14:textId="77777777" w:rsidR="001F35A5" w:rsidRDefault="00C06E0E">
      <w:pPr>
        <w:pStyle w:val="Heading1"/>
      </w:pPr>
      <w:bookmarkStart w:id="13" w:name="_Toc240290106"/>
      <w:r>
        <w:t>14. Endpoints atuais e respostas HTTP</w:t>
      </w:r>
      <w:bookmarkEnd w:id="13"/>
    </w:p>
    <w:p w14:paraId="6AB084BE" w14:textId="77777777" w:rsidR="001F35A5" w:rsidRDefault="00C06E0E">
      <w:r>
        <w:t>Um endpoint é um ponto de acesso da API, identificado por um caminho e um método HTTP. O método GET solicita informações. No código atual, existem exatamente três rotas GET definidas para o BookNet, além das páginas e recursos de documentação gerados pelo framework.</w:t>
      </w:r>
    </w:p>
    <w:tbl>
      <w:tblPr>
        <w:tblW w:w="0" w:type="auto"/>
        <w:jc w:val="center"/>
        <w:tblLayout w:type="fixed"/>
        <w:tblLook w:val="04A0" w:firstRow="1" w:lastRow="0" w:firstColumn="1" w:lastColumn="0" w:noHBand="0" w:noVBand="1"/>
      </w:tblPr>
      <w:tblGrid>
        <w:gridCol w:w="2041"/>
        <w:gridCol w:w="2948"/>
        <w:gridCol w:w="4535"/>
      </w:tblGrid>
      <w:tr w:rsidR="001F35A5" w14:paraId="5D434393" w14:textId="77777777">
        <w:trPr>
          <w:cantSplit/>
          <w:tblHeader/>
          <w:jc w:val="center"/>
        </w:trPr>
        <w:tc>
          <w:tcPr>
            <w:tcW w:w="2041" w:type="dxa"/>
            <w:shd w:val="clear" w:color="auto" w:fill="16765D"/>
            <w:tcMar>
              <w:top w:w="75" w:type="dxa"/>
              <w:left w:w="110" w:type="dxa"/>
              <w:bottom w:w="75" w:type="dxa"/>
              <w:right w:w="110" w:type="dxa"/>
            </w:tcMar>
            <w:vAlign w:val="center"/>
          </w:tcPr>
          <w:p w14:paraId="10E16390" w14:textId="77777777" w:rsidR="001F35A5" w:rsidRDefault="00C06E0E">
            <w:pPr>
              <w:keepNext/>
              <w:spacing w:after="20" w:line="252" w:lineRule="auto"/>
            </w:pPr>
            <w:r>
              <w:rPr>
                <w:b/>
                <w:color w:val="FFFFFF"/>
                <w:sz w:val="20"/>
              </w:rPr>
              <w:t>Endpoint</w:t>
            </w:r>
          </w:p>
        </w:tc>
        <w:tc>
          <w:tcPr>
            <w:tcW w:w="2948" w:type="dxa"/>
            <w:shd w:val="clear" w:color="auto" w:fill="16765D"/>
            <w:tcMar>
              <w:top w:w="75" w:type="dxa"/>
              <w:left w:w="110" w:type="dxa"/>
              <w:bottom w:w="75" w:type="dxa"/>
              <w:right w:w="110" w:type="dxa"/>
            </w:tcMar>
            <w:vAlign w:val="center"/>
          </w:tcPr>
          <w:p w14:paraId="31B54C6D" w14:textId="77777777" w:rsidR="001F35A5" w:rsidRDefault="00C06E0E">
            <w:pPr>
              <w:keepNext/>
              <w:spacing w:after="20" w:line="252" w:lineRule="auto"/>
            </w:pPr>
            <w:r>
              <w:rPr>
                <w:b/>
                <w:color w:val="FFFFFF"/>
                <w:sz w:val="20"/>
              </w:rPr>
              <w:t>Finalidade</w:t>
            </w:r>
          </w:p>
        </w:tc>
        <w:tc>
          <w:tcPr>
            <w:tcW w:w="4535" w:type="dxa"/>
            <w:shd w:val="clear" w:color="auto" w:fill="16765D"/>
            <w:tcMar>
              <w:top w:w="75" w:type="dxa"/>
              <w:left w:w="110" w:type="dxa"/>
              <w:bottom w:w="75" w:type="dxa"/>
              <w:right w:w="110" w:type="dxa"/>
            </w:tcMar>
            <w:vAlign w:val="center"/>
          </w:tcPr>
          <w:p w14:paraId="1341C585" w14:textId="77777777" w:rsidR="001F35A5" w:rsidRDefault="00C06E0E">
            <w:pPr>
              <w:keepNext/>
              <w:spacing w:after="20" w:line="252" w:lineRule="auto"/>
            </w:pPr>
            <w:r>
              <w:rPr>
                <w:b/>
                <w:color w:val="FFFFFF"/>
                <w:sz w:val="20"/>
              </w:rPr>
              <w:t>Resposta implementada</w:t>
            </w:r>
          </w:p>
        </w:tc>
      </w:tr>
      <w:tr w:rsidR="001F35A5" w14:paraId="613FC5F4" w14:textId="77777777">
        <w:trPr>
          <w:cantSplit/>
          <w:jc w:val="center"/>
        </w:trPr>
        <w:tc>
          <w:tcPr>
            <w:tcW w:w="2041" w:type="dxa"/>
            <w:shd w:val="clear" w:color="auto" w:fill="F1F6F3"/>
            <w:tcMar>
              <w:top w:w="75" w:type="dxa"/>
              <w:left w:w="110" w:type="dxa"/>
              <w:bottom w:w="75" w:type="dxa"/>
              <w:right w:w="110" w:type="dxa"/>
            </w:tcMar>
            <w:vAlign w:val="center"/>
          </w:tcPr>
          <w:p w14:paraId="78844A72" w14:textId="77777777" w:rsidR="001F35A5" w:rsidRDefault="00C06E0E">
            <w:pPr>
              <w:keepNext/>
              <w:spacing w:after="20" w:line="252" w:lineRule="auto"/>
            </w:pPr>
            <w:r>
              <w:rPr>
                <w:sz w:val="20"/>
              </w:rPr>
              <w:t>GET /</w:t>
            </w:r>
          </w:p>
        </w:tc>
        <w:tc>
          <w:tcPr>
            <w:tcW w:w="2948" w:type="dxa"/>
            <w:shd w:val="clear" w:color="auto" w:fill="F1F6F3"/>
            <w:tcMar>
              <w:top w:w="75" w:type="dxa"/>
              <w:left w:w="110" w:type="dxa"/>
              <w:bottom w:w="75" w:type="dxa"/>
              <w:right w:w="110" w:type="dxa"/>
            </w:tcMar>
            <w:vAlign w:val="center"/>
          </w:tcPr>
          <w:p w14:paraId="0628F4C6" w14:textId="77777777" w:rsidR="001F35A5" w:rsidRDefault="00C06E0E">
            <w:pPr>
              <w:keepNext/>
              <w:spacing w:after="20" w:line="252" w:lineRule="auto"/>
            </w:pPr>
            <w:r>
              <w:rPr>
                <w:sz w:val="20"/>
              </w:rPr>
              <w:t>Identificar o projeto e sua etapa.</w:t>
            </w:r>
          </w:p>
        </w:tc>
        <w:tc>
          <w:tcPr>
            <w:tcW w:w="4535" w:type="dxa"/>
            <w:shd w:val="clear" w:color="auto" w:fill="F1F6F3"/>
            <w:tcMar>
              <w:top w:w="75" w:type="dxa"/>
              <w:left w:w="110" w:type="dxa"/>
              <w:bottom w:w="75" w:type="dxa"/>
              <w:right w:w="110" w:type="dxa"/>
            </w:tcMar>
            <w:vAlign w:val="center"/>
          </w:tcPr>
          <w:p w14:paraId="6C42FF0F" w14:textId="77777777" w:rsidR="001F35A5" w:rsidRDefault="00C06E0E">
            <w:pPr>
              <w:keepNext/>
              <w:spacing w:after="20" w:line="252" w:lineRule="auto"/>
            </w:pPr>
            <w:r>
              <w:rPr>
                <w:sz w:val="20"/>
              </w:rPr>
              <w:t>HTTP 200: {"projeto":"BookNet","status":"online","versao":"V1"}</w:t>
            </w:r>
          </w:p>
        </w:tc>
      </w:tr>
      <w:tr w:rsidR="001F35A5" w14:paraId="1F6B53B7" w14:textId="77777777">
        <w:trPr>
          <w:cantSplit/>
          <w:jc w:val="center"/>
        </w:trPr>
        <w:tc>
          <w:tcPr>
            <w:tcW w:w="2041" w:type="dxa"/>
            <w:shd w:val="clear" w:color="auto" w:fill="FFFFFF"/>
            <w:tcMar>
              <w:top w:w="75" w:type="dxa"/>
              <w:left w:w="110" w:type="dxa"/>
              <w:bottom w:w="75" w:type="dxa"/>
              <w:right w:w="110" w:type="dxa"/>
            </w:tcMar>
            <w:vAlign w:val="center"/>
          </w:tcPr>
          <w:p w14:paraId="669A03DF" w14:textId="77777777" w:rsidR="001F35A5" w:rsidRDefault="00C06E0E">
            <w:pPr>
              <w:keepNext/>
              <w:spacing w:after="20" w:line="252" w:lineRule="auto"/>
            </w:pPr>
            <w:r>
              <w:rPr>
                <w:sz w:val="20"/>
              </w:rPr>
              <w:t>GET /health</w:t>
            </w:r>
          </w:p>
        </w:tc>
        <w:tc>
          <w:tcPr>
            <w:tcW w:w="2948" w:type="dxa"/>
            <w:shd w:val="clear" w:color="auto" w:fill="FFFFFF"/>
            <w:tcMar>
              <w:top w:w="75" w:type="dxa"/>
              <w:left w:w="110" w:type="dxa"/>
              <w:bottom w:w="75" w:type="dxa"/>
              <w:right w:w="110" w:type="dxa"/>
            </w:tcMar>
            <w:vAlign w:val="center"/>
          </w:tcPr>
          <w:p w14:paraId="3D9360DF" w14:textId="77777777" w:rsidR="001F35A5" w:rsidRDefault="00C06E0E">
            <w:pPr>
              <w:keepNext/>
              <w:spacing w:after="20" w:line="252" w:lineRule="auto"/>
            </w:pPr>
            <w:r>
              <w:rPr>
                <w:sz w:val="20"/>
              </w:rPr>
              <w:t>Verificar se a API está respondendo.</w:t>
            </w:r>
          </w:p>
        </w:tc>
        <w:tc>
          <w:tcPr>
            <w:tcW w:w="4535" w:type="dxa"/>
            <w:shd w:val="clear" w:color="auto" w:fill="FFFFFF"/>
            <w:tcMar>
              <w:top w:w="75" w:type="dxa"/>
              <w:left w:w="110" w:type="dxa"/>
              <w:bottom w:w="75" w:type="dxa"/>
              <w:right w:w="110" w:type="dxa"/>
            </w:tcMar>
            <w:vAlign w:val="center"/>
          </w:tcPr>
          <w:p w14:paraId="59F82333" w14:textId="77777777" w:rsidR="001F35A5" w:rsidRDefault="00C06E0E">
            <w:pPr>
              <w:keepNext/>
              <w:spacing w:after="20" w:line="252" w:lineRule="auto"/>
            </w:pPr>
            <w:r>
              <w:rPr>
                <w:sz w:val="20"/>
              </w:rPr>
              <w:t>HTTP 200: {"status":"ok"}</w:t>
            </w:r>
          </w:p>
        </w:tc>
      </w:tr>
      <w:tr w:rsidR="001F35A5" w14:paraId="108E2AA1" w14:textId="77777777">
        <w:trPr>
          <w:cantSplit/>
          <w:jc w:val="center"/>
        </w:trPr>
        <w:tc>
          <w:tcPr>
            <w:tcW w:w="2041" w:type="dxa"/>
            <w:shd w:val="clear" w:color="auto" w:fill="F1F6F3"/>
            <w:tcMar>
              <w:top w:w="75" w:type="dxa"/>
              <w:left w:w="110" w:type="dxa"/>
              <w:bottom w:w="75" w:type="dxa"/>
              <w:right w:w="110" w:type="dxa"/>
            </w:tcMar>
            <w:vAlign w:val="center"/>
          </w:tcPr>
          <w:p w14:paraId="73775471" w14:textId="77777777" w:rsidR="001F35A5" w:rsidRDefault="00C06E0E">
            <w:pPr>
              <w:spacing w:after="20" w:line="252" w:lineRule="auto"/>
            </w:pPr>
            <w:r>
              <w:rPr>
                <w:sz w:val="20"/>
              </w:rPr>
              <w:t>GET /health/database</w:t>
            </w:r>
          </w:p>
        </w:tc>
        <w:tc>
          <w:tcPr>
            <w:tcW w:w="2948" w:type="dxa"/>
            <w:shd w:val="clear" w:color="auto" w:fill="F1F6F3"/>
            <w:tcMar>
              <w:top w:w="75" w:type="dxa"/>
              <w:left w:w="110" w:type="dxa"/>
              <w:bottom w:w="75" w:type="dxa"/>
              <w:right w:w="110" w:type="dxa"/>
            </w:tcMar>
            <w:vAlign w:val="center"/>
          </w:tcPr>
          <w:p w14:paraId="43EF5F66" w14:textId="77777777" w:rsidR="001F35A5" w:rsidRDefault="00C06E0E">
            <w:pPr>
              <w:spacing w:after="20" w:line="252" w:lineRule="auto"/>
            </w:pPr>
            <w:r>
              <w:rPr>
                <w:sz w:val="20"/>
              </w:rPr>
              <w:t>Testar a comunicação com PostgreSQL.</w:t>
            </w:r>
          </w:p>
        </w:tc>
        <w:tc>
          <w:tcPr>
            <w:tcW w:w="4535" w:type="dxa"/>
            <w:shd w:val="clear" w:color="auto" w:fill="F1F6F3"/>
            <w:tcMar>
              <w:top w:w="75" w:type="dxa"/>
              <w:left w:w="110" w:type="dxa"/>
              <w:bottom w:w="75" w:type="dxa"/>
              <w:right w:w="110" w:type="dxa"/>
            </w:tcMar>
            <w:vAlign w:val="center"/>
          </w:tcPr>
          <w:p w14:paraId="512B98B5" w14:textId="77777777" w:rsidR="001F35A5" w:rsidRDefault="00C06E0E">
            <w:pPr>
              <w:spacing w:after="20" w:line="252" w:lineRule="auto"/>
            </w:pPr>
            <w:r>
              <w:rPr>
                <w:sz w:val="20"/>
              </w:rPr>
              <w:t>HTTP 200: {"database":"online"}; HTTP 503: {"database":"offline"} quando o teste falha.</w:t>
            </w:r>
          </w:p>
        </w:tc>
      </w:tr>
    </w:tbl>
    <w:p w14:paraId="390611EB" w14:textId="77777777" w:rsidR="001F35A5" w:rsidRDefault="001F35A5">
      <w:pPr>
        <w:spacing w:after="0" w:line="72" w:lineRule="auto"/>
      </w:pPr>
    </w:p>
    <w:p w14:paraId="38EA3D63" w14:textId="77777777" w:rsidR="001F35A5" w:rsidRDefault="00C06E0E">
      <w:r>
        <w:t>As respostas usam JSON, um formato textual que representa informações por nomes e valores. Em {"status":"ok"}, status é o nome da informação e ok é seu valor. Programas clientes podem interpretar esses dados sem depender de uma página visual.</w:t>
      </w:r>
    </w:p>
    <w:p w14:paraId="0D41D0B7" w14:textId="77777777" w:rsidR="001F35A5" w:rsidRDefault="00C06E0E">
      <w:r>
        <w:t>HTTP 200 indica que a requisição foi atendida com sucesso. HTTP 503 indica indisponibilidade do serviço solicitado. Neste backend, a resposta 503 do teste de banco já está implementada; sua ocorrência depende do resultado da verificação. A resposta genérica não inclui detalhes internos da falha.</w:t>
      </w:r>
    </w:p>
    <w:p w14:paraId="30F0B67A" w14:textId="77777777" w:rsidR="001F35A5" w:rsidRDefault="00C06E0E">
      <w:r>
        <w:lastRenderedPageBreak/>
        <w:t>GET /health não consulta o banco. Portanto, uma resposta ok nessa rota não garante que o Neon esteja acessível. Já GET /health/database efetua a consulta de conexão. Essa distinção ajuda a localizar problemas entre o funcionamento da API e o acesso ao serviço remoto.</w:t>
      </w:r>
    </w:p>
    <w:p w14:paraId="1D95306D" w14:textId="77777777" w:rsidR="001F35A5" w:rsidRDefault="00C06E0E">
      <w:pPr>
        <w:shd w:val="clear" w:color="auto" w:fill="EAF3EF"/>
        <w:spacing w:before="100" w:after="200"/>
        <w:ind w:left="142" w:right="142"/>
      </w:pPr>
      <w:r>
        <w:rPr>
          <w:b/>
        </w:rPr>
        <w:t>Versão técnica e etapa acadêmica</w:t>
      </w:r>
      <w:r>
        <w:rPr>
          <w:b/>
        </w:rPr>
        <w:br/>
      </w:r>
      <w:r>
        <w:t>A documentação automática identifica a API como versão 1.0.0, enquanto a resposta de identificação informa a etapa V1. Esses rótulos cumprem papéis diferentes e não significam que toda a V1 esteja concluída.</w:t>
      </w:r>
    </w:p>
    <w:p w14:paraId="7F6F91B9" w14:textId="77777777" w:rsidR="001F35A5" w:rsidRDefault="00C06E0E">
      <w:pPr>
        <w:pStyle w:val="Heading1"/>
      </w:pPr>
      <w:bookmarkStart w:id="14" w:name="_Toc240290107"/>
      <w:r>
        <w:t>15. Teste real realizado e fluxo atual</w:t>
      </w:r>
      <w:bookmarkEnd w:id="14"/>
    </w:p>
    <w:p w14:paraId="76365506" w14:textId="77777777" w:rsidR="001F35A5" w:rsidRDefault="00C06E0E">
      <w:r>
        <w:t>No acompanhamento anterior do projeto, foi registrado um teste real com o servidor local e o banco remoto. A tabela apresenta aquele resultado confirmado. Este documento não iniciou o backend, não executou novas requisições e não repetiu o acesso ao Neon.</w:t>
      </w:r>
    </w:p>
    <w:tbl>
      <w:tblPr>
        <w:tblW w:w="0" w:type="auto"/>
        <w:jc w:val="center"/>
        <w:tblLayout w:type="fixed"/>
        <w:tblLook w:val="04A0" w:firstRow="1" w:lastRow="0" w:firstColumn="1" w:lastColumn="0" w:noHBand="0" w:noVBand="1"/>
      </w:tblPr>
      <w:tblGrid>
        <w:gridCol w:w="2891"/>
        <w:gridCol w:w="6633"/>
      </w:tblGrid>
      <w:tr w:rsidR="001F35A5" w14:paraId="6AEADE5E" w14:textId="77777777">
        <w:trPr>
          <w:cantSplit/>
          <w:tblHeader/>
          <w:jc w:val="center"/>
        </w:trPr>
        <w:tc>
          <w:tcPr>
            <w:tcW w:w="2891" w:type="dxa"/>
            <w:shd w:val="clear" w:color="auto" w:fill="16765D"/>
            <w:tcMar>
              <w:top w:w="75" w:type="dxa"/>
              <w:left w:w="110" w:type="dxa"/>
              <w:bottom w:w="75" w:type="dxa"/>
              <w:right w:w="110" w:type="dxa"/>
            </w:tcMar>
            <w:vAlign w:val="center"/>
          </w:tcPr>
          <w:p w14:paraId="1D68B9E6" w14:textId="77777777" w:rsidR="001F35A5" w:rsidRDefault="00C06E0E">
            <w:pPr>
              <w:keepNext/>
              <w:spacing w:after="20" w:line="252" w:lineRule="auto"/>
            </w:pPr>
            <w:r>
              <w:rPr>
                <w:b/>
                <w:color w:val="FFFFFF"/>
                <w:sz w:val="20"/>
              </w:rPr>
              <w:t>Verificação anterior</w:t>
            </w:r>
          </w:p>
        </w:tc>
        <w:tc>
          <w:tcPr>
            <w:tcW w:w="6633" w:type="dxa"/>
            <w:shd w:val="clear" w:color="auto" w:fill="16765D"/>
            <w:tcMar>
              <w:top w:w="75" w:type="dxa"/>
              <w:left w:w="110" w:type="dxa"/>
              <w:bottom w:w="75" w:type="dxa"/>
              <w:right w:w="110" w:type="dxa"/>
            </w:tcMar>
            <w:vAlign w:val="center"/>
          </w:tcPr>
          <w:p w14:paraId="55B063A0" w14:textId="77777777" w:rsidR="001F35A5" w:rsidRDefault="00C06E0E">
            <w:pPr>
              <w:keepNext/>
              <w:spacing w:after="20" w:line="252" w:lineRule="auto"/>
            </w:pPr>
            <w:r>
              <w:rPr>
                <w:b/>
                <w:color w:val="FFFFFF"/>
                <w:sz w:val="20"/>
              </w:rPr>
              <w:t>Resultado registrado</w:t>
            </w:r>
          </w:p>
        </w:tc>
      </w:tr>
      <w:tr w:rsidR="001F35A5" w14:paraId="0F212ED1" w14:textId="77777777">
        <w:trPr>
          <w:cantSplit/>
          <w:jc w:val="center"/>
        </w:trPr>
        <w:tc>
          <w:tcPr>
            <w:tcW w:w="2891" w:type="dxa"/>
            <w:shd w:val="clear" w:color="auto" w:fill="F1F6F3"/>
            <w:tcMar>
              <w:top w:w="75" w:type="dxa"/>
              <w:left w:w="110" w:type="dxa"/>
              <w:bottom w:w="75" w:type="dxa"/>
              <w:right w:w="110" w:type="dxa"/>
            </w:tcMar>
            <w:vAlign w:val="center"/>
          </w:tcPr>
          <w:p w14:paraId="4F61B5E8" w14:textId="77777777" w:rsidR="001F35A5" w:rsidRDefault="00C06E0E">
            <w:pPr>
              <w:keepNext/>
              <w:spacing w:after="20" w:line="252" w:lineRule="auto"/>
            </w:pPr>
            <w:r>
              <w:rPr>
                <w:sz w:val="20"/>
              </w:rPr>
              <w:t>GET /</w:t>
            </w:r>
          </w:p>
        </w:tc>
        <w:tc>
          <w:tcPr>
            <w:tcW w:w="6633" w:type="dxa"/>
            <w:shd w:val="clear" w:color="auto" w:fill="F1F6F3"/>
            <w:tcMar>
              <w:top w:w="75" w:type="dxa"/>
              <w:left w:w="110" w:type="dxa"/>
              <w:bottom w:w="75" w:type="dxa"/>
              <w:right w:w="110" w:type="dxa"/>
            </w:tcMar>
            <w:vAlign w:val="center"/>
          </w:tcPr>
          <w:p w14:paraId="728C6590" w14:textId="77777777" w:rsidR="001F35A5" w:rsidRDefault="00C06E0E">
            <w:pPr>
              <w:keepNext/>
              <w:spacing w:after="20" w:line="252" w:lineRule="auto"/>
            </w:pPr>
            <w:r>
              <w:rPr>
                <w:sz w:val="20"/>
              </w:rPr>
              <w:t>HTTP 200; identificação BookNet, online, V1.</w:t>
            </w:r>
          </w:p>
        </w:tc>
      </w:tr>
      <w:tr w:rsidR="001F35A5" w14:paraId="349BC9BE" w14:textId="77777777">
        <w:trPr>
          <w:cantSplit/>
          <w:jc w:val="center"/>
        </w:trPr>
        <w:tc>
          <w:tcPr>
            <w:tcW w:w="2891" w:type="dxa"/>
            <w:shd w:val="clear" w:color="auto" w:fill="FFFFFF"/>
            <w:tcMar>
              <w:top w:w="75" w:type="dxa"/>
              <w:left w:w="110" w:type="dxa"/>
              <w:bottom w:w="75" w:type="dxa"/>
              <w:right w:w="110" w:type="dxa"/>
            </w:tcMar>
            <w:vAlign w:val="center"/>
          </w:tcPr>
          <w:p w14:paraId="070DB1D1" w14:textId="77777777" w:rsidR="001F35A5" w:rsidRDefault="00C06E0E">
            <w:pPr>
              <w:keepNext/>
              <w:spacing w:after="20" w:line="252" w:lineRule="auto"/>
            </w:pPr>
            <w:r>
              <w:rPr>
                <w:sz w:val="20"/>
              </w:rPr>
              <w:t>GET /health</w:t>
            </w:r>
          </w:p>
        </w:tc>
        <w:tc>
          <w:tcPr>
            <w:tcW w:w="6633" w:type="dxa"/>
            <w:shd w:val="clear" w:color="auto" w:fill="FFFFFF"/>
            <w:tcMar>
              <w:top w:w="75" w:type="dxa"/>
              <w:left w:w="110" w:type="dxa"/>
              <w:bottom w:w="75" w:type="dxa"/>
              <w:right w:w="110" w:type="dxa"/>
            </w:tcMar>
            <w:vAlign w:val="center"/>
          </w:tcPr>
          <w:p w14:paraId="336B40A5" w14:textId="77777777" w:rsidR="001F35A5" w:rsidRDefault="00C06E0E">
            <w:pPr>
              <w:keepNext/>
              <w:spacing w:after="20" w:line="252" w:lineRule="auto"/>
            </w:pPr>
            <w:r>
              <w:rPr>
                <w:sz w:val="20"/>
              </w:rPr>
              <w:t>HTTP 200; status ok.</w:t>
            </w:r>
          </w:p>
        </w:tc>
      </w:tr>
      <w:tr w:rsidR="001F35A5" w14:paraId="4E92A356" w14:textId="77777777">
        <w:trPr>
          <w:cantSplit/>
          <w:jc w:val="center"/>
        </w:trPr>
        <w:tc>
          <w:tcPr>
            <w:tcW w:w="2891" w:type="dxa"/>
            <w:shd w:val="clear" w:color="auto" w:fill="F1F6F3"/>
            <w:tcMar>
              <w:top w:w="75" w:type="dxa"/>
              <w:left w:w="110" w:type="dxa"/>
              <w:bottom w:w="75" w:type="dxa"/>
              <w:right w:w="110" w:type="dxa"/>
            </w:tcMar>
            <w:vAlign w:val="center"/>
          </w:tcPr>
          <w:p w14:paraId="579742A8" w14:textId="77777777" w:rsidR="001F35A5" w:rsidRDefault="00C06E0E">
            <w:pPr>
              <w:keepNext/>
              <w:spacing w:after="20" w:line="252" w:lineRule="auto"/>
            </w:pPr>
            <w:r>
              <w:rPr>
                <w:sz w:val="20"/>
              </w:rPr>
              <w:t>GET /health/database</w:t>
            </w:r>
          </w:p>
        </w:tc>
        <w:tc>
          <w:tcPr>
            <w:tcW w:w="6633" w:type="dxa"/>
            <w:shd w:val="clear" w:color="auto" w:fill="F1F6F3"/>
            <w:tcMar>
              <w:top w:w="75" w:type="dxa"/>
              <w:left w:w="110" w:type="dxa"/>
              <w:bottom w:w="75" w:type="dxa"/>
              <w:right w:w="110" w:type="dxa"/>
            </w:tcMar>
            <w:vAlign w:val="center"/>
          </w:tcPr>
          <w:p w14:paraId="60E50F8E" w14:textId="77777777" w:rsidR="001F35A5" w:rsidRDefault="00C06E0E">
            <w:pPr>
              <w:keepNext/>
              <w:spacing w:after="20" w:line="252" w:lineRule="auto"/>
            </w:pPr>
            <w:r>
              <w:rPr>
                <w:sz w:val="20"/>
              </w:rPr>
              <w:t>HTTP 200; database online.</w:t>
            </w:r>
          </w:p>
        </w:tc>
      </w:tr>
      <w:tr w:rsidR="001F35A5" w14:paraId="6528A214" w14:textId="77777777">
        <w:trPr>
          <w:cantSplit/>
          <w:jc w:val="center"/>
        </w:trPr>
        <w:tc>
          <w:tcPr>
            <w:tcW w:w="2891" w:type="dxa"/>
            <w:shd w:val="clear" w:color="auto" w:fill="FFFFFF"/>
            <w:tcMar>
              <w:top w:w="75" w:type="dxa"/>
              <w:left w:w="110" w:type="dxa"/>
              <w:bottom w:w="75" w:type="dxa"/>
              <w:right w:w="110" w:type="dxa"/>
            </w:tcMar>
            <w:vAlign w:val="center"/>
          </w:tcPr>
          <w:p w14:paraId="6A90F188" w14:textId="77777777" w:rsidR="001F35A5" w:rsidRDefault="00C06E0E">
            <w:pPr>
              <w:spacing w:after="20" w:line="252" w:lineRule="auto"/>
            </w:pPr>
            <w:r>
              <w:rPr>
                <w:sz w:val="20"/>
              </w:rPr>
              <w:t>GET /docs</w:t>
            </w:r>
          </w:p>
        </w:tc>
        <w:tc>
          <w:tcPr>
            <w:tcW w:w="6633" w:type="dxa"/>
            <w:shd w:val="clear" w:color="auto" w:fill="FFFFFF"/>
            <w:tcMar>
              <w:top w:w="75" w:type="dxa"/>
              <w:left w:w="110" w:type="dxa"/>
              <w:bottom w:w="75" w:type="dxa"/>
              <w:right w:w="110" w:type="dxa"/>
            </w:tcMar>
            <w:vAlign w:val="center"/>
          </w:tcPr>
          <w:p w14:paraId="558EDFB2" w14:textId="77777777" w:rsidR="001F35A5" w:rsidRDefault="00C06E0E">
            <w:pPr>
              <w:spacing w:after="20" w:line="252" w:lineRule="auto"/>
            </w:pPr>
            <w:r>
              <w:rPr>
                <w:sz w:val="20"/>
              </w:rPr>
              <w:t>HTTP 200; documentação interativa disponível.</w:t>
            </w:r>
          </w:p>
        </w:tc>
      </w:tr>
    </w:tbl>
    <w:p w14:paraId="62DEC11D" w14:textId="77777777" w:rsidR="001F35A5" w:rsidRDefault="001F35A5">
      <w:pPr>
        <w:spacing w:after="0" w:line="72" w:lineRule="auto"/>
      </w:pPr>
    </w:p>
    <w:tbl>
      <w:tblPr>
        <w:tblW w:w="0" w:type="auto"/>
        <w:jc w:val="center"/>
        <w:tblLayout w:type="fixed"/>
        <w:tblLook w:val="04A0" w:firstRow="1" w:lastRow="0" w:firstColumn="1" w:lastColumn="0" w:noHBand="0" w:noVBand="1"/>
      </w:tblPr>
      <w:tblGrid>
        <w:gridCol w:w="8220"/>
      </w:tblGrid>
      <w:tr w:rsidR="001F35A5" w14:paraId="167E75A1" w14:textId="77777777">
        <w:trPr>
          <w:cantSplit/>
          <w:jc w:val="center"/>
        </w:trPr>
        <w:tc>
          <w:tcPr>
            <w:tcW w:w="8220" w:type="dxa"/>
            <w:shd w:val="clear" w:color="auto" w:fill="EAF3EF"/>
          </w:tcPr>
          <w:p w14:paraId="16A36C4D" w14:textId="77777777" w:rsidR="001F35A5" w:rsidRDefault="00C06E0E">
            <w:pPr>
              <w:keepNext/>
              <w:spacing w:before="140" w:line="240" w:lineRule="auto"/>
              <w:jc w:val="center"/>
            </w:pPr>
            <w:r>
              <w:rPr>
                <w:b/>
                <w:color w:val="183C32"/>
              </w:rPr>
              <w:t>USUÁRIO / NAVEGADOR</w:t>
            </w:r>
            <w:r>
              <w:rPr>
                <w:b/>
                <w:color w:val="183C32"/>
              </w:rPr>
              <w:br/>
            </w:r>
            <w:r>
              <w:rPr>
                <w:sz w:val="18"/>
              </w:rPr>
              <w:t>Cliente da requisição de teste</w:t>
            </w:r>
          </w:p>
        </w:tc>
      </w:tr>
      <w:tr w:rsidR="001F35A5" w14:paraId="4291B6BE" w14:textId="77777777">
        <w:trPr>
          <w:cantSplit/>
          <w:jc w:val="center"/>
        </w:trPr>
        <w:tc>
          <w:tcPr>
            <w:tcW w:w="8220" w:type="dxa"/>
          </w:tcPr>
          <w:p w14:paraId="0C73690C" w14:textId="77777777" w:rsidR="001F35A5" w:rsidRDefault="00C06E0E">
            <w:pPr>
              <w:keepNext/>
              <w:spacing w:before="60" w:after="60" w:line="240" w:lineRule="auto"/>
              <w:jc w:val="center"/>
            </w:pPr>
            <w:r>
              <w:rPr>
                <w:b/>
                <w:color w:val="16765D"/>
                <w:sz w:val="18"/>
              </w:rPr>
              <w:t>↓  HTTP  ↓</w:t>
            </w:r>
            <w:r>
              <w:rPr>
                <w:b/>
                <w:color w:val="16765D"/>
                <w:sz w:val="18"/>
              </w:rPr>
              <w:br/>
            </w:r>
            <w:r>
              <w:rPr>
                <w:sz w:val="18"/>
              </w:rPr>
              <w:t>Pedido GET /health/database ao servidor local</w:t>
            </w:r>
          </w:p>
        </w:tc>
      </w:tr>
      <w:tr w:rsidR="001F35A5" w14:paraId="3E47D2C4" w14:textId="77777777">
        <w:trPr>
          <w:cantSplit/>
          <w:jc w:val="center"/>
        </w:trPr>
        <w:tc>
          <w:tcPr>
            <w:tcW w:w="8220" w:type="dxa"/>
            <w:shd w:val="clear" w:color="auto" w:fill="EAF3EF"/>
          </w:tcPr>
          <w:p w14:paraId="6B1C7881" w14:textId="77777777" w:rsidR="001F35A5" w:rsidRDefault="00C06E0E">
            <w:pPr>
              <w:keepNext/>
              <w:spacing w:before="140" w:line="240" w:lineRule="auto"/>
              <w:jc w:val="center"/>
            </w:pPr>
            <w:r>
              <w:rPr>
                <w:b/>
                <w:color w:val="183C32"/>
              </w:rPr>
              <w:t>FASTAPI LOCAL + UVICORN</w:t>
            </w:r>
            <w:r>
              <w:rPr>
                <w:b/>
                <w:color w:val="183C32"/>
              </w:rPr>
              <w:br/>
            </w:r>
            <w:r>
              <w:rPr>
                <w:sz w:val="18"/>
              </w:rPr>
              <w:t>API Python em execução no computador</w:t>
            </w:r>
          </w:p>
        </w:tc>
      </w:tr>
      <w:tr w:rsidR="001F35A5" w14:paraId="58770C99" w14:textId="77777777">
        <w:trPr>
          <w:cantSplit/>
          <w:jc w:val="center"/>
        </w:trPr>
        <w:tc>
          <w:tcPr>
            <w:tcW w:w="8220" w:type="dxa"/>
          </w:tcPr>
          <w:p w14:paraId="646D843D" w14:textId="77777777" w:rsidR="001F35A5" w:rsidRDefault="00C06E0E">
            <w:pPr>
              <w:keepNext/>
              <w:spacing w:before="60" w:after="60" w:line="240" w:lineRule="auto"/>
              <w:jc w:val="center"/>
            </w:pPr>
            <w:r>
              <w:rPr>
                <w:b/>
                <w:color w:val="16765D"/>
                <w:sz w:val="18"/>
              </w:rPr>
              <w:t>↓  SQL / CONEXÃO PELA INTERNET  ↓</w:t>
            </w:r>
            <w:r>
              <w:rPr>
                <w:b/>
                <w:color w:val="16765D"/>
                <w:sz w:val="18"/>
              </w:rPr>
              <w:br/>
            </w:r>
            <w:r>
              <w:rPr>
                <w:sz w:val="18"/>
              </w:rPr>
              <w:t>SQLAlchemy + psycopg · consulta SELECT 1</w:t>
            </w:r>
          </w:p>
        </w:tc>
      </w:tr>
      <w:tr w:rsidR="001F35A5" w14:paraId="15876610" w14:textId="77777777">
        <w:trPr>
          <w:cantSplit/>
          <w:jc w:val="center"/>
        </w:trPr>
        <w:tc>
          <w:tcPr>
            <w:tcW w:w="8220" w:type="dxa"/>
            <w:shd w:val="clear" w:color="auto" w:fill="EAF3EF"/>
          </w:tcPr>
          <w:p w14:paraId="6A2B2DC2" w14:textId="77777777" w:rsidR="001F35A5" w:rsidRDefault="00C06E0E">
            <w:pPr>
              <w:spacing w:before="140" w:line="240" w:lineRule="auto"/>
              <w:jc w:val="center"/>
            </w:pPr>
            <w:r>
              <w:rPr>
                <w:b/>
                <w:color w:val="183C32"/>
              </w:rPr>
              <w:t>POSTGRESQL NO NEON</w:t>
            </w:r>
            <w:r>
              <w:rPr>
                <w:b/>
                <w:color w:val="183C32"/>
              </w:rPr>
              <w:br/>
            </w:r>
            <w:r>
              <w:rPr>
                <w:sz w:val="18"/>
              </w:rPr>
              <w:t>Banco de dados hospedado remotamente</w:t>
            </w:r>
          </w:p>
        </w:tc>
      </w:tr>
    </w:tbl>
    <w:p w14:paraId="06632D96" w14:textId="77777777" w:rsidR="001F35A5" w:rsidRDefault="00C06E0E">
      <w:pPr>
        <w:pStyle w:val="Caption"/>
      </w:pPr>
      <w:r>
        <w:t>Fluxo da verificação já implementada. A resposta retorna pelo caminho inverso.</w:t>
      </w:r>
    </w:p>
    <w:p w14:paraId="25D888B1" w14:textId="77777777" w:rsidR="001F35A5" w:rsidRDefault="00C06E0E">
      <w:r>
        <w:t>A seta do navegador para a aplicação local representa uma requisição HTTP. Uvicorn recebe a conexão e a aplicação FastAPI escolhe a rota correspondente. Quando a rota é /health/database, a seta até o PostgreSQL no Neon representa a comunicação SQL pela internet, realizada com SQLAlchemy e psycopg. Os resultados retornam pelo caminho inverso.</w:t>
      </w:r>
    </w:p>
    <w:p w14:paraId="7F00C6CA" w14:textId="77777777" w:rsidR="001F35A5" w:rsidRDefault="00C06E0E">
      <w:r>
        <w:t>O resultado demonstrou que o servidor HTTP e a aplicação respondiam, e que a conectividade necessária para acessar o Neon funcionava naquele momento. A resposta online confirma que a consulta remota de verificação foi executada com sucesso.</w:t>
      </w:r>
    </w:p>
    <w:p w14:paraId="5BD72114" w14:textId="77777777" w:rsidR="001F35A5" w:rsidRDefault="00C06E0E">
      <w:pPr>
        <w:shd w:val="clear" w:color="auto" w:fill="EAF3EF"/>
        <w:spacing w:before="100" w:after="200"/>
        <w:ind w:left="142" w:right="142"/>
      </w:pPr>
      <w:r>
        <w:rPr>
          <w:b/>
        </w:rPr>
        <w:t>O que o teste não comprova</w:t>
      </w:r>
      <w:r>
        <w:rPr>
          <w:b/>
        </w:rPr>
        <w:br/>
      </w:r>
      <w:r>
        <w:t>Esse registro não garante disponibilidade permanente, não demonstra CRUD, não valida persistência de dados da biblioteca e não comprova funcionamento de serviços separados. O navegador do diagrama é o cliente do teste; o dashboard de apresentação continua sem integração com a API.</w:t>
      </w:r>
    </w:p>
    <w:p w14:paraId="671CD31B" w14:textId="77777777" w:rsidR="001F35A5" w:rsidRDefault="00C06E0E">
      <w:pPr>
        <w:pStyle w:val="Heading1"/>
      </w:pPr>
      <w:bookmarkStart w:id="15" w:name="_Toc240290108"/>
      <w:r>
        <w:lastRenderedPageBreak/>
        <w:t>16. Swagger e documentação OpenAPI</w:t>
      </w:r>
      <w:bookmarkEnd w:id="15"/>
    </w:p>
    <w:p w14:paraId="57DBA0A7" w14:textId="77777777" w:rsidR="001F35A5" w:rsidRDefault="00C06E0E">
      <w:r>
        <w:t>Com o servidor local em execução, a página http://127.0.0.1:8000/docs apresenta a documentação interativa. O endereço 127.0.0.1 se refere ao próprio computador: não é uma publicação pública do projeto. A página é gerada pelo FastAPI usando o padrão OpenAPI e a interface Swagger UI.</w:t>
      </w:r>
    </w:p>
    <w:p w14:paraId="1FAF0B73" w14:textId="77777777" w:rsidR="001F35A5" w:rsidRDefault="00C06E0E">
      <w:r>
        <w:t>OpenAPI descreve a interface HTTP de maneira estruturada, incluindo caminhos e operações. Swagger UI transforma essa descrição em uma página na qual é possível consultar e experimentar requisições. A documentação ajuda a estudar o backend mesmo antes de existir um frontend funcional.</w:t>
      </w:r>
    </w:p>
    <w:tbl>
      <w:tblPr>
        <w:tblW w:w="0" w:type="auto"/>
        <w:jc w:val="center"/>
        <w:tblLayout w:type="fixed"/>
        <w:tblLook w:val="04A0" w:firstRow="1" w:lastRow="0" w:firstColumn="1" w:lastColumn="0" w:noHBand="0" w:noVBand="1"/>
      </w:tblPr>
      <w:tblGrid>
        <w:gridCol w:w="2891"/>
        <w:gridCol w:w="6633"/>
      </w:tblGrid>
      <w:tr w:rsidR="001F35A5" w14:paraId="11A98BBF" w14:textId="77777777">
        <w:trPr>
          <w:cantSplit/>
          <w:tblHeader/>
          <w:jc w:val="center"/>
        </w:trPr>
        <w:tc>
          <w:tcPr>
            <w:tcW w:w="2891" w:type="dxa"/>
            <w:shd w:val="clear" w:color="auto" w:fill="16765D"/>
            <w:tcMar>
              <w:top w:w="75" w:type="dxa"/>
              <w:left w:w="110" w:type="dxa"/>
              <w:bottom w:w="75" w:type="dxa"/>
              <w:right w:w="110" w:type="dxa"/>
            </w:tcMar>
            <w:vAlign w:val="center"/>
          </w:tcPr>
          <w:p w14:paraId="1956FA05" w14:textId="77777777" w:rsidR="001F35A5" w:rsidRDefault="00C06E0E">
            <w:pPr>
              <w:keepNext/>
              <w:spacing w:after="20" w:line="252" w:lineRule="auto"/>
            </w:pPr>
            <w:r>
              <w:rPr>
                <w:b/>
                <w:color w:val="FFFFFF"/>
                <w:sz w:val="20"/>
              </w:rPr>
              <w:t>Elemento da página</w:t>
            </w:r>
          </w:p>
        </w:tc>
        <w:tc>
          <w:tcPr>
            <w:tcW w:w="6633" w:type="dxa"/>
            <w:shd w:val="clear" w:color="auto" w:fill="16765D"/>
            <w:tcMar>
              <w:top w:w="75" w:type="dxa"/>
              <w:left w:w="110" w:type="dxa"/>
              <w:bottom w:w="75" w:type="dxa"/>
              <w:right w:w="110" w:type="dxa"/>
            </w:tcMar>
            <w:vAlign w:val="center"/>
          </w:tcPr>
          <w:p w14:paraId="38C250FB" w14:textId="77777777" w:rsidR="001F35A5" w:rsidRDefault="00C06E0E">
            <w:pPr>
              <w:keepNext/>
              <w:spacing w:after="20" w:line="252" w:lineRule="auto"/>
            </w:pPr>
            <w:r>
              <w:rPr>
                <w:b/>
                <w:color w:val="FFFFFF"/>
                <w:sz w:val="20"/>
              </w:rPr>
              <w:t>Como interpretar</w:t>
            </w:r>
          </w:p>
        </w:tc>
      </w:tr>
      <w:tr w:rsidR="001F35A5" w14:paraId="01B34B7F" w14:textId="77777777">
        <w:trPr>
          <w:cantSplit/>
          <w:jc w:val="center"/>
        </w:trPr>
        <w:tc>
          <w:tcPr>
            <w:tcW w:w="2891" w:type="dxa"/>
            <w:shd w:val="clear" w:color="auto" w:fill="F1F6F3"/>
            <w:tcMar>
              <w:top w:w="75" w:type="dxa"/>
              <w:left w:w="110" w:type="dxa"/>
              <w:bottom w:w="75" w:type="dxa"/>
              <w:right w:w="110" w:type="dxa"/>
            </w:tcMar>
            <w:vAlign w:val="center"/>
          </w:tcPr>
          <w:p w14:paraId="3062DAB5" w14:textId="77777777" w:rsidR="001F35A5" w:rsidRDefault="00C06E0E">
            <w:pPr>
              <w:keepNext/>
              <w:spacing w:after="20" w:line="252" w:lineRule="auto"/>
            </w:pPr>
            <w:r>
              <w:rPr>
                <w:sz w:val="20"/>
              </w:rPr>
              <w:t>GET</w:t>
            </w:r>
          </w:p>
        </w:tc>
        <w:tc>
          <w:tcPr>
            <w:tcW w:w="6633" w:type="dxa"/>
            <w:shd w:val="clear" w:color="auto" w:fill="F1F6F3"/>
            <w:tcMar>
              <w:top w:w="75" w:type="dxa"/>
              <w:left w:w="110" w:type="dxa"/>
              <w:bottom w:w="75" w:type="dxa"/>
              <w:right w:w="110" w:type="dxa"/>
            </w:tcMar>
            <w:vAlign w:val="center"/>
          </w:tcPr>
          <w:p w14:paraId="5B6D0DB2" w14:textId="77777777" w:rsidR="001F35A5" w:rsidRDefault="00C06E0E">
            <w:pPr>
              <w:keepNext/>
              <w:spacing w:after="20" w:line="252" w:lineRule="auto"/>
            </w:pPr>
            <w:r>
              <w:rPr>
                <w:sz w:val="20"/>
              </w:rPr>
              <w:t>Método usado para solicitar informações.</w:t>
            </w:r>
          </w:p>
        </w:tc>
      </w:tr>
      <w:tr w:rsidR="001F35A5" w14:paraId="5B4F7890" w14:textId="77777777">
        <w:trPr>
          <w:cantSplit/>
          <w:jc w:val="center"/>
        </w:trPr>
        <w:tc>
          <w:tcPr>
            <w:tcW w:w="2891" w:type="dxa"/>
            <w:shd w:val="clear" w:color="auto" w:fill="FFFFFF"/>
            <w:tcMar>
              <w:top w:w="75" w:type="dxa"/>
              <w:left w:w="110" w:type="dxa"/>
              <w:bottom w:w="75" w:type="dxa"/>
              <w:right w:w="110" w:type="dxa"/>
            </w:tcMar>
            <w:vAlign w:val="center"/>
          </w:tcPr>
          <w:p w14:paraId="5663F4D8" w14:textId="77777777" w:rsidR="001F35A5" w:rsidRDefault="00C06E0E">
            <w:pPr>
              <w:keepNext/>
              <w:spacing w:after="20" w:line="252" w:lineRule="auto"/>
            </w:pPr>
            <w:r>
              <w:rPr>
                <w:sz w:val="20"/>
              </w:rPr>
              <w:t>Try it out</w:t>
            </w:r>
          </w:p>
        </w:tc>
        <w:tc>
          <w:tcPr>
            <w:tcW w:w="6633" w:type="dxa"/>
            <w:shd w:val="clear" w:color="auto" w:fill="FFFFFF"/>
            <w:tcMar>
              <w:top w:w="75" w:type="dxa"/>
              <w:left w:w="110" w:type="dxa"/>
              <w:bottom w:w="75" w:type="dxa"/>
              <w:right w:w="110" w:type="dxa"/>
            </w:tcMar>
            <w:vAlign w:val="center"/>
          </w:tcPr>
          <w:p w14:paraId="53B4D4AB" w14:textId="77777777" w:rsidR="001F35A5" w:rsidRDefault="00C06E0E">
            <w:pPr>
              <w:keepNext/>
              <w:spacing w:after="20" w:line="252" w:lineRule="auto"/>
            </w:pPr>
            <w:r>
              <w:rPr>
                <w:sz w:val="20"/>
              </w:rPr>
              <w:t>Habilita a preparação de uma requisição na interface.</w:t>
            </w:r>
          </w:p>
        </w:tc>
      </w:tr>
      <w:tr w:rsidR="001F35A5" w14:paraId="256E52CF" w14:textId="77777777">
        <w:trPr>
          <w:cantSplit/>
          <w:jc w:val="center"/>
        </w:trPr>
        <w:tc>
          <w:tcPr>
            <w:tcW w:w="2891" w:type="dxa"/>
            <w:shd w:val="clear" w:color="auto" w:fill="F1F6F3"/>
            <w:tcMar>
              <w:top w:w="75" w:type="dxa"/>
              <w:left w:w="110" w:type="dxa"/>
              <w:bottom w:w="75" w:type="dxa"/>
              <w:right w:w="110" w:type="dxa"/>
            </w:tcMar>
            <w:vAlign w:val="center"/>
          </w:tcPr>
          <w:p w14:paraId="12D1215B" w14:textId="77777777" w:rsidR="001F35A5" w:rsidRDefault="00C06E0E">
            <w:pPr>
              <w:keepNext/>
              <w:spacing w:after="20" w:line="252" w:lineRule="auto"/>
            </w:pPr>
            <w:r>
              <w:rPr>
                <w:sz w:val="20"/>
              </w:rPr>
              <w:t>Execute</w:t>
            </w:r>
          </w:p>
        </w:tc>
        <w:tc>
          <w:tcPr>
            <w:tcW w:w="6633" w:type="dxa"/>
            <w:shd w:val="clear" w:color="auto" w:fill="F1F6F3"/>
            <w:tcMar>
              <w:top w:w="75" w:type="dxa"/>
              <w:left w:w="110" w:type="dxa"/>
              <w:bottom w:w="75" w:type="dxa"/>
              <w:right w:w="110" w:type="dxa"/>
            </w:tcMar>
            <w:vAlign w:val="center"/>
          </w:tcPr>
          <w:p w14:paraId="7BF948E4" w14:textId="77777777" w:rsidR="001F35A5" w:rsidRDefault="00C06E0E">
            <w:pPr>
              <w:keepNext/>
              <w:spacing w:after="20" w:line="252" w:lineRule="auto"/>
            </w:pPr>
            <w:r>
              <w:rPr>
                <w:sz w:val="20"/>
              </w:rPr>
              <w:t>Envia a requisição ao servidor.</w:t>
            </w:r>
          </w:p>
        </w:tc>
      </w:tr>
      <w:tr w:rsidR="001F35A5" w14:paraId="07E62A27" w14:textId="77777777">
        <w:trPr>
          <w:cantSplit/>
          <w:jc w:val="center"/>
        </w:trPr>
        <w:tc>
          <w:tcPr>
            <w:tcW w:w="2891" w:type="dxa"/>
            <w:shd w:val="clear" w:color="auto" w:fill="FFFFFF"/>
            <w:tcMar>
              <w:top w:w="75" w:type="dxa"/>
              <w:left w:w="110" w:type="dxa"/>
              <w:bottom w:w="75" w:type="dxa"/>
              <w:right w:w="110" w:type="dxa"/>
            </w:tcMar>
            <w:vAlign w:val="center"/>
          </w:tcPr>
          <w:p w14:paraId="146B8BF8" w14:textId="77777777" w:rsidR="001F35A5" w:rsidRDefault="00C06E0E">
            <w:pPr>
              <w:spacing w:after="20" w:line="252" w:lineRule="auto"/>
            </w:pPr>
            <w:r>
              <w:rPr>
                <w:sz w:val="20"/>
              </w:rPr>
              <w:t>Server response</w:t>
            </w:r>
          </w:p>
        </w:tc>
        <w:tc>
          <w:tcPr>
            <w:tcW w:w="6633" w:type="dxa"/>
            <w:shd w:val="clear" w:color="auto" w:fill="FFFFFF"/>
            <w:tcMar>
              <w:top w:w="75" w:type="dxa"/>
              <w:left w:w="110" w:type="dxa"/>
              <w:bottom w:w="75" w:type="dxa"/>
              <w:right w:w="110" w:type="dxa"/>
            </w:tcMar>
            <w:vAlign w:val="center"/>
          </w:tcPr>
          <w:p w14:paraId="7CE5687B" w14:textId="77777777" w:rsidR="001F35A5" w:rsidRDefault="00C06E0E">
            <w:pPr>
              <w:spacing w:after="20" w:line="252" w:lineRule="auto"/>
            </w:pPr>
            <w:r>
              <w:rPr>
                <w:sz w:val="20"/>
              </w:rPr>
              <w:t>Apresenta o código HTTP e o conteúdo efetivamente retornados.</w:t>
            </w:r>
          </w:p>
        </w:tc>
      </w:tr>
    </w:tbl>
    <w:p w14:paraId="23EBCA33" w14:textId="77777777" w:rsidR="001F35A5" w:rsidRDefault="001F35A5">
      <w:pPr>
        <w:spacing w:after="0" w:line="72" w:lineRule="auto"/>
      </w:pPr>
    </w:p>
    <w:p w14:paraId="27B8CA90" w14:textId="77777777" w:rsidR="001F35A5" w:rsidRDefault="00C06E0E">
      <w:r>
        <w:t>Antes de executar uma operação, a interface pode mostrar exemplos como "string" e "additionalProp1". Esses valores genéricos ilustram um esquema de resposta e não significam erro. Para observar o retorno real, é preciso examinar Server response depois de Execute.</w:t>
      </w:r>
    </w:p>
    <w:p w14:paraId="773FCD73" w14:textId="77777777" w:rsidR="001F35A5" w:rsidRDefault="00C06E0E">
      <w:r>
        <w:t>A rota de banco retorna JSONResponse diretamente e o código atual não declara modelos detalhados de resposta para documentar cada resultado. Por isso, o esquema automático pode ser menos específico que os corpos online e offline realmente implementados. Não se deve confundir um exemplo automático com uma consulta já executada.</w:t>
      </w:r>
    </w:p>
    <w:p w14:paraId="65B9BE7E" w14:textId="77777777" w:rsidR="001F35A5" w:rsidRDefault="00C06E0E">
      <w:pPr>
        <w:pStyle w:val="Heading1"/>
      </w:pPr>
      <w:bookmarkStart w:id="16" w:name="_Toc240290109"/>
      <w:r>
        <w:t>17. Testes isolados registrados</w:t>
      </w:r>
      <w:bookmarkEnd w:id="16"/>
    </w:p>
    <w:p w14:paraId="21CDE295" w14:textId="77777777" w:rsidR="001F35A5" w:rsidRDefault="00C06E0E">
      <w:r>
        <w:t>O acompanhamento anterior registrou a aprovação de 13 testes isolados do backend, incluindo a simulação de falha na conexão com resposta HTTP 503 sem detalhes internos. Esse resultado compõe o histórico de validação da base criada.</w:t>
      </w:r>
    </w:p>
    <w:p w14:paraId="727A3CCD" w14:textId="77777777" w:rsidR="001F35A5" w:rsidRDefault="00C06E0E">
      <w:r>
        <w:t>Um teste isolado verifica um comportamento em condições controladas. Pode substituir uma dependência externa por uma resposta simulada, permitindo observar como a aplicação reage sem depender do estado de um banco real. Por exemplo, uma indisponibilidade simulada permite avaliar o tratamento da falha sem interromper o Neon.</w:t>
      </w:r>
    </w:p>
    <w:p w14:paraId="567B7A09" w14:textId="77777777" w:rsidR="001F35A5" w:rsidRDefault="00C06E0E">
      <w:r>
        <w:t>O teste real de comunicação e os testes isolados respondem a perguntas diferentes. O primeiro observa se os componentes conseguiram conversar naquele momento. Os demais verificam comportamentos controlados da implementação, incluindo uma condição de erro.</w:t>
      </w:r>
    </w:p>
    <w:p w14:paraId="5A0584F5" w14:textId="77777777" w:rsidR="001F35A5" w:rsidRDefault="00C06E0E">
      <w:pPr>
        <w:shd w:val="clear" w:color="auto" w:fill="EAF3EF"/>
        <w:spacing w:before="100" w:after="200"/>
        <w:ind w:left="142" w:right="142"/>
      </w:pPr>
      <w:r>
        <w:rPr>
          <w:b/>
        </w:rPr>
        <w:t>Limite do registro disponível</w:t>
      </w:r>
      <w:r>
        <w:rPr>
          <w:b/>
        </w:rPr>
        <w:br/>
      </w:r>
      <w:r>
        <w:t>Não foi identificada uma suíte persistida de 13 testes nos arquivos da entrega. Portanto, este guia registra o resultado informado anteriormente, sem inventar nomes de testes, relatório de cobertura ou comando pytest. A elaboração do documento não executou novos testes nem acessou o banco.</w:t>
      </w:r>
    </w:p>
    <w:p w14:paraId="20CA951B" w14:textId="77777777" w:rsidR="001F35A5" w:rsidRDefault="00C06E0E">
      <w:pPr>
        <w:pStyle w:val="Heading1"/>
      </w:pPr>
      <w:bookmarkStart w:id="17" w:name="_Toc240290110"/>
      <w:r>
        <w:lastRenderedPageBreak/>
        <w:t>18. CORS e origens locais</w:t>
      </w:r>
      <w:bookmarkEnd w:id="17"/>
    </w:p>
    <w:p w14:paraId="16C6E814" w14:textId="77777777" w:rsidR="001F35A5" w:rsidRDefault="00C06E0E">
      <w:r>
        <w:t>CORS é um mecanismo utilizado pelo navegador para decidir se uma página pode acessar uma resposta de outro endereço de origem. Uma origem combina protocolo, nome do host e porta. Assim, uma página na porta 8080 e uma API na porta 8000 têm origens diferentes, mesmo quando estão no mesmo computador.</w:t>
      </w:r>
    </w:p>
    <w:p w14:paraId="67C214BD" w14:textId="77777777" w:rsidR="001F35A5" w:rsidRDefault="00C06E0E">
      <w:r>
        <w:t>O backend possui CORSMiddleware, componente que acrescenta as informações de permissão às respostas. A configuração atual aceita quatro origens de desenvolvimento:</w:t>
      </w:r>
    </w:p>
    <w:p w14:paraId="1BA28FD2" w14:textId="77777777" w:rsidR="001F35A5" w:rsidRDefault="00C06E0E">
      <w:pPr>
        <w:pStyle w:val="ListBullet"/>
      </w:pPr>
      <w:r>
        <w:t>http://localhost:8080</w:t>
      </w:r>
    </w:p>
    <w:p w14:paraId="46743A1D" w14:textId="77777777" w:rsidR="001F35A5" w:rsidRDefault="00C06E0E">
      <w:pPr>
        <w:pStyle w:val="ListBullet"/>
      </w:pPr>
      <w:r>
        <w:t>http://127.0.0.1:8080</w:t>
      </w:r>
    </w:p>
    <w:p w14:paraId="73E647AB" w14:textId="77777777" w:rsidR="001F35A5" w:rsidRDefault="00C06E0E">
      <w:pPr>
        <w:pStyle w:val="ListBullet"/>
      </w:pPr>
      <w:r>
        <w:t>http://localhost:5500</w:t>
      </w:r>
    </w:p>
    <w:p w14:paraId="645862DB" w14:textId="77777777" w:rsidR="001F35A5" w:rsidRDefault="00C06E0E">
      <w:pPr>
        <w:pStyle w:val="ListBullet"/>
      </w:pPr>
      <w:r>
        <w:t>http://127.0.0.1:5500</w:t>
      </w:r>
    </w:p>
    <w:p w14:paraId="2DD54F97" w14:textId="77777777" w:rsidR="001F35A5" w:rsidRDefault="00C06E0E">
      <w:r>
        <w:t>São permitidos os métodos GET, POST, PUT, DELETE e OPTIONS, além de todos os cabeçalhos. Cabeçalhos são informações adicionais enviadas junto com a requisição. OPTIONS pode ser utilizado pelo navegador para consultar permissões antes de outra requisição. A opção allow_credentials=False indica que a configuração não habilita o compartilhamento de credenciais pelo CORS.</w:t>
      </w:r>
    </w:p>
    <w:p w14:paraId="6B5B1A23" w14:textId="77777777" w:rsidR="001F35A5" w:rsidRDefault="00C06E0E">
      <w:r>
        <w:t>Permitir um método não cria endpoints para ele: continuam existindo somente as três rotas GET de aplicação. CORS também não implementa login, autenticação ou autorização; esses recursos ainda são futuros. Clientes que não sejam navegadores não recebem a mesma restrição imposta por esse mecanismo.</w:t>
      </w:r>
    </w:p>
    <w:p w14:paraId="21069918" w14:textId="77777777" w:rsidR="001F35A5" w:rsidRDefault="00C06E0E">
      <w:r>
        <w:t>Quando houver um frontend publicado, será necessário revisar a configuração e acrescentar sua origem pública. Esse endereço ainda não foi definido. A preparação do CORS não transforma o dashboard atual em frontend integrado: ele permanece uma apresentação estática do projeto.</w:t>
      </w:r>
    </w:p>
    <w:p w14:paraId="152BE23F" w14:textId="77777777" w:rsidR="001F35A5" w:rsidRDefault="00C06E0E">
      <w:pPr>
        <w:pStyle w:val="Heading1"/>
        <w:pageBreakBefore/>
      </w:pPr>
      <w:bookmarkStart w:id="18" w:name="_Toc240290111"/>
      <w:r>
        <w:lastRenderedPageBreak/>
        <w:t>19. O que NÃO está pronto ainda</w:t>
      </w:r>
      <w:bookmarkEnd w:id="18"/>
    </w:p>
    <w:p w14:paraId="4F934B06" w14:textId="77777777" w:rsidR="001F35A5" w:rsidRDefault="00C06E0E">
      <w:pPr>
        <w:shd w:val="clear" w:color="auto" w:fill="EAF3EF"/>
        <w:spacing w:before="100" w:after="200"/>
        <w:ind w:left="142" w:right="142"/>
      </w:pPr>
      <w:r>
        <w:rPr>
          <w:b/>
        </w:rPr>
        <w:t>Escopo ainda planejado</w:t>
      </w:r>
      <w:r>
        <w:rPr>
          <w:b/>
        </w:rPr>
        <w:br/>
      </w:r>
      <w:r>
        <w:t>A base técnica da V1 começou a funcionar, mas as operações de uma biblioteca ainda serão desenvolvidas. Identificar essa diferença ajuda a apresentar o projeto com precisão e a acompanhar cada nova entrega.</w:t>
      </w:r>
    </w:p>
    <w:p w14:paraId="60B21199" w14:textId="77777777" w:rsidR="001F35A5" w:rsidRDefault="00C06E0E">
      <w:pPr>
        <w:pStyle w:val="ListBullet"/>
      </w:pPr>
      <w:r>
        <w:t>Tabelas definitivas do BookNet.</w:t>
      </w:r>
    </w:p>
    <w:p w14:paraId="2A5A146B" w14:textId="77777777" w:rsidR="001F35A5" w:rsidRDefault="00C06E0E">
      <w:pPr>
        <w:pStyle w:val="ListBullet"/>
      </w:pPr>
      <w:r>
        <w:t>CRUD de livros.</w:t>
      </w:r>
    </w:p>
    <w:p w14:paraId="5CCE0DAF" w14:textId="77777777" w:rsidR="001F35A5" w:rsidRDefault="00C06E0E">
      <w:pPr>
        <w:pStyle w:val="ListBullet"/>
      </w:pPr>
      <w:r>
        <w:t>Usuários.</w:t>
      </w:r>
    </w:p>
    <w:p w14:paraId="67EFD0FB" w14:textId="77777777" w:rsidR="001F35A5" w:rsidRDefault="00C06E0E">
      <w:pPr>
        <w:pStyle w:val="ListBullet"/>
      </w:pPr>
      <w:r>
        <w:t>Exemplares.</w:t>
      </w:r>
    </w:p>
    <w:p w14:paraId="7631284A" w14:textId="77777777" w:rsidR="001F35A5" w:rsidRDefault="00C06E0E">
      <w:pPr>
        <w:pStyle w:val="ListBullet"/>
      </w:pPr>
      <w:r>
        <w:t>Empréstimos.</w:t>
      </w:r>
    </w:p>
    <w:p w14:paraId="56E3896E" w14:textId="77777777" w:rsidR="001F35A5" w:rsidRDefault="00C06E0E">
      <w:pPr>
        <w:pStyle w:val="ListBullet"/>
      </w:pPr>
      <w:r>
        <w:t>Devoluções.</w:t>
      </w:r>
    </w:p>
    <w:p w14:paraId="721C2630" w14:textId="77777777" w:rsidR="001F35A5" w:rsidRDefault="00C06E0E">
      <w:pPr>
        <w:pStyle w:val="ListBullet"/>
      </w:pPr>
      <w:r>
        <w:t>Autenticação.</w:t>
      </w:r>
    </w:p>
    <w:p w14:paraId="3CF1E87D" w14:textId="77777777" w:rsidR="001F35A5" w:rsidRDefault="00C06E0E">
      <w:pPr>
        <w:pStyle w:val="ListBullet"/>
      </w:pPr>
      <w:r>
        <w:t>Login.</w:t>
      </w:r>
    </w:p>
    <w:p w14:paraId="2770D05D" w14:textId="77777777" w:rsidR="001F35A5" w:rsidRDefault="00C06E0E">
      <w:pPr>
        <w:pStyle w:val="ListBullet"/>
      </w:pPr>
      <w:r>
        <w:t>Painel administrativo funcional.</w:t>
      </w:r>
    </w:p>
    <w:p w14:paraId="2DF6482B" w14:textId="77777777" w:rsidR="001F35A5" w:rsidRDefault="00C06E0E">
      <w:pPr>
        <w:pStyle w:val="ListBullet"/>
      </w:pPr>
      <w:r>
        <w:t>Frontend funcional conectado à API.</w:t>
      </w:r>
    </w:p>
    <w:p w14:paraId="5C3B5EEE" w14:textId="77777777" w:rsidR="001F35A5" w:rsidRDefault="00C06E0E">
      <w:pPr>
        <w:pStyle w:val="ListBullet"/>
      </w:pPr>
      <w:r>
        <w:t>Serviços separados.</w:t>
      </w:r>
    </w:p>
    <w:p w14:paraId="6CB5AAF9" w14:textId="77777777" w:rsidR="001F35A5" w:rsidRDefault="00C06E0E">
      <w:pPr>
        <w:pStyle w:val="ListBullet"/>
      </w:pPr>
      <w:r>
        <w:t>Docker.</w:t>
      </w:r>
    </w:p>
    <w:p w14:paraId="106CFC7C" w14:textId="77777777" w:rsidR="001F35A5" w:rsidRDefault="00C06E0E">
      <w:pPr>
        <w:pStyle w:val="ListBullet"/>
      </w:pPr>
      <w:r>
        <w:t>Tratamento completo de falhas.</w:t>
      </w:r>
    </w:p>
    <w:p w14:paraId="401ED56C" w14:textId="77777777" w:rsidR="001F35A5" w:rsidRDefault="00C06E0E">
      <w:pPr>
        <w:pStyle w:val="ListBullet"/>
      </w:pPr>
      <w:r>
        <w:t>Orquestração.</w:t>
      </w:r>
    </w:p>
    <w:p w14:paraId="79EE68CC" w14:textId="77777777" w:rsidR="001F35A5" w:rsidRDefault="00C06E0E">
      <w:pPr>
        <w:pStyle w:val="ListBullet"/>
      </w:pPr>
      <w:r>
        <w:t>Deploy público do FastAPI.</w:t>
      </w:r>
    </w:p>
    <w:p w14:paraId="4A374EC6" w14:textId="77777777" w:rsidR="001F35A5" w:rsidRDefault="00C06E0E">
      <w:r>
        <w:t>CRUD é a sigla para criar, consultar, atualizar e excluir registros. Autenticação verifica a identidade de quem acessa; login é o procedimento de entrada no sistema. Deploy significa disponibilizar a aplicação em um ambiente onde possa ser utilizada. Nenhuma dessas operações de biblioteca está pronta nesta etapa.</w:t>
      </w:r>
    </w:p>
    <w:p w14:paraId="46D5D4BA" w14:textId="77777777" w:rsidR="001F35A5" w:rsidRDefault="00C06E0E">
      <w:r>
        <w:t>Essas pendências não representam atraso. O BookNet é desenvolvido de forma incremental, conforme os checkpoints e os conceitos apresentados na disciplina. O dashboard documenta a proposta; o backend atual demonstra uma primeira comunicação entre cliente, servidor e banco remoto. As demais partes dependerão das próximas orientações.</w:t>
      </w:r>
    </w:p>
    <w:p w14:paraId="144EB266" w14:textId="77777777" w:rsidR="001F35A5" w:rsidRDefault="00C06E0E">
      <w:pPr>
        <w:pStyle w:val="Heading1"/>
      </w:pPr>
      <w:bookmarkStart w:id="19" w:name="_Toc240290112"/>
      <w:r>
        <w:t>20. Estado atual e fluxo de comunicação</w:t>
      </w:r>
      <w:bookmarkEnd w:id="19"/>
    </w:p>
    <w:p w14:paraId="2A1EA9D4" w14:textId="77777777" w:rsidR="001F35A5" w:rsidRDefault="00C06E0E">
      <w:pPr>
        <w:pStyle w:val="Heading2"/>
      </w:pPr>
      <w:r>
        <w:t>Acompanhamento das versões</w:t>
      </w:r>
    </w:p>
    <w:tbl>
      <w:tblPr>
        <w:tblW w:w="0" w:type="auto"/>
        <w:jc w:val="center"/>
        <w:tblLayout w:type="fixed"/>
        <w:tblLook w:val="04A0" w:firstRow="1" w:lastRow="0" w:firstColumn="1" w:lastColumn="0" w:noHBand="0" w:noVBand="1"/>
      </w:tblPr>
      <w:tblGrid>
        <w:gridCol w:w="6633"/>
        <w:gridCol w:w="2891"/>
      </w:tblGrid>
      <w:tr w:rsidR="001F35A5" w14:paraId="4E168541" w14:textId="77777777">
        <w:trPr>
          <w:cantSplit/>
          <w:tblHeader/>
          <w:jc w:val="center"/>
        </w:trPr>
        <w:tc>
          <w:tcPr>
            <w:tcW w:w="6633" w:type="dxa"/>
            <w:shd w:val="clear" w:color="auto" w:fill="16765D"/>
            <w:tcMar>
              <w:top w:w="75" w:type="dxa"/>
              <w:left w:w="110" w:type="dxa"/>
              <w:bottom w:w="75" w:type="dxa"/>
              <w:right w:w="110" w:type="dxa"/>
            </w:tcMar>
            <w:vAlign w:val="center"/>
          </w:tcPr>
          <w:p w14:paraId="7565FB63" w14:textId="77777777" w:rsidR="001F35A5" w:rsidRDefault="00C06E0E">
            <w:pPr>
              <w:keepNext/>
              <w:spacing w:after="20" w:line="252" w:lineRule="auto"/>
            </w:pPr>
            <w:r>
              <w:rPr>
                <w:b/>
                <w:color w:val="FFFFFF"/>
                <w:sz w:val="20"/>
              </w:rPr>
              <w:t>Etapa</w:t>
            </w:r>
          </w:p>
        </w:tc>
        <w:tc>
          <w:tcPr>
            <w:tcW w:w="2891" w:type="dxa"/>
            <w:shd w:val="clear" w:color="auto" w:fill="16765D"/>
            <w:tcMar>
              <w:top w:w="75" w:type="dxa"/>
              <w:left w:w="110" w:type="dxa"/>
              <w:bottom w:w="75" w:type="dxa"/>
              <w:right w:w="110" w:type="dxa"/>
            </w:tcMar>
            <w:vAlign w:val="center"/>
          </w:tcPr>
          <w:p w14:paraId="6469E8D8" w14:textId="77777777" w:rsidR="001F35A5" w:rsidRDefault="00C06E0E">
            <w:pPr>
              <w:keepNext/>
              <w:spacing w:after="20" w:line="252" w:lineRule="auto"/>
            </w:pPr>
            <w:r>
              <w:rPr>
                <w:b/>
                <w:color w:val="FFFFFF"/>
                <w:sz w:val="20"/>
              </w:rPr>
              <w:t>Estado</w:t>
            </w:r>
          </w:p>
        </w:tc>
      </w:tr>
      <w:tr w:rsidR="001F35A5" w14:paraId="3FA52287" w14:textId="77777777">
        <w:trPr>
          <w:cantSplit/>
          <w:jc w:val="center"/>
        </w:trPr>
        <w:tc>
          <w:tcPr>
            <w:tcW w:w="6633" w:type="dxa"/>
            <w:shd w:val="clear" w:color="auto" w:fill="F1F6F3"/>
            <w:tcMar>
              <w:top w:w="75" w:type="dxa"/>
              <w:left w:w="110" w:type="dxa"/>
              <w:bottom w:w="75" w:type="dxa"/>
              <w:right w:w="110" w:type="dxa"/>
            </w:tcMar>
            <w:vAlign w:val="center"/>
          </w:tcPr>
          <w:p w14:paraId="5102DFD6" w14:textId="77777777" w:rsidR="001F35A5" w:rsidRDefault="00C06E0E">
            <w:pPr>
              <w:keepNext/>
              <w:spacing w:after="20" w:line="252" w:lineRule="auto"/>
            </w:pPr>
            <w:r>
              <w:rPr>
                <w:sz w:val="20"/>
              </w:rPr>
              <w:t>V0 - Ideia e arquitetura</w:t>
            </w:r>
          </w:p>
        </w:tc>
        <w:tc>
          <w:tcPr>
            <w:tcW w:w="2891" w:type="dxa"/>
            <w:shd w:val="clear" w:color="auto" w:fill="F1F6F3"/>
            <w:tcMar>
              <w:top w:w="75" w:type="dxa"/>
              <w:left w:w="110" w:type="dxa"/>
              <w:bottom w:w="75" w:type="dxa"/>
              <w:right w:w="110" w:type="dxa"/>
            </w:tcMar>
            <w:vAlign w:val="center"/>
          </w:tcPr>
          <w:p w14:paraId="7651EAAF" w14:textId="77777777" w:rsidR="001F35A5" w:rsidRDefault="00C06E0E">
            <w:pPr>
              <w:keepNext/>
              <w:spacing w:after="20" w:line="252" w:lineRule="auto"/>
            </w:pPr>
            <w:r>
              <w:rPr>
                <w:sz w:val="20"/>
              </w:rPr>
              <w:t>Concluída</w:t>
            </w:r>
          </w:p>
        </w:tc>
      </w:tr>
      <w:tr w:rsidR="001F35A5" w14:paraId="49371DF0" w14:textId="77777777">
        <w:trPr>
          <w:cantSplit/>
          <w:jc w:val="center"/>
        </w:trPr>
        <w:tc>
          <w:tcPr>
            <w:tcW w:w="6633" w:type="dxa"/>
            <w:shd w:val="clear" w:color="auto" w:fill="FFFFFF"/>
            <w:tcMar>
              <w:top w:w="75" w:type="dxa"/>
              <w:left w:w="110" w:type="dxa"/>
              <w:bottom w:w="75" w:type="dxa"/>
              <w:right w:w="110" w:type="dxa"/>
            </w:tcMar>
            <w:vAlign w:val="center"/>
          </w:tcPr>
          <w:p w14:paraId="3D2A5EB3" w14:textId="77777777" w:rsidR="001F35A5" w:rsidRDefault="00C06E0E">
            <w:pPr>
              <w:keepNext/>
              <w:spacing w:after="20" w:line="252" w:lineRule="auto"/>
            </w:pPr>
            <w:r>
              <w:rPr>
                <w:sz w:val="20"/>
              </w:rPr>
              <w:t>V1 - Cliente-servidor</w:t>
            </w:r>
          </w:p>
        </w:tc>
        <w:tc>
          <w:tcPr>
            <w:tcW w:w="2891" w:type="dxa"/>
            <w:shd w:val="clear" w:color="auto" w:fill="FFFFFF"/>
            <w:tcMar>
              <w:top w:w="75" w:type="dxa"/>
              <w:left w:w="110" w:type="dxa"/>
              <w:bottom w:w="75" w:type="dxa"/>
              <w:right w:w="110" w:type="dxa"/>
            </w:tcMar>
            <w:vAlign w:val="center"/>
          </w:tcPr>
          <w:p w14:paraId="1D7FC1B6" w14:textId="77777777" w:rsidR="001F35A5" w:rsidRDefault="00C06E0E">
            <w:pPr>
              <w:keepNext/>
              <w:spacing w:after="20" w:line="252" w:lineRule="auto"/>
            </w:pPr>
            <w:r>
              <w:rPr>
                <w:sz w:val="20"/>
              </w:rPr>
              <w:t>Iniciada</w:t>
            </w:r>
          </w:p>
        </w:tc>
      </w:tr>
      <w:tr w:rsidR="001F35A5" w14:paraId="50662070" w14:textId="77777777">
        <w:trPr>
          <w:cantSplit/>
          <w:jc w:val="center"/>
        </w:trPr>
        <w:tc>
          <w:tcPr>
            <w:tcW w:w="6633" w:type="dxa"/>
            <w:shd w:val="clear" w:color="auto" w:fill="F1F6F3"/>
            <w:tcMar>
              <w:top w:w="75" w:type="dxa"/>
              <w:left w:w="110" w:type="dxa"/>
              <w:bottom w:w="75" w:type="dxa"/>
              <w:right w:w="110" w:type="dxa"/>
            </w:tcMar>
            <w:vAlign w:val="center"/>
          </w:tcPr>
          <w:p w14:paraId="62844A37" w14:textId="77777777" w:rsidR="001F35A5" w:rsidRDefault="00C06E0E">
            <w:pPr>
              <w:keepNext/>
              <w:spacing w:after="20" w:line="252" w:lineRule="auto"/>
            </w:pPr>
            <w:r>
              <w:rPr>
                <w:sz w:val="20"/>
              </w:rPr>
              <w:t>V2 - Sockets/mensagens</w:t>
            </w:r>
          </w:p>
        </w:tc>
        <w:tc>
          <w:tcPr>
            <w:tcW w:w="2891" w:type="dxa"/>
            <w:shd w:val="clear" w:color="auto" w:fill="F1F6F3"/>
            <w:tcMar>
              <w:top w:w="75" w:type="dxa"/>
              <w:left w:w="110" w:type="dxa"/>
              <w:bottom w:w="75" w:type="dxa"/>
              <w:right w:w="110" w:type="dxa"/>
            </w:tcMar>
            <w:vAlign w:val="center"/>
          </w:tcPr>
          <w:p w14:paraId="08200B82" w14:textId="77777777" w:rsidR="001F35A5" w:rsidRDefault="00C06E0E">
            <w:pPr>
              <w:keepNext/>
              <w:spacing w:after="20" w:line="252" w:lineRule="auto"/>
            </w:pPr>
            <w:r>
              <w:rPr>
                <w:sz w:val="20"/>
              </w:rPr>
              <w:t>Não iniciada</w:t>
            </w:r>
          </w:p>
        </w:tc>
      </w:tr>
      <w:tr w:rsidR="001F35A5" w14:paraId="0F794C3B" w14:textId="77777777">
        <w:trPr>
          <w:cantSplit/>
          <w:jc w:val="center"/>
        </w:trPr>
        <w:tc>
          <w:tcPr>
            <w:tcW w:w="6633" w:type="dxa"/>
            <w:shd w:val="clear" w:color="auto" w:fill="FFFFFF"/>
            <w:tcMar>
              <w:top w:w="75" w:type="dxa"/>
              <w:left w:w="110" w:type="dxa"/>
              <w:bottom w:w="75" w:type="dxa"/>
              <w:right w:w="110" w:type="dxa"/>
            </w:tcMar>
            <w:vAlign w:val="center"/>
          </w:tcPr>
          <w:p w14:paraId="78F75AF3" w14:textId="77777777" w:rsidR="001F35A5" w:rsidRDefault="00C06E0E">
            <w:pPr>
              <w:keepNext/>
              <w:spacing w:after="20" w:line="252" w:lineRule="auto"/>
            </w:pPr>
            <w:r>
              <w:rPr>
                <w:sz w:val="20"/>
              </w:rPr>
              <w:t>V3 - Serviços separados</w:t>
            </w:r>
          </w:p>
        </w:tc>
        <w:tc>
          <w:tcPr>
            <w:tcW w:w="2891" w:type="dxa"/>
            <w:shd w:val="clear" w:color="auto" w:fill="FFFFFF"/>
            <w:tcMar>
              <w:top w:w="75" w:type="dxa"/>
              <w:left w:w="110" w:type="dxa"/>
              <w:bottom w:w="75" w:type="dxa"/>
              <w:right w:w="110" w:type="dxa"/>
            </w:tcMar>
            <w:vAlign w:val="center"/>
          </w:tcPr>
          <w:p w14:paraId="44691C8E" w14:textId="77777777" w:rsidR="001F35A5" w:rsidRDefault="00C06E0E">
            <w:pPr>
              <w:keepNext/>
              <w:spacing w:after="20" w:line="252" w:lineRule="auto"/>
            </w:pPr>
            <w:r>
              <w:rPr>
                <w:sz w:val="20"/>
              </w:rPr>
              <w:t>Não iniciada</w:t>
            </w:r>
          </w:p>
        </w:tc>
      </w:tr>
      <w:tr w:rsidR="001F35A5" w14:paraId="201AE37D" w14:textId="77777777">
        <w:trPr>
          <w:cantSplit/>
          <w:jc w:val="center"/>
        </w:trPr>
        <w:tc>
          <w:tcPr>
            <w:tcW w:w="6633" w:type="dxa"/>
            <w:shd w:val="clear" w:color="auto" w:fill="F1F6F3"/>
            <w:tcMar>
              <w:top w:w="75" w:type="dxa"/>
              <w:left w:w="110" w:type="dxa"/>
              <w:bottom w:w="75" w:type="dxa"/>
              <w:right w:w="110" w:type="dxa"/>
            </w:tcMar>
            <w:vAlign w:val="center"/>
          </w:tcPr>
          <w:p w14:paraId="3B6E2257" w14:textId="77777777" w:rsidR="001F35A5" w:rsidRDefault="00C06E0E">
            <w:pPr>
              <w:keepNext/>
              <w:spacing w:after="20" w:line="252" w:lineRule="auto"/>
            </w:pPr>
            <w:r>
              <w:rPr>
                <w:sz w:val="20"/>
              </w:rPr>
              <w:t>V4 - Docker</w:t>
            </w:r>
          </w:p>
        </w:tc>
        <w:tc>
          <w:tcPr>
            <w:tcW w:w="2891" w:type="dxa"/>
            <w:shd w:val="clear" w:color="auto" w:fill="F1F6F3"/>
            <w:tcMar>
              <w:top w:w="75" w:type="dxa"/>
              <w:left w:w="110" w:type="dxa"/>
              <w:bottom w:w="75" w:type="dxa"/>
              <w:right w:w="110" w:type="dxa"/>
            </w:tcMar>
            <w:vAlign w:val="center"/>
          </w:tcPr>
          <w:p w14:paraId="0B283235" w14:textId="77777777" w:rsidR="001F35A5" w:rsidRDefault="00C06E0E">
            <w:pPr>
              <w:keepNext/>
              <w:spacing w:after="20" w:line="252" w:lineRule="auto"/>
            </w:pPr>
            <w:r>
              <w:rPr>
                <w:sz w:val="20"/>
              </w:rPr>
              <w:t>Não iniciada</w:t>
            </w:r>
          </w:p>
        </w:tc>
      </w:tr>
      <w:tr w:rsidR="001F35A5" w14:paraId="21E9256C" w14:textId="77777777">
        <w:trPr>
          <w:cantSplit/>
          <w:jc w:val="center"/>
        </w:trPr>
        <w:tc>
          <w:tcPr>
            <w:tcW w:w="6633" w:type="dxa"/>
            <w:shd w:val="clear" w:color="auto" w:fill="FFFFFF"/>
            <w:tcMar>
              <w:top w:w="75" w:type="dxa"/>
              <w:left w:w="110" w:type="dxa"/>
              <w:bottom w:w="75" w:type="dxa"/>
              <w:right w:w="110" w:type="dxa"/>
            </w:tcMar>
            <w:vAlign w:val="center"/>
          </w:tcPr>
          <w:p w14:paraId="4295E9C8" w14:textId="77777777" w:rsidR="001F35A5" w:rsidRDefault="00C06E0E">
            <w:pPr>
              <w:keepNext/>
              <w:spacing w:after="20" w:line="252" w:lineRule="auto"/>
            </w:pPr>
            <w:r>
              <w:rPr>
                <w:sz w:val="20"/>
              </w:rPr>
              <w:t>V5 - Falhas e recuperação</w:t>
            </w:r>
          </w:p>
        </w:tc>
        <w:tc>
          <w:tcPr>
            <w:tcW w:w="2891" w:type="dxa"/>
            <w:shd w:val="clear" w:color="auto" w:fill="FFFFFF"/>
            <w:tcMar>
              <w:top w:w="75" w:type="dxa"/>
              <w:left w:w="110" w:type="dxa"/>
              <w:bottom w:w="75" w:type="dxa"/>
              <w:right w:w="110" w:type="dxa"/>
            </w:tcMar>
            <w:vAlign w:val="center"/>
          </w:tcPr>
          <w:p w14:paraId="0C36806A" w14:textId="77777777" w:rsidR="001F35A5" w:rsidRDefault="00C06E0E">
            <w:pPr>
              <w:keepNext/>
              <w:spacing w:after="20" w:line="252" w:lineRule="auto"/>
            </w:pPr>
            <w:r>
              <w:rPr>
                <w:sz w:val="20"/>
              </w:rPr>
              <w:t>Não iniciada</w:t>
            </w:r>
          </w:p>
        </w:tc>
      </w:tr>
      <w:tr w:rsidR="001F35A5" w14:paraId="2F04134B" w14:textId="77777777">
        <w:trPr>
          <w:cantSplit/>
          <w:jc w:val="center"/>
        </w:trPr>
        <w:tc>
          <w:tcPr>
            <w:tcW w:w="6633" w:type="dxa"/>
            <w:shd w:val="clear" w:color="auto" w:fill="F1F6F3"/>
            <w:tcMar>
              <w:top w:w="75" w:type="dxa"/>
              <w:left w:w="110" w:type="dxa"/>
              <w:bottom w:w="75" w:type="dxa"/>
              <w:right w:w="110" w:type="dxa"/>
            </w:tcMar>
            <w:vAlign w:val="center"/>
          </w:tcPr>
          <w:p w14:paraId="084D5B95" w14:textId="77777777" w:rsidR="001F35A5" w:rsidRDefault="00C06E0E">
            <w:pPr>
              <w:spacing w:after="20" w:line="252" w:lineRule="auto"/>
            </w:pPr>
            <w:r>
              <w:rPr>
                <w:sz w:val="20"/>
              </w:rPr>
              <w:t>V6 - Orquestração</w:t>
            </w:r>
          </w:p>
        </w:tc>
        <w:tc>
          <w:tcPr>
            <w:tcW w:w="2891" w:type="dxa"/>
            <w:shd w:val="clear" w:color="auto" w:fill="F1F6F3"/>
            <w:tcMar>
              <w:top w:w="75" w:type="dxa"/>
              <w:left w:w="110" w:type="dxa"/>
              <w:bottom w:w="75" w:type="dxa"/>
              <w:right w:w="110" w:type="dxa"/>
            </w:tcMar>
            <w:vAlign w:val="center"/>
          </w:tcPr>
          <w:p w14:paraId="1ABF1136" w14:textId="77777777" w:rsidR="001F35A5" w:rsidRDefault="00C06E0E">
            <w:pPr>
              <w:spacing w:after="20" w:line="252" w:lineRule="auto"/>
            </w:pPr>
            <w:r>
              <w:rPr>
                <w:sz w:val="20"/>
              </w:rPr>
              <w:t>Não iniciada</w:t>
            </w:r>
          </w:p>
        </w:tc>
      </w:tr>
    </w:tbl>
    <w:p w14:paraId="4A64F372" w14:textId="77777777" w:rsidR="001F35A5" w:rsidRDefault="001F35A5">
      <w:pPr>
        <w:spacing w:after="0" w:line="72" w:lineRule="auto"/>
      </w:pPr>
    </w:p>
    <w:p w14:paraId="1DDC3608" w14:textId="77777777" w:rsidR="001F35A5" w:rsidRDefault="00C06E0E">
      <w:r>
        <w:t>A V0 entregou a definição do problema, a arquitetura e a apresentação do projeto. A V1 iniciou uma aplicação FastAPI e verificou sua comunicação com PostgreSQL no Neon. Estar iniciada significa que existe uma base técnica implementada, sem que toda a etapa cliente-servidor esteja concluída. A próxima implementação será definida após novas orientações da disciplina; não há uma data de entrega adicional definida neste documento.</w:t>
      </w:r>
    </w:p>
    <w:p w14:paraId="24118DAD" w14:textId="77777777" w:rsidR="001F35A5" w:rsidRDefault="00C06E0E">
      <w:pPr>
        <w:pStyle w:val="Heading2"/>
      </w:pPr>
      <w:r>
        <w:t>Caminho de uma verificação do banco</w:t>
      </w:r>
    </w:p>
    <w:tbl>
      <w:tblPr>
        <w:tblW w:w="0" w:type="auto"/>
        <w:jc w:val="center"/>
        <w:tblLayout w:type="fixed"/>
        <w:tblLook w:val="04A0" w:firstRow="1" w:lastRow="0" w:firstColumn="1" w:lastColumn="0" w:noHBand="0" w:noVBand="1"/>
      </w:tblPr>
      <w:tblGrid>
        <w:gridCol w:w="8220"/>
      </w:tblGrid>
      <w:tr w:rsidR="001F35A5" w14:paraId="2F8B2243" w14:textId="77777777">
        <w:trPr>
          <w:cantSplit/>
          <w:jc w:val="center"/>
        </w:trPr>
        <w:tc>
          <w:tcPr>
            <w:tcW w:w="8220" w:type="dxa"/>
            <w:shd w:val="clear" w:color="auto" w:fill="EAF3EF"/>
          </w:tcPr>
          <w:p w14:paraId="5074E53C" w14:textId="77777777" w:rsidR="001F35A5" w:rsidRDefault="00C06E0E">
            <w:pPr>
              <w:keepNext/>
              <w:spacing w:before="140" w:line="240" w:lineRule="auto"/>
              <w:jc w:val="center"/>
            </w:pPr>
            <w:r>
              <w:rPr>
                <w:b/>
                <w:color w:val="183C32"/>
              </w:rPr>
              <w:t>USUÁRIO / NAVEGADOR</w:t>
            </w:r>
            <w:r>
              <w:rPr>
                <w:b/>
                <w:color w:val="183C32"/>
              </w:rPr>
              <w:br/>
            </w:r>
            <w:r>
              <w:rPr>
                <w:sz w:val="18"/>
              </w:rPr>
              <w:t>Cliente da requisição de teste</w:t>
            </w:r>
          </w:p>
        </w:tc>
      </w:tr>
      <w:tr w:rsidR="001F35A5" w14:paraId="420D2276" w14:textId="77777777">
        <w:trPr>
          <w:cantSplit/>
          <w:jc w:val="center"/>
        </w:trPr>
        <w:tc>
          <w:tcPr>
            <w:tcW w:w="8220" w:type="dxa"/>
          </w:tcPr>
          <w:p w14:paraId="07AE3AA9" w14:textId="77777777" w:rsidR="001F35A5" w:rsidRDefault="00C06E0E">
            <w:pPr>
              <w:keepNext/>
              <w:spacing w:before="60" w:after="60" w:line="240" w:lineRule="auto"/>
              <w:jc w:val="center"/>
            </w:pPr>
            <w:r>
              <w:rPr>
                <w:b/>
                <w:color w:val="16765D"/>
                <w:sz w:val="18"/>
              </w:rPr>
              <w:t>↓  HTTP  ↓</w:t>
            </w:r>
            <w:r>
              <w:rPr>
                <w:b/>
                <w:color w:val="16765D"/>
                <w:sz w:val="18"/>
              </w:rPr>
              <w:br/>
            </w:r>
            <w:r>
              <w:rPr>
                <w:sz w:val="18"/>
              </w:rPr>
              <w:t>Pedido GET /health/database ao servidor local</w:t>
            </w:r>
          </w:p>
        </w:tc>
      </w:tr>
      <w:tr w:rsidR="001F35A5" w14:paraId="6A0FA8F7" w14:textId="77777777">
        <w:trPr>
          <w:cantSplit/>
          <w:jc w:val="center"/>
        </w:trPr>
        <w:tc>
          <w:tcPr>
            <w:tcW w:w="8220" w:type="dxa"/>
            <w:shd w:val="clear" w:color="auto" w:fill="EAF3EF"/>
          </w:tcPr>
          <w:p w14:paraId="0CEFE422" w14:textId="77777777" w:rsidR="001F35A5" w:rsidRDefault="00C06E0E">
            <w:pPr>
              <w:keepNext/>
              <w:spacing w:before="140" w:line="240" w:lineRule="auto"/>
              <w:jc w:val="center"/>
            </w:pPr>
            <w:r>
              <w:rPr>
                <w:b/>
                <w:color w:val="183C32"/>
              </w:rPr>
              <w:t>FASTAPI LOCAL + UVICORN</w:t>
            </w:r>
            <w:r>
              <w:rPr>
                <w:b/>
                <w:color w:val="183C32"/>
              </w:rPr>
              <w:br/>
            </w:r>
            <w:r>
              <w:rPr>
                <w:sz w:val="18"/>
              </w:rPr>
              <w:t>API Python em execução no computador</w:t>
            </w:r>
          </w:p>
        </w:tc>
      </w:tr>
      <w:tr w:rsidR="001F35A5" w14:paraId="15D304FE" w14:textId="77777777">
        <w:trPr>
          <w:cantSplit/>
          <w:jc w:val="center"/>
        </w:trPr>
        <w:tc>
          <w:tcPr>
            <w:tcW w:w="8220" w:type="dxa"/>
          </w:tcPr>
          <w:p w14:paraId="75D209E8" w14:textId="77777777" w:rsidR="001F35A5" w:rsidRDefault="00C06E0E">
            <w:pPr>
              <w:keepNext/>
              <w:spacing w:before="60" w:after="60" w:line="240" w:lineRule="auto"/>
              <w:jc w:val="center"/>
            </w:pPr>
            <w:r>
              <w:rPr>
                <w:b/>
                <w:color w:val="16765D"/>
                <w:sz w:val="18"/>
              </w:rPr>
              <w:t>↓  SQL / CONEXÃO PELA INTERNET  ↓</w:t>
            </w:r>
            <w:r>
              <w:rPr>
                <w:b/>
                <w:color w:val="16765D"/>
                <w:sz w:val="18"/>
              </w:rPr>
              <w:br/>
            </w:r>
            <w:r>
              <w:rPr>
                <w:sz w:val="18"/>
              </w:rPr>
              <w:t>SQLAlchemy + psycopg · consulta SELECT 1</w:t>
            </w:r>
          </w:p>
        </w:tc>
      </w:tr>
      <w:tr w:rsidR="001F35A5" w14:paraId="6D8D99A9" w14:textId="77777777">
        <w:trPr>
          <w:cantSplit/>
          <w:jc w:val="center"/>
        </w:trPr>
        <w:tc>
          <w:tcPr>
            <w:tcW w:w="8220" w:type="dxa"/>
            <w:shd w:val="clear" w:color="auto" w:fill="EAF3EF"/>
          </w:tcPr>
          <w:p w14:paraId="5B73338D" w14:textId="77777777" w:rsidR="001F35A5" w:rsidRDefault="00C06E0E">
            <w:pPr>
              <w:spacing w:before="140" w:line="240" w:lineRule="auto"/>
              <w:jc w:val="center"/>
            </w:pPr>
            <w:r>
              <w:rPr>
                <w:b/>
                <w:color w:val="183C32"/>
              </w:rPr>
              <w:t>POSTGRESQL NO NEON</w:t>
            </w:r>
            <w:r>
              <w:rPr>
                <w:b/>
                <w:color w:val="183C32"/>
              </w:rPr>
              <w:br/>
            </w:r>
            <w:r>
              <w:rPr>
                <w:sz w:val="18"/>
              </w:rPr>
              <w:t>Banco de dados hospedado remotamente</w:t>
            </w:r>
          </w:p>
        </w:tc>
      </w:tr>
    </w:tbl>
    <w:p w14:paraId="6C4CE8BF" w14:textId="77777777" w:rsidR="001F35A5" w:rsidRDefault="00C06E0E">
      <w:pPr>
        <w:pStyle w:val="Caption"/>
      </w:pPr>
      <w:r>
        <w:t>Fluxo da verificação já implementada. A resposta retorna pelo caminho inverso.</w:t>
      </w:r>
    </w:p>
    <w:p w14:paraId="5D89C712" w14:textId="77777777" w:rsidR="001F35A5" w:rsidRDefault="00C06E0E">
      <w:r>
        <w:t>Primeira seta, usuário/navegador → FastAPI: o navegador envia uma requisição HTTP, como GET /health/database, ao servidor local. HTTP organiza o pedido e a resposta. O Uvicorn recebe a conexão e executa a aplicação FastAPI, que seleciona a operação correspondente ao endereço solicitado.</w:t>
      </w:r>
    </w:p>
    <w:p w14:paraId="09A6D5BC" w14:textId="77777777" w:rsidR="001F35A5" w:rsidRDefault="00C06E0E">
      <w:r>
        <w:t>Segunda seta, FastAPI → PostgreSQL Neon: o backend usa SQLAlchemy e psycopg para abrir a comunicação com o banco remoto pela internet. SQL é a linguagem utilizada para enviar a instrução SELECT 1. Essa consulta simples solicita o valor 1 e permite verificar se o banco responde, sem criar tabelas ou registrar livros.</w:t>
      </w:r>
    </w:p>
    <w:p w14:paraId="606238C1" w14:textId="77777777" w:rsidR="001F35A5" w:rsidRDefault="00C06E0E">
      <w:r>
        <w:t>As respostas percorrem o caminho de volta: o banco responde ao backend e a API devolve ao navegador um resultado em JSON e um código HTTP. A conexão com PostgreSQL usa o protocolo próprio do banco; ela não é uma chamada HTTP do navegador. O VS Code é o editor usado para trabalhar nos arquivos e no terminal. A aplicação que atende as requisições é o backend FastAPI executado pelo Uvicorn.</w:t>
      </w:r>
    </w:p>
    <w:p w14:paraId="33282B71" w14:textId="77777777" w:rsidR="001F35A5" w:rsidRDefault="00C06E0E">
      <w:pPr>
        <w:shd w:val="clear" w:color="auto" w:fill="EAF3EF"/>
        <w:spacing w:before="100" w:after="200"/>
        <w:ind w:left="142" w:right="142"/>
      </w:pPr>
      <w:r>
        <w:rPr>
          <w:b/>
        </w:rPr>
        <w:t>Limite do fluxo atual</w:t>
      </w:r>
      <w:r>
        <w:rPr>
          <w:b/>
        </w:rPr>
        <w:br/>
      </w:r>
      <w:r>
        <w:t>O dashboard ainda não chama essa API. O sucesso registrado anteriormente em /health/database comprova a comunicação no momento daquele teste; não garante disponibilidade permanente e não demonstra operações de catálogo ou empréstimo.</w:t>
      </w:r>
    </w:p>
    <w:p w14:paraId="27175409" w14:textId="77777777" w:rsidR="001F35A5" w:rsidRDefault="00C06E0E">
      <w:pPr>
        <w:pStyle w:val="Heading1"/>
        <w:pageBreakBefore/>
      </w:pPr>
      <w:bookmarkStart w:id="20" w:name="_Toc240290113"/>
      <w:r>
        <w:lastRenderedPageBreak/>
        <w:t>21. Glossário didático</w:t>
      </w:r>
      <w:bookmarkEnd w:id="20"/>
    </w:p>
    <w:p w14:paraId="44FFA9C5" w14:textId="77777777" w:rsidR="001F35A5" w:rsidRDefault="00C06E0E">
      <w:r>
        <w:t>Use este glossário durante a leitura e a preparação da apresentação. Os termos descrevem ferramentas e conceitos do projeto; sua presença aqui não significa que todas as funcionalidades relacionadas já estejam implementadas.</w:t>
      </w:r>
    </w:p>
    <w:tbl>
      <w:tblPr>
        <w:tblW w:w="0" w:type="auto"/>
        <w:jc w:val="center"/>
        <w:tblLayout w:type="fixed"/>
        <w:tblLook w:val="04A0" w:firstRow="1" w:lastRow="0" w:firstColumn="1" w:lastColumn="0" w:noHBand="0" w:noVBand="1"/>
      </w:tblPr>
      <w:tblGrid>
        <w:gridCol w:w="2891"/>
        <w:gridCol w:w="6633"/>
      </w:tblGrid>
      <w:tr w:rsidR="001F35A5" w14:paraId="673DEB0D" w14:textId="77777777">
        <w:trPr>
          <w:cantSplit/>
          <w:tblHeader/>
          <w:jc w:val="center"/>
        </w:trPr>
        <w:tc>
          <w:tcPr>
            <w:tcW w:w="2891" w:type="dxa"/>
            <w:shd w:val="clear" w:color="auto" w:fill="16765D"/>
            <w:tcMar>
              <w:top w:w="75" w:type="dxa"/>
              <w:left w:w="110" w:type="dxa"/>
              <w:bottom w:w="75" w:type="dxa"/>
              <w:right w:w="110" w:type="dxa"/>
            </w:tcMar>
            <w:vAlign w:val="center"/>
          </w:tcPr>
          <w:p w14:paraId="1F20D5DE" w14:textId="77777777" w:rsidR="001F35A5" w:rsidRDefault="00C06E0E">
            <w:pPr>
              <w:keepNext/>
              <w:spacing w:after="20" w:line="252" w:lineRule="auto"/>
            </w:pPr>
            <w:r>
              <w:rPr>
                <w:b/>
                <w:color w:val="FFFFFF"/>
                <w:sz w:val="20"/>
              </w:rPr>
              <w:t>Termo</w:t>
            </w:r>
          </w:p>
        </w:tc>
        <w:tc>
          <w:tcPr>
            <w:tcW w:w="6633" w:type="dxa"/>
            <w:shd w:val="clear" w:color="auto" w:fill="16765D"/>
            <w:tcMar>
              <w:top w:w="75" w:type="dxa"/>
              <w:left w:w="110" w:type="dxa"/>
              <w:bottom w:w="75" w:type="dxa"/>
              <w:right w:w="110" w:type="dxa"/>
            </w:tcMar>
            <w:vAlign w:val="center"/>
          </w:tcPr>
          <w:p w14:paraId="49B95D52" w14:textId="77777777" w:rsidR="001F35A5" w:rsidRDefault="00C06E0E">
            <w:pPr>
              <w:keepNext/>
              <w:spacing w:after="20" w:line="252" w:lineRule="auto"/>
            </w:pPr>
            <w:r>
              <w:rPr>
                <w:b/>
                <w:color w:val="FFFFFF"/>
                <w:sz w:val="20"/>
              </w:rPr>
              <w:t>Significado</w:t>
            </w:r>
          </w:p>
        </w:tc>
      </w:tr>
      <w:tr w:rsidR="001F35A5" w14:paraId="0AB10E7D" w14:textId="77777777">
        <w:trPr>
          <w:cantSplit/>
          <w:jc w:val="center"/>
        </w:trPr>
        <w:tc>
          <w:tcPr>
            <w:tcW w:w="2891" w:type="dxa"/>
            <w:shd w:val="clear" w:color="auto" w:fill="F1F6F3"/>
            <w:tcMar>
              <w:top w:w="75" w:type="dxa"/>
              <w:left w:w="110" w:type="dxa"/>
              <w:bottom w:w="75" w:type="dxa"/>
              <w:right w:w="110" w:type="dxa"/>
            </w:tcMar>
            <w:vAlign w:val="center"/>
          </w:tcPr>
          <w:p w14:paraId="4D6F50E0" w14:textId="77777777" w:rsidR="001F35A5" w:rsidRDefault="00C06E0E">
            <w:pPr>
              <w:spacing w:after="20" w:line="252" w:lineRule="auto"/>
            </w:pPr>
            <w:r>
              <w:rPr>
                <w:sz w:val="20"/>
              </w:rPr>
              <w:t>Backend</w:t>
            </w:r>
          </w:p>
        </w:tc>
        <w:tc>
          <w:tcPr>
            <w:tcW w:w="6633" w:type="dxa"/>
            <w:shd w:val="clear" w:color="auto" w:fill="F1F6F3"/>
            <w:tcMar>
              <w:top w:w="75" w:type="dxa"/>
              <w:left w:w="110" w:type="dxa"/>
              <w:bottom w:w="75" w:type="dxa"/>
              <w:right w:w="110" w:type="dxa"/>
            </w:tcMar>
            <w:vAlign w:val="center"/>
          </w:tcPr>
          <w:p w14:paraId="427E8495" w14:textId="77777777" w:rsidR="001F35A5" w:rsidRDefault="00C06E0E">
            <w:pPr>
              <w:spacing w:after="20" w:line="252" w:lineRule="auto"/>
            </w:pPr>
            <w:r>
              <w:rPr>
                <w:sz w:val="20"/>
              </w:rPr>
              <w:t>Parte da aplicação que recebe pedidos, executa regras e acessa dados. No BookNet, começou como uma aplicação Python com FastAPI.</w:t>
            </w:r>
          </w:p>
        </w:tc>
      </w:tr>
      <w:tr w:rsidR="001F35A5" w14:paraId="341330BA" w14:textId="77777777">
        <w:trPr>
          <w:cantSplit/>
          <w:jc w:val="center"/>
        </w:trPr>
        <w:tc>
          <w:tcPr>
            <w:tcW w:w="2891" w:type="dxa"/>
            <w:shd w:val="clear" w:color="auto" w:fill="FFFFFF"/>
            <w:tcMar>
              <w:top w:w="75" w:type="dxa"/>
              <w:left w:w="110" w:type="dxa"/>
              <w:bottom w:w="75" w:type="dxa"/>
              <w:right w:w="110" w:type="dxa"/>
            </w:tcMar>
            <w:vAlign w:val="center"/>
          </w:tcPr>
          <w:p w14:paraId="45859A64" w14:textId="77777777" w:rsidR="001F35A5" w:rsidRDefault="00C06E0E">
            <w:pPr>
              <w:spacing w:after="20" w:line="252" w:lineRule="auto"/>
            </w:pPr>
            <w:r>
              <w:rPr>
                <w:sz w:val="20"/>
              </w:rPr>
              <w:t>Frontend</w:t>
            </w:r>
          </w:p>
        </w:tc>
        <w:tc>
          <w:tcPr>
            <w:tcW w:w="6633" w:type="dxa"/>
            <w:shd w:val="clear" w:color="auto" w:fill="FFFFFF"/>
            <w:tcMar>
              <w:top w:w="75" w:type="dxa"/>
              <w:left w:w="110" w:type="dxa"/>
              <w:bottom w:w="75" w:type="dxa"/>
              <w:right w:w="110" w:type="dxa"/>
            </w:tcMar>
            <w:vAlign w:val="center"/>
          </w:tcPr>
          <w:p w14:paraId="3180C505" w14:textId="77777777" w:rsidR="001F35A5" w:rsidRDefault="00C06E0E">
            <w:pPr>
              <w:spacing w:after="20" w:line="252" w:lineRule="auto"/>
            </w:pPr>
            <w:r>
              <w:rPr>
                <w:sz w:val="20"/>
              </w:rPr>
              <w:t>Parte apresentada ao usuário no navegador. O dashboard atual é uma apresentação estática; a interface funcional da biblioteca ainda será construída.</w:t>
            </w:r>
          </w:p>
        </w:tc>
      </w:tr>
      <w:tr w:rsidR="001F35A5" w14:paraId="677DB14E" w14:textId="77777777">
        <w:trPr>
          <w:cantSplit/>
          <w:jc w:val="center"/>
        </w:trPr>
        <w:tc>
          <w:tcPr>
            <w:tcW w:w="2891" w:type="dxa"/>
            <w:shd w:val="clear" w:color="auto" w:fill="F1F6F3"/>
            <w:tcMar>
              <w:top w:w="75" w:type="dxa"/>
              <w:left w:w="110" w:type="dxa"/>
              <w:bottom w:w="75" w:type="dxa"/>
              <w:right w:w="110" w:type="dxa"/>
            </w:tcMar>
            <w:vAlign w:val="center"/>
          </w:tcPr>
          <w:p w14:paraId="5F41163A" w14:textId="77777777" w:rsidR="001F35A5" w:rsidRDefault="00C06E0E">
            <w:pPr>
              <w:spacing w:after="20" w:line="252" w:lineRule="auto"/>
            </w:pPr>
            <w:r>
              <w:rPr>
                <w:sz w:val="20"/>
              </w:rPr>
              <w:t>API</w:t>
            </w:r>
          </w:p>
        </w:tc>
        <w:tc>
          <w:tcPr>
            <w:tcW w:w="6633" w:type="dxa"/>
            <w:shd w:val="clear" w:color="auto" w:fill="F1F6F3"/>
            <w:tcMar>
              <w:top w:w="75" w:type="dxa"/>
              <w:left w:w="110" w:type="dxa"/>
              <w:bottom w:w="75" w:type="dxa"/>
              <w:right w:w="110" w:type="dxa"/>
            </w:tcMar>
            <w:vAlign w:val="center"/>
          </w:tcPr>
          <w:p w14:paraId="5EFE93EC" w14:textId="77777777" w:rsidR="001F35A5" w:rsidRDefault="00C06E0E">
            <w:pPr>
              <w:spacing w:after="20" w:line="252" w:lineRule="auto"/>
            </w:pPr>
            <w:r>
              <w:rPr>
                <w:sz w:val="20"/>
              </w:rPr>
              <w:t>Conjunto de operações e regras que permite a programas trocar informações. A API atual do BookNet responde a pedidos HTTP de identificação e verificação.</w:t>
            </w:r>
          </w:p>
        </w:tc>
      </w:tr>
      <w:tr w:rsidR="001F35A5" w14:paraId="4F337F2A" w14:textId="77777777">
        <w:trPr>
          <w:cantSplit/>
          <w:jc w:val="center"/>
        </w:trPr>
        <w:tc>
          <w:tcPr>
            <w:tcW w:w="2891" w:type="dxa"/>
            <w:shd w:val="clear" w:color="auto" w:fill="FFFFFF"/>
            <w:tcMar>
              <w:top w:w="75" w:type="dxa"/>
              <w:left w:w="110" w:type="dxa"/>
              <w:bottom w:w="75" w:type="dxa"/>
              <w:right w:w="110" w:type="dxa"/>
            </w:tcMar>
            <w:vAlign w:val="center"/>
          </w:tcPr>
          <w:p w14:paraId="5C07DEBE" w14:textId="77777777" w:rsidR="001F35A5" w:rsidRDefault="00C06E0E">
            <w:pPr>
              <w:spacing w:after="20" w:line="252" w:lineRule="auto"/>
            </w:pPr>
            <w:r>
              <w:rPr>
                <w:sz w:val="20"/>
              </w:rPr>
              <w:t>REST</w:t>
            </w:r>
          </w:p>
        </w:tc>
        <w:tc>
          <w:tcPr>
            <w:tcW w:w="6633" w:type="dxa"/>
            <w:shd w:val="clear" w:color="auto" w:fill="FFFFFF"/>
            <w:tcMar>
              <w:top w:w="75" w:type="dxa"/>
              <w:left w:w="110" w:type="dxa"/>
              <w:bottom w:w="75" w:type="dxa"/>
              <w:right w:w="110" w:type="dxa"/>
            </w:tcMar>
            <w:vAlign w:val="center"/>
          </w:tcPr>
          <w:p w14:paraId="34F8FDF5" w14:textId="77777777" w:rsidR="001F35A5" w:rsidRDefault="00C06E0E">
            <w:pPr>
              <w:spacing w:after="20" w:line="252" w:lineRule="auto"/>
            </w:pPr>
            <w:r>
              <w:rPr>
                <w:sz w:val="20"/>
              </w:rPr>
              <w:t>Estilo de organização de APIs que utiliza recursos identificados por endereços e operações HTTP, como consultar informações com GET. Orienta a comunicação planejada.</w:t>
            </w:r>
          </w:p>
        </w:tc>
      </w:tr>
      <w:tr w:rsidR="001F35A5" w14:paraId="10919B38" w14:textId="77777777">
        <w:trPr>
          <w:cantSplit/>
          <w:jc w:val="center"/>
        </w:trPr>
        <w:tc>
          <w:tcPr>
            <w:tcW w:w="2891" w:type="dxa"/>
            <w:shd w:val="clear" w:color="auto" w:fill="F1F6F3"/>
            <w:tcMar>
              <w:top w:w="75" w:type="dxa"/>
              <w:left w:w="110" w:type="dxa"/>
              <w:bottom w:w="75" w:type="dxa"/>
              <w:right w:w="110" w:type="dxa"/>
            </w:tcMar>
            <w:vAlign w:val="center"/>
          </w:tcPr>
          <w:p w14:paraId="05A23BF6" w14:textId="77777777" w:rsidR="001F35A5" w:rsidRDefault="00C06E0E">
            <w:pPr>
              <w:spacing w:after="20" w:line="252" w:lineRule="auto"/>
            </w:pPr>
            <w:r>
              <w:rPr>
                <w:sz w:val="20"/>
              </w:rPr>
              <w:t>HTTP</w:t>
            </w:r>
          </w:p>
        </w:tc>
        <w:tc>
          <w:tcPr>
            <w:tcW w:w="6633" w:type="dxa"/>
            <w:shd w:val="clear" w:color="auto" w:fill="F1F6F3"/>
            <w:tcMar>
              <w:top w:w="75" w:type="dxa"/>
              <w:left w:w="110" w:type="dxa"/>
              <w:bottom w:w="75" w:type="dxa"/>
              <w:right w:w="110" w:type="dxa"/>
            </w:tcMar>
            <w:vAlign w:val="center"/>
          </w:tcPr>
          <w:p w14:paraId="3BE30DB5" w14:textId="77777777" w:rsidR="001F35A5" w:rsidRDefault="00C06E0E">
            <w:pPr>
              <w:spacing w:after="20" w:line="252" w:lineRule="auto"/>
            </w:pPr>
            <w:r>
              <w:rPr>
                <w:sz w:val="20"/>
              </w:rPr>
              <w:t>Protocolo, isto é, conjunto de regras para trocar pedidos e respostas pela rede. É usado entre o navegador e a API do BookNet.</w:t>
            </w:r>
          </w:p>
        </w:tc>
      </w:tr>
      <w:tr w:rsidR="001F35A5" w14:paraId="4AD2B94E" w14:textId="77777777">
        <w:trPr>
          <w:cantSplit/>
          <w:jc w:val="center"/>
        </w:trPr>
        <w:tc>
          <w:tcPr>
            <w:tcW w:w="2891" w:type="dxa"/>
            <w:shd w:val="clear" w:color="auto" w:fill="FFFFFF"/>
            <w:tcMar>
              <w:top w:w="75" w:type="dxa"/>
              <w:left w:w="110" w:type="dxa"/>
              <w:bottom w:w="75" w:type="dxa"/>
              <w:right w:w="110" w:type="dxa"/>
            </w:tcMar>
            <w:vAlign w:val="center"/>
          </w:tcPr>
          <w:p w14:paraId="3CFC6B3E" w14:textId="77777777" w:rsidR="001F35A5" w:rsidRDefault="00C06E0E">
            <w:pPr>
              <w:spacing w:after="20" w:line="252" w:lineRule="auto"/>
            </w:pPr>
            <w:r>
              <w:rPr>
                <w:sz w:val="20"/>
              </w:rPr>
              <w:t>Endpoint</w:t>
            </w:r>
          </w:p>
        </w:tc>
        <w:tc>
          <w:tcPr>
            <w:tcW w:w="6633" w:type="dxa"/>
            <w:shd w:val="clear" w:color="auto" w:fill="FFFFFF"/>
            <w:tcMar>
              <w:top w:w="75" w:type="dxa"/>
              <w:left w:w="110" w:type="dxa"/>
              <w:bottom w:w="75" w:type="dxa"/>
              <w:right w:w="110" w:type="dxa"/>
            </w:tcMar>
            <w:vAlign w:val="center"/>
          </w:tcPr>
          <w:p w14:paraId="3AAAF055" w14:textId="77777777" w:rsidR="001F35A5" w:rsidRDefault="00C06E0E">
            <w:pPr>
              <w:spacing w:after="20" w:line="252" w:lineRule="auto"/>
            </w:pPr>
            <w:r>
              <w:rPr>
                <w:sz w:val="20"/>
              </w:rPr>
              <w:t>Ponto de acesso a uma operação da API, identificado por um método e um caminho. GET /health é um endpoint do backend atual.</w:t>
            </w:r>
          </w:p>
        </w:tc>
      </w:tr>
      <w:tr w:rsidR="001F35A5" w14:paraId="12D6C8E7" w14:textId="77777777">
        <w:trPr>
          <w:cantSplit/>
          <w:jc w:val="center"/>
        </w:trPr>
        <w:tc>
          <w:tcPr>
            <w:tcW w:w="2891" w:type="dxa"/>
            <w:shd w:val="clear" w:color="auto" w:fill="F1F6F3"/>
            <w:tcMar>
              <w:top w:w="75" w:type="dxa"/>
              <w:left w:w="110" w:type="dxa"/>
              <w:bottom w:w="75" w:type="dxa"/>
              <w:right w:w="110" w:type="dxa"/>
            </w:tcMar>
            <w:vAlign w:val="center"/>
          </w:tcPr>
          <w:p w14:paraId="111BC9AB" w14:textId="77777777" w:rsidR="001F35A5" w:rsidRDefault="00C06E0E">
            <w:pPr>
              <w:spacing w:after="20" w:line="252" w:lineRule="auto"/>
            </w:pPr>
            <w:r>
              <w:rPr>
                <w:sz w:val="20"/>
              </w:rPr>
              <w:t>JSON</w:t>
            </w:r>
          </w:p>
        </w:tc>
        <w:tc>
          <w:tcPr>
            <w:tcW w:w="6633" w:type="dxa"/>
            <w:shd w:val="clear" w:color="auto" w:fill="F1F6F3"/>
            <w:tcMar>
              <w:top w:w="75" w:type="dxa"/>
              <w:left w:w="110" w:type="dxa"/>
              <w:bottom w:w="75" w:type="dxa"/>
              <w:right w:w="110" w:type="dxa"/>
            </w:tcMar>
            <w:vAlign w:val="center"/>
          </w:tcPr>
          <w:p w14:paraId="721460E9" w14:textId="77777777" w:rsidR="001F35A5" w:rsidRDefault="00C06E0E">
            <w:pPr>
              <w:spacing w:after="20" w:line="252" w:lineRule="auto"/>
            </w:pPr>
            <w:r>
              <w:rPr>
                <w:sz w:val="20"/>
              </w:rPr>
              <w:t>Formato de texto que organiza informações em campos e valores. A API usa JSON para devolver respostas simples, como um campo status.</w:t>
            </w:r>
          </w:p>
        </w:tc>
      </w:tr>
      <w:tr w:rsidR="001F35A5" w14:paraId="7839FE74" w14:textId="77777777">
        <w:trPr>
          <w:cantSplit/>
          <w:jc w:val="center"/>
        </w:trPr>
        <w:tc>
          <w:tcPr>
            <w:tcW w:w="2891" w:type="dxa"/>
            <w:shd w:val="clear" w:color="auto" w:fill="FFFFFF"/>
            <w:tcMar>
              <w:top w:w="75" w:type="dxa"/>
              <w:left w:w="110" w:type="dxa"/>
              <w:bottom w:w="75" w:type="dxa"/>
              <w:right w:w="110" w:type="dxa"/>
            </w:tcMar>
            <w:vAlign w:val="center"/>
          </w:tcPr>
          <w:p w14:paraId="54E5FBF1" w14:textId="77777777" w:rsidR="001F35A5" w:rsidRDefault="00C06E0E">
            <w:pPr>
              <w:spacing w:after="20" w:line="252" w:lineRule="auto"/>
            </w:pPr>
            <w:r>
              <w:rPr>
                <w:sz w:val="20"/>
              </w:rPr>
              <w:t>Banco de dados</w:t>
            </w:r>
          </w:p>
        </w:tc>
        <w:tc>
          <w:tcPr>
            <w:tcW w:w="6633" w:type="dxa"/>
            <w:shd w:val="clear" w:color="auto" w:fill="FFFFFF"/>
            <w:tcMar>
              <w:top w:w="75" w:type="dxa"/>
              <w:left w:w="110" w:type="dxa"/>
              <w:bottom w:w="75" w:type="dxa"/>
              <w:right w:w="110" w:type="dxa"/>
            </w:tcMar>
            <w:vAlign w:val="center"/>
          </w:tcPr>
          <w:p w14:paraId="15FF24F8" w14:textId="77777777" w:rsidR="001F35A5" w:rsidRDefault="00C06E0E">
            <w:pPr>
              <w:spacing w:after="20" w:line="252" w:lineRule="auto"/>
            </w:pPr>
            <w:r>
              <w:rPr>
                <w:sz w:val="20"/>
              </w:rPr>
              <w:t>Sistema organizado para guardar e consultar informações de forma persistente. O BookNet ainda não possui suas tabelas definitivas de livros, usuários e empréstimos.</w:t>
            </w:r>
          </w:p>
        </w:tc>
      </w:tr>
      <w:tr w:rsidR="001F35A5" w14:paraId="1EAAA612" w14:textId="77777777">
        <w:trPr>
          <w:cantSplit/>
          <w:jc w:val="center"/>
        </w:trPr>
        <w:tc>
          <w:tcPr>
            <w:tcW w:w="2891" w:type="dxa"/>
            <w:shd w:val="clear" w:color="auto" w:fill="F1F6F3"/>
            <w:tcMar>
              <w:top w:w="75" w:type="dxa"/>
              <w:left w:w="110" w:type="dxa"/>
              <w:bottom w:w="75" w:type="dxa"/>
              <w:right w:w="110" w:type="dxa"/>
            </w:tcMar>
            <w:vAlign w:val="center"/>
          </w:tcPr>
          <w:p w14:paraId="63E3A977" w14:textId="77777777" w:rsidR="001F35A5" w:rsidRDefault="00C06E0E">
            <w:pPr>
              <w:spacing w:after="20" w:line="252" w:lineRule="auto"/>
            </w:pPr>
            <w:r>
              <w:rPr>
                <w:sz w:val="20"/>
              </w:rPr>
              <w:t>PostgreSQL</w:t>
            </w:r>
          </w:p>
        </w:tc>
        <w:tc>
          <w:tcPr>
            <w:tcW w:w="6633" w:type="dxa"/>
            <w:shd w:val="clear" w:color="auto" w:fill="F1F6F3"/>
            <w:tcMar>
              <w:top w:w="75" w:type="dxa"/>
              <w:left w:w="110" w:type="dxa"/>
              <w:bottom w:w="75" w:type="dxa"/>
              <w:right w:w="110" w:type="dxa"/>
            </w:tcMar>
            <w:vAlign w:val="center"/>
          </w:tcPr>
          <w:p w14:paraId="2FE927DA" w14:textId="77777777" w:rsidR="001F35A5" w:rsidRDefault="00C06E0E">
            <w:pPr>
              <w:spacing w:after="20" w:line="252" w:lineRule="auto"/>
            </w:pPr>
            <w:r>
              <w:rPr>
                <w:sz w:val="20"/>
              </w:rPr>
              <w:t>Sistema de gerenciamento de banco de dados relacional. Ele organiza informações em tabelas relacionadas e recebe instruções em SQL.</w:t>
            </w:r>
          </w:p>
        </w:tc>
      </w:tr>
      <w:tr w:rsidR="001F35A5" w14:paraId="15CF08D0" w14:textId="77777777">
        <w:trPr>
          <w:cantSplit/>
          <w:jc w:val="center"/>
        </w:trPr>
        <w:tc>
          <w:tcPr>
            <w:tcW w:w="2891" w:type="dxa"/>
            <w:shd w:val="clear" w:color="auto" w:fill="FFFFFF"/>
            <w:tcMar>
              <w:top w:w="75" w:type="dxa"/>
              <w:left w:w="110" w:type="dxa"/>
              <w:bottom w:w="75" w:type="dxa"/>
              <w:right w:w="110" w:type="dxa"/>
            </w:tcMar>
            <w:vAlign w:val="center"/>
          </w:tcPr>
          <w:p w14:paraId="13B1CC25" w14:textId="77777777" w:rsidR="001F35A5" w:rsidRDefault="00C06E0E">
            <w:pPr>
              <w:spacing w:after="20" w:line="252" w:lineRule="auto"/>
            </w:pPr>
            <w:r>
              <w:rPr>
                <w:sz w:val="20"/>
              </w:rPr>
              <w:t>Neon</w:t>
            </w:r>
          </w:p>
        </w:tc>
        <w:tc>
          <w:tcPr>
            <w:tcW w:w="6633" w:type="dxa"/>
            <w:shd w:val="clear" w:color="auto" w:fill="FFFFFF"/>
            <w:tcMar>
              <w:top w:w="75" w:type="dxa"/>
              <w:left w:w="110" w:type="dxa"/>
              <w:bottom w:w="75" w:type="dxa"/>
              <w:right w:w="110" w:type="dxa"/>
            </w:tcMar>
            <w:vAlign w:val="center"/>
          </w:tcPr>
          <w:p w14:paraId="26F1657C" w14:textId="77777777" w:rsidR="001F35A5" w:rsidRDefault="00C06E0E">
            <w:pPr>
              <w:spacing w:after="20" w:line="252" w:lineRule="auto"/>
            </w:pPr>
            <w:r>
              <w:rPr>
                <w:sz w:val="20"/>
              </w:rPr>
              <w:t>Serviço que hospeda bancos PostgreSQL na nuvem. O banco escolhido para a V1 fica remoto, acessível pela internet, sem instalação local de PostgreSQL.</w:t>
            </w:r>
          </w:p>
        </w:tc>
      </w:tr>
      <w:tr w:rsidR="001F35A5" w14:paraId="086AB496" w14:textId="77777777">
        <w:trPr>
          <w:cantSplit/>
          <w:jc w:val="center"/>
        </w:trPr>
        <w:tc>
          <w:tcPr>
            <w:tcW w:w="2891" w:type="dxa"/>
            <w:shd w:val="clear" w:color="auto" w:fill="F1F6F3"/>
            <w:tcMar>
              <w:top w:w="75" w:type="dxa"/>
              <w:left w:w="110" w:type="dxa"/>
              <w:bottom w:w="75" w:type="dxa"/>
              <w:right w:w="110" w:type="dxa"/>
            </w:tcMar>
            <w:vAlign w:val="center"/>
          </w:tcPr>
          <w:p w14:paraId="4291C0F8" w14:textId="77777777" w:rsidR="001F35A5" w:rsidRDefault="00C06E0E">
            <w:pPr>
              <w:spacing w:after="20" w:line="252" w:lineRule="auto"/>
            </w:pPr>
            <w:r>
              <w:rPr>
                <w:sz w:val="20"/>
              </w:rPr>
              <w:t>SQL</w:t>
            </w:r>
          </w:p>
        </w:tc>
        <w:tc>
          <w:tcPr>
            <w:tcW w:w="6633" w:type="dxa"/>
            <w:shd w:val="clear" w:color="auto" w:fill="F1F6F3"/>
            <w:tcMar>
              <w:top w:w="75" w:type="dxa"/>
              <w:left w:w="110" w:type="dxa"/>
              <w:bottom w:w="75" w:type="dxa"/>
              <w:right w:w="110" w:type="dxa"/>
            </w:tcMar>
            <w:vAlign w:val="center"/>
          </w:tcPr>
          <w:p w14:paraId="6CA4C6C7" w14:textId="77777777" w:rsidR="001F35A5" w:rsidRDefault="00C06E0E">
            <w:pPr>
              <w:spacing w:after="20" w:line="252" w:lineRule="auto"/>
            </w:pPr>
            <w:r>
              <w:rPr>
                <w:sz w:val="20"/>
              </w:rPr>
              <w:t>Linguagem utilizada para consultar e modificar dados em bancos relacionais. Nesta etapa, o backend usa somente SELECT 1 para verificar a comunicação.</w:t>
            </w:r>
          </w:p>
        </w:tc>
      </w:tr>
      <w:tr w:rsidR="001F35A5" w14:paraId="76ED65D7" w14:textId="77777777">
        <w:trPr>
          <w:cantSplit/>
          <w:jc w:val="center"/>
        </w:trPr>
        <w:tc>
          <w:tcPr>
            <w:tcW w:w="2891" w:type="dxa"/>
            <w:shd w:val="clear" w:color="auto" w:fill="FFFFFF"/>
            <w:tcMar>
              <w:top w:w="75" w:type="dxa"/>
              <w:left w:w="110" w:type="dxa"/>
              <w:bottom w:w="75" w:type="dxa"/>
              <w:right w:w="110" w:type="dxa"/>
            </w:tcMar>
            <w:vAlign w:val="center"/>
          </w:tcPr>
          <w:p w14:paraId="009E8E60" w14:textId="77777777" w:rsidR="001F35A5" w:rsidRDefault="00C06E0E">
            <w:pPr>
              <w:spacing w:after="20" w:line="252" w:lineRule="auto"/>
            </w:pPr>
            <w:r>
              <w:rPr>
                <w:sz w:val="20"/>
              </w:rPr>
              <w:t>FastAPI</w:t>
            </w:r>
          </w:p>
        </w:tc>
        <w:tc>
          <w:tcPr>
            <w:tcW w:w="6633" w:type="dxa"/>
            <w:shd w:val="clear" w:color="auto" w:fill="FFFFFF"/>
            <w:tcMar>
              <w:top w:w="75" w:type="dxa"/>
              <w:left w:w="110" w:type="dxa"/>
              <w:bottom w:w="75" w:type="dxa"/>
              <w:right w:w="110" w:type="dxa"/>
            </w:tcMar>
            <w:vAlign w:val="center"/>
          </w:tcPr>
          <w:p w14:paraId="5DC8AEF9" w14:textId="77777777" w:rsidR="001F35A5" w:rsidRDefault="00C06E0E">
            <w:pPr>
              <w:spacing w:after="20" w:line="252" w:lineRule="auto"/>
            </w:pPr>
            <w:r>
              <w:rPr>
                <w:sz w:val="20"/>
              </w:rPr>
              <w:t>Framework Python, ou conjunto de recursos de programação, para construir APIs HTTP. Cria as rotas do backend; não é uma extensão do VS Code.</w:t>
            </w:r>
          </w:p>
        </w:tc>
      </w:tr>
      <w:tr w:rsidR="001F35A5" w14:paraId="66D6D53B" w14:textId="77777777">
        <w:trPr>
          <w:cantSplit/>
          <w:jc w:val="center"/>
        </w:trPr>
        <w:tc>
          <w:tcPr>
            <w:tcW w:w="2891" w:type="dxa"/>
            <w:shd w:val="clear" w:color="auto" w:fill="F1F6F3"/>
            <w:tcMar>
              <w:top w:w="75" w:type="dxa"/>
              <w:left w:w="110" w:type="dxa"/>
              <w:bottom w:w="75" w:type="dxa"/>
              <w:right w:w="110" w:type="dxa"/>
            </w:tcMar>
            <w:vAlign w:val="center"/>
          </w:tcPr>
          <w:p w14:paraId="0C68D72E" w14:textId="77777777" w:rsidR="001F35A5" w:rsidRDefault="00C06E0E">
            <w:pPr>
              <w:spacing w:after="20" w:line="252" w:lineRule="auto"/>
            </w:pPr>
            <w:r>
              <w:rPr>
                <w:sz w:val="20"/>
              </w:rPr>
              <w:t>Uvicorn</w:t>
            </w:r>
          </w:p>
        </w:tc>
        <w:tc>
          <w:tcPr>
            <w:tcW w:w="6633" w:type="dxa"/>
            <w:shd w:val="clear" w:color="auto" w:fill="F1F6F3"/>
            <w:tcMar>
              <w:top w:w="75" w:type="dxa"/>
              <w:left w:w="110" w:type="dxa"/>
              <w:bottom w:w="75" w:type="dxa"/>
              <w:right w:w="110" w:type="dxa"/>
            </w:tcMar>
            <w:vAlign w:val="center"/>
          </w:tcPr>
          <w:p w14:paraId="2D13ACBF" w14:textId="77777777" w:rsidR="001F35A5" w:rsidRDefault="00C06E0E">
            <w:pPr>
              <w:spacing w:after="20" w:line="252" w:lineRule="auto"/>
            </w:pPr>
            <w:r>
              <w:rPr>
                <w:sz w:val="20"/>
              </w:rPr>
              <w:t>Servidor que executa a aplicação FastAPI e recebe conexões HTTP. No desenvolvimento atual, a API é iniciada localmente na porta 8000.</w:t>
            </w:r>
          </w:p>
        </w:tc>
      </w:tr>
      <w:tr w:rsidR="001F35A5" w14:paraId="1E798F27" w14:textId="77777777">
        <w:trPr>
          <w:cantSplit/>
          <w:jc w:val="center"/>
        </w:trPr>
        <w:tc>
          <w:tcPr>
            <w:tcW w:w="2891" w:type="dxa"/>
            <w:shd w:val="clear" w:color="auto" w:fill="FFFFFF"/>
            <w:tcMar>
              <w:top w:w="75" w:type="dxa"/>
              <w:left w:w="110" w:type="dxa"/>
              <w:bottom w:w="75" w:type="dxa"/>
              <w:right w:w="110" w:type="dxa"/>
            </w:tcMar>
            <w:vAlign w:val="center"/>
          </w:tcPr>
          <w:p w14:paraId="5ABF1AF7" w14:textId="77777777" w:rsidR="001F35A5" w:rsidRDefault="00C06E0E">
            <w:pPr>
              <w:spacing w:after="20" w:line="252" w:lineRule="auto"/>
            </w:pPr>
            <w:r>
              <w:rPr>
                <w:sz w:val="20"/>
              </w:rPr>
              <w:t>SQLAlchemy</w:t>
            </w:r>
          </w:p>
        </w:tc>
        <w:tc>
          <w:tcPr>
            <w:tcW w:w="6633" w:type="dxa"/>
            <w:shd w:val="clear" w:color="auto" w:fill="FFFFFF"/>
            <w:tcMar>
              <w:top w:w="75" w:type="dxa"/>
              <w:left w:w="110" w:type="dxa"/>
              <w:bottom w:w="75" w:type="dxa"/>
              <w:right w:w="110" w:type="dxa"/>
            </w:tcMar>
            <w:vAlign w:val="center"/>
          </w:tcPr>
          <w:p w14:paraId="707A4A19" w14:textId="77777777" w:rsidR="001F35A5" w:rsidRDefault="00C06E0E">
            <w:pPr>
              <w:spacing w:after="20" w:line="252" w:lineRule="auto"/>
            </w:pPr>
            <w:r>
              <w:rPr>
                <w:sz w:val="20"/>
              </w:rPr>
              <w:t>Biblioteca Python que organiza o acesso ao banco de dados. No BookNet atual, configura a comunicação usada na verificação de conexão.</w:t>
            </w:r>
          </w:p>
        </w:tc>
      </w:tr>
      <w:tr w:rsidR="001F35A5" w14:paraId="1FDC02D9" w14:textId="77777777">
        <w:trPr>
          <w:cantSplit/>
          <w:jc w:val="center"/>
        </w:trPr>
        <w:tc>
          <w:tcPr>
            <w:tcW w:w="2891" w:type="dxa"/>
            <w:shd w:val="clear" w:color="auto" w:fill="F1F6F3"/>
            <w:tcMar>
              <w:top w:w="75" w:type="dxa"/>
              <w:left w:w="110" w:type="dxa"/>
              <w:bottom w:w="75" w:type="dxa"/>
              <w:right w:w="110" w:type="dxa"/>
            </w:tcMar>
            <w:vAlign w:val="center"/>
          </w:tcPr>
          <w:p w14:paraId="38759E90" w14:textId="77777777" w:rsidR="001F35A5" w:rsidRDefault="00C06E0E">
            <w:pPr>
              <w:spacing w:after="20" w:line="252" w:lineRule="auto"/>
            </w:pPr>
            <w:r>
              <w:rPr>
                <w:sz w:val="20"/>
              </w:rPr>
              <w:t>psycopg</w:t>
            </w:r>
          </w:p>
        </w:tc>
        <w:tc>
          <w:tcPr>
            <w:tcW w:w="6633" w:type="dxa"/>
            <w:shd w:val="clear" w:color="auto" w:fill="F1F6F3"/>
            <w:tcMar>
              <w:top w:w="75" w:type="dxa"/>
              <w:left w:w="110" w:type="dxa"/>
              <w:bottom w:w="75" w:type="dxa"/>
              <w:right w:w="110" w:type="dxa"/>
            </w:tcMar>
            <w:vAlign w:val="center"/>
          </w:tcPr>
          <w:p w14:paraId="1350DA86" w14:textId="77777777" w:rsidR="001F35A5" w:rsidRDefault="00C06E0E">
            <w:pPr>
              <w:spacing w:after="20" w:line="252" w:lineRule="auto"/>
            </w:pPr>
            <w:r>
              <w:rPr>
                <w:sz w:val="20"/>
              </w:rPr>
              <w:t>Driver PostgreSQL para Python: a biblioteca que permite realizar a comunicação com esse banco. É utilizada em conjunto com SQLAlchemy na V1.</w:t>
            </w:r>
          </w:p>
        </w:tc>
      </w:tr>
      <w:tr w:rsidR="001F35A5" w14:paraId="5E74B5E7" w14:textId="77777777">
        <w:trPr>
          <w:cantSplit/>
          <w:jc w:val="center"/>
        </w:trPr>
        <w:tc>
          <w:tcPr>
            <w:tcW w:w="2891" w:type="dxa"/>
            <w:shd w:val="clear" w:color="auto" w:fill="FFFFFF"/>
            <w:tcMar>
              <w:top w:w="75" w:type="dxa"/>
              <w:left w:w="110" w:type="dxa"/>
              <w:bottom w:w="75" w:type="dxa"/>
              <w:right w:w="110" w:type="dxa"/>
            </w:tcMar>
            <w:vAlign w:val="center"/>
          </w:tcPr>
          <w:p w14:paraId="56661333" w14:textId="77777777" w:rsidR="001F35A5" w:rsidRDefault="00C06E0E">
            <w:pPr>
              <w:spacing w:after="20" w:line="252" w:lineRule="auto"/>
            </w:pPr>
            <w:r>
              <w:rPr>
                <w:sz w:val="20"/>
              </w:rPr>
              <w:lastRenderedPageBreak/>
              <w:t>.env</w:t>
            </w:r>
          </w:p>
        </w:tc>
        <w:tc>
          <w:tcPr>
            <w:tcW w:w="6633" w:type="dxa"/>
            <w:shd w:val="clear" w:color="auto" w:fill="FFFFFF"/>
            <w:tcMar>
              <w:top w:w="75" w:type="dxa"/>
              <w:left w:w="110" w:type="dxa"/>
              <w:bottom w:w="75" w:type="dxa"/>
              <w:right w:w="110" w:type="dxa"/>
            </w:tcMar>
            <w:vAlign w:val="center"/>
          </w:tcPr>
          <w:p w14:paraId="24FB7999" w14:textId="77777777" w:rsidR="001F35A5" w:rsidRDefault="00C06E0E">
            <w:pPr>
              <w:spacing w:after="20" w:line="252" w:lineRule="auto"/>
            </w:pPr>
            <w:r>
              <w:rPr>
                <w:sz w:val="20"/>
              </w:rPr>
              <w:t>Arquivo local que armazena configurações, inclusive informações sensíveis de conexão. Deve permanecer fora do versionamento; nenhum valor real é apresentado neste guia.</w:t>
            </w:r>
          </w:p>
        </w:tc>
      </w:tr>
      <w:tr w:rsidR="001F35A5" w14:paraId="1FBE0812" w14:textId="77777777">
        <w:trPr>
          <w:cantSplit/>
          <w:jc w:val="center"/>
        </w:trPr>
        <w:tc>
          <w:tcPr>
            <w:tcW w:w="2891" w:type="dxa"/>
            <w:shd w:val="clear" w:color="auto" w:fill="F1F6F3"/>
            <w:tcMar>
              <w:top w:w="75" w:type="dxa"/>
              <w:left w:w="110" w:type="dxa"/>
              <w:bottom w:w="75" w:type="dxa"/>
              <w:right w:w="110" w:type="dxa"/>
            </w:tcMar>
            <w:vAlign w:val="center"/>
          </w:tcPr>
          <w:p w14:paraId="3E733828" w14:textId="77777777" w:rsidR="001F35A5" w:rsidRDefault="00C06E0E">
            <w:pPr>
              <w:spacing w:after="20" w:line="252" w:lineRule="auto"/>
            </w:pPr>
            <w:r>
              <w:rPr>
                <w:sz w:val="20"/>
              </w:rPr>
              <w:t>Variável de ambiente</w:t>
            </w:r>
          </w:p>
        </w:tc>
        <w:tc>
          <w:tcPr>
            <w:tcW w:w="6633" w:type="dxa"/>
            <w:shd w:val="clear" w:color="auto" w:fill="F1F6F3"/>
            <w:tcMar>
              <w:top w:w="75" w:type="dxa"/>
              <w:left w:w="110" w:type="dxa"/>
              <w:bottom w:w="75" w:type="dxa"/>
              <w:right w:w="110" w:type="dxa"/>
            </w:tcMar>
            <w:vAlign w:val="center"/>
          </w:tcPr>
          <w:p w14:paraId="653E3D2E" w14:textId="77777777" w:rsidR="001F35A5" w:rsidRDefault="00C06E0E">
            <w:pPr>
              <w:spacing w:after="20" w:line="252" w:lineRule="auto"/>
            </w:pPr>
            <w:r>
              <w:rPr>
                <w:sz w:val="20"/>
              </w:rPr>
              <w:t>Configuração identificada por um nome e disponibilizada ao programa durante sua execução. DATABASE_URL informa ao backend como encontrar e acessar o banco.</w:t>
            </w:r>
          </w:p>
        </w:tc>
      </w:tr>
      <w:tr w:rsidR="001F35A5" w14:paraId="5E5FE15A" w14:textId="77777777">
        <w:trPr>
          <w:cantSplit/>
          <w:jc w:val="center"/>
        </w:trPr>
        <w:tc>
          <w:tcPr>
            <w:tcW w:w="2891" w:type="dxa"/>
            <w:shd w:val="clear" w:color="auto" w:fill="FFFFFF"/>
            <w:tcMar>
              <w:top w:w="75" w:type="dxa"/>
              <w:left w:w="110" w:type="dxa"/>
              <w:bottom w:w="75" w:type="dxa"/>
              <w:right w:w="110" w:type="dxa"/>
            </w:tcMar>
            <w:vAlign w:val="center"/>
          </w:tcPr>
          <w:p w14:paraId="584865C4" w14:textId="77777777" w:rsidR="001F35A5" w:rsidRDefault="00C06E0E">
            <w:pPr>
              <w:spacing w:after="20" w:line="252" w:lineRule="auto"/>
            </w:pPr>
            <w:r>
              <w:rPr>
                <w:sz w:val="20"/>
              </w:rPr>
              <w:t>Git</w:t>
            </w:r>
          </w:p>
        </w:tc>
        <w:tc>
          <w:tcPr>
            <w:tcW w:w="6633" w:type="dxa"/>
            <w:shd w:val="clear" w:color="auto" w:fill="FFFFFF"/>
            <w:tcMar>
              <w:top w:w="75" w:type="dxa"/>
              <w:left w:w="110" w:type="dxa"/>
              <w:bottom w:w="75" w:type="dxa"/>
              <w:right w:w="110" w:type="dxa"/>
            </w:tcMar>
            <w:vAlign w:val="center"/>
          </w:tcPr>
          <w:p w14:paraId="6C74F820" w14:textId="77777777" w:rsidR="001F35A5" w:rsidRDefault="00C06E0E">
            <w:pPr>
              <w:spacing w:after="20" w:line="252" w:lineRule="auto"/>
            </w:pPr>
            <w:r>
              <w:rPr>
                <w:sz w:val="20"/>
              </w:rPr>
              <w:t>Ferramenta que acompanha alterações nos arquivos e mantém seu histórico em um repositório. Permite comparar versões e registrar mudanças por meio de commits.</w:t>
            </w:r>
          </w:p>
        </w:tc>
      </w:tr>
      <w:tr w:rsidR="001F35A5" w14:paraId="3F7CCBD5" w14:textId="77777777">
        <w:trPr>
          <w:cantSplit/>
          <w:jc w:val="center"/>
        </w:trPr>
        <w:tc>
          <w:tcPr>
            <w:tcW w:w="2891" w:type="dxa"/>
            <w:shd w:val="clear" w:color="auto" w:fill="F1F6F3"/>
            <w:tcMar>
              <w:top w:w="75" w:type="dxa"/>
              <w:left w:w="110" w:type="dxa"/>
              <w:bottom w:w="75" w:type="dxa"/>
              <w:right w:w="110" w:type="dxa"/>
            </w:tcMar>
            <w:vAlign w:val="center"/>
          </w:tcPr>
          <w:p w14:paraId="1F55321B" w14:textId="77777777" w:rsidR="001F35A5" w:rsidRDefault="00C06E0E">
            <w:pPr>
              <w:spacing w:after="20" w:line="252" w:lineRule="auto"/>
            </w:pPr>
            <w:r>
              <w:rPr>
                <w:sz w:val="20"/>
              </w:rPr>
              <w:t>GitHub</w:t>
            </w:r>
          </w:p>
        </w:tc>
        <w:tc>
          <w:tcPr>
            <w:tcW w:w="6633" w:type="dxa"/>
            <w:shd w:val="clear" w:color="auto" w:fill="F1F6F3"/>
            <w:tcMar>
              <w:top w:w="75" w:type="dxa"/>
              <w:left w:w="110" w:type="dxa"/>
              <w:bottom w:w="75" w:type="dxa"/>
              <w:right w:w="110" w:type="dxa"/>
            </w:tcMar>
            <w:vAlign w:val="center"/>
          </w:tcPr>
          <w:p w14:paraId="22700BAE" w14:textId="77777777" w:rsidR="001F35A5" w:rsidRDefault="00C06E0E">
            <w:pPr>
              <w:spacing w:after="20" w:line="252" w:lineRule="auto"/>
            </w:pPr>
            <w:r>
              <w:rPr>
                <w:sz w:val="20"/>
              </w:rPr>
              <w:t>Plataforma online que hospeda repositórios Git e facilita o acesso compartilhado ao código e à documentação. Recebe alterações quando elas são enviadas.</w:t>
            </w:r>
          </w:p>
        </w:tc>
      </w:tr>
      <w:tr w:rsidR="001F35A5" w14:paraId="4C9048AA" w14:textId="77777777">
        <w:trPr>
          <w:cantSplit/>
          <w:jc w:val="center"/>
        </w:trPr>
        <w:tc>
          <w:tcPr>
            <w:tcW w:w="2891" w:type="dxa"/>
            <w:shd w:val="clear" w:color="auto" w:fill="FFFFFF"/>
            <w:tcMar>
              <w:top w:w="75" w:type="dxa"/>
              <w:left w:w="110" w:type="dxa"/>
              <w:bottom w:w="75" w:type="dxa"/>
              <w:right w:w="110" w:type="dxa"/>
            </w:tcMar>
            <w:vAlign w:val="center"/>
          </w:tcPr>
          <w:p w14:paraId="31A47801" w14:textId="77777777" w:rsidR="001F35A5" w:rsidRDefault="00C06E0E">
            <w:pPr>
              <w:spacing w:after="20" w:line="252" w:lineRule="auto"/>
            </w:pPr>
            <w:r>
              <w:rPr>
                <w:sz w:val="20"/>
              </w:rPr>
              <w:t>Commit</w:t>
            </w:r>
          </w:p>
        </w:tc>
        <w:tc>
          <w:tcPr>
            <w:tcW w:w="6633" w:type="dxa"/>
            <w:shd w:val="clear" w:color="auto" w:fill="FFFFFF"/>
            <w:tcMar>
              <w:top w:w="75" w:type="dxa"/>
              <w:left w:w="110" w:type="dxa"/>
              <w:bottom w:w="75" w:type="dxa"/>
              <w:right w:w="110" w:type="dxa"/>
            </w:tcMar>
            <w:vAlign w:val="center"/>
          </w:tcPr>
          <w:p w14:paraId="0D9C9F19" w14:textId="77777777" w:rsidR="001F35A5" w:rsidRDefault="00C06E0E">
            <w:pPr>
              <w:spacing w:after="20" w:line="252" w:lineRule="auto"/>
            </w:pPr>
            <w:r>
              <w:rPr>
                <w:sz w:val="20"/>
              </w:rPr>
              <w:t>Registro identificado de um conjunto de alterações no Git, acompanhado de mensagem. Criar um commit local não o envia automaticamente ao GitHub.</w:t>
            </w:r>
          </w:p>
        </w:tc>
      </w:tr>
      <w:tr w:rsidR="001F35A5" w14:paraId="20B6E31A" w14:textId="77777777">
        <w:trPr>
          <w:cantSplit/>
          <w:jc w:val="center"/>
        </w:trPr>
        <w:tc>
          <w:tcPr>
            <w:tcW w:w="2891" w:type="dxa"/>
            <w:shd w:val="clear" w:color="auto" w:fill="F1F6F3"/>
            <w:tcMar>
              <w:top w:w="75" w:type="dxa"/>
              <w:left w:w="110" w:type="dxa"/>
              <w:bottom w:w="75" w:type="dxa"/>
              <w:right w:w="110" w:type="dxa"/>
            </w:tcMar>
            <w:vAlign w:val="center"/>
          </w:tcPr>
          <w:p w14:paraId="56407FA4" w14:textId="77777777" w:rsidR="001F35A5" w:rsidRDefault="00C06E0E">
            <w:pPr>
              <w:spacing w:after="20" w:line="252" w:lineRule="auto"/>
            </w:pPr>
            <w:r>
              <w:rPr>
                <w:sz w:val="20"/>
              </w:rPr>
              <w:t>README</w:t>
            </w:r>
          </w:p>
        </w:tc>
        <w:tc>
          <w:tcPr>
            <w:tcW w:w="6633" w:type="dxa"/>
            <w:shd w:val="clear" w:color="auto" w:fill="F1F6F3"/>
            <w:tcMar>
              <w:top w:w="75" w:type="dxa"/>
              <w:left w:w="110" w:type="dxa"/>
              <w:bottom w:w="75" w:type="dxa"/>
              <w:right w:w="110" w:type="dxa"/>
            </w:tcMar>
            <w:vAlign w:val="center"/>
          </w:tcPr>
          <w:p w14:paraId="036DA746" w14:textId="77777777" w:rsidR="001F35A5" w:rsidRDefault="00C06E0E">
            <w:pPr>
              <w:spacing w:after="20" w:line="252" w:lineRule="auto"/>
            </w:pPr>
            <w:r>
              <w:rPr>
                <w:sz w:val="20"/>
              </w:rPr>
              <w:t>Documento de entrada do repositório, normalmente README.md. Apresenta o projeto, suas decisões e instruções, enquanto este guia aprofunda o material de estudo.</w:t>
            </w:r>
          </w:p>
        </w:tc>
      </w:tr>
      <w:tr w:rsidR="001F35A5" w14:paraId="3262DA99" w14:textId="77777777">
        <w:trPr>
          <w:cantSplit/>
          <w:jc w:val="center"/>
        </w:trPr>
        <w:tc>
          <w:tcPr>
            <w:tcW w:w="2891" w:type="dxa"/>
            <w:shd w:val="clear" w:color="auto" w:fill="FFFFFF"/>
            <w:tcMar>
              <w:top w:w="75" w:type="dxa"/>
              <w:left w:w="110" w:type="dxa"/>
              <w:bottom w:w="75" w:type="dxa"/>
              <w:right w:w="110" w:type="dxa"/>
            </w:tcMar>
            <w:vAlign w:val="center"/>
          </w:tcPr>
          <w:p w14:paraId="2333188A" w14:textId="77777777" w:rsidR="001F35A5" w:rsidRDefault="00C06E0E">
            <w:pPr>
              <w:spacing w:after="20" w:line="252" w:lineRule="auto"/>
            </w:pPr>
            <w:r>
              <w:rPr>
                <w:sz w:val="20"/>
              </w:rPr>
              <w:t>Cliente</w:t>
            </w:r>
          </w:p>
        </w:tc>
        <w:tc>
          <w:tcPr>
            <w:tcW w:w="6633" w:type="dxa"/>
            <w:shd w:val="clear" w:color="auto" w:fill="FFFFFF"/>
            <w:tcMar>
              <w:top w:w="75" w:type="dxa"/>
              <w:left w:w="110" w:type="dxa"/>
              <w:bottom w:w="75" w:type="dxa"/>
              <w:right w:w="110" w:type="dxa"/>
            </w:tcMar>
            <w:vAlign w:val="center"/>
          </w:tcPr>
          <w:p w14:paraId="7A413388" w14:textId="77777777" w:rsidR="001F35A5" w:rsidRDefault="00C06E0E">
            <w:pPr>
              <w:spacing w:after="20" w:line="252" w:lineRule="auto"/>
            </w:pPr>
            <w:r>
              <w:rPr>
                <w:sz w:val="20"/>
              </w:rPr>
              <w:t>Programa que solicita uma operação a outro programa. No fluxo atual, o navegador é cliente ao pedir uma resposta à API.</w:t>
            </w:r>
          </w:p>
        </w:tc>
      </w:tr>
      <w:tr w:rsidR="001F35A5" w14:paraId="37AB10BB" w14:textId="77777777">
        <w:trPr>
          <w:cantSplit/>
          <w:jc w:val="center"/>
        </w:trPr>
        <w:tc>
          <w:tcPr>
            <w:tcW w:w="2891" w:type="dxa"/>
            <w:shd w:val="clear" w:color="auto" w:fill="F1F6F3"/>
            <w:tcMar>
              <w:top w:w="75" w:type="dxa"/>
              <w:left w:w="110" w:type="dxa"/>
              <w:bottom w:w="75" w:type="dxa"/>
              <w:right w:w="110" w:type="dxa"/>
            </w:tcMar>
            <w:vAlign w:val="center"/>
          </w:tcPr>
          <w:p w14:paraId="1568F288" w14:textId="77777777" w:rsidR="001F35A5" w:rsidRDefault="00C06E0E">
            <w:pPr>
              <w:spacing w:after="20" w:line="252" w:lineRule="auto"/>
            </w:pPr>
            <w:r>
              <w:rPr>
                <w:sz w:val="20"/>
              </w:rPr>
              <w:t>Servidor</w:t>
            </w:r>
          </w:p>
        </w:tc>
        <w:tc>
          <w:tcPr>
            <w:tcW w:w="6633" w:type="dxa"/>
            <w:shd w:val="clear" w:color="auto" w:fill="F1F6F3"/>
            <w:tcMar>
              <w:top w:w="75" w:type="dxa"/>
              <w:left w:w="110" w:type="dxa"/>
              <w:bottom w:w="75" w:type="dxa"/>
              <w:right w:w="110" w:type="dxa"/>
            </w:tcMar>
            <w:vAlign w:val="center"/>
          </w:tcPr>
          <w:p w14:paraId="762D01CD" w14:textId="77777777" w:rsidR="001F35A5" w:rsidRDefault="00C06E0E">
            <w:pPr>
              <w:spacing w:after="20" w:line="252" w:lineRule="auto"/>
            </w:pPr>
            <w:r>
              <w:rPr>
                <w:sz w:val="20"/>
              </w:rPr>
              <w:t>Programa que recebe pedidos e fornece respostas. O backend atende o navegador e também atua como cliente ao se comunicar com o banco.</w:t>
            </w:r>
          </w:p>
        </w:tc>
      </w:tr>
      <w:tr w:rsidR="001F35A5" w14:paraId="23A48C7D" w14:textId="77777777">
        <w:trPr>
          <w:cantSplit/>
          <w:jc w:val="center"/>
        </w:trPr>
        <w:tc>
          <w:tcPr>
            <w:tcW w:w="2891" w:type="dxa"/>
            <w:shd w:val="clear" w:color="auto" w:fill="FFFFFF"/>
            <w:tcMar>
              <w:top w:w="75" w:type="dxa"/>
              <w:left w:w="110" w:type="dxa"/>
              <w:bottom w:w="75" w:type="dxa"/>
              <w:right w:w="110" w:type="dxa"/>
            </w:tcMar>
            <w:vAlign w:val="center"/>
          </w:tcPr>
          <w:p w14:paraId="38ADA821" w14:textId="77777777" w:rsidR="001F35A5" w:rsidRDefault="00C06E0E">
            <w:pPr>
              <w:spacing w:after="20" w:line="252" w:lineRule="auto"/>
            </w:pPr>
            <w:r>
              <w:rPr>
                <w:sz w:val="20"/>
              </w:rPr>
              <w:t>Sistema distribuído</w:t>
            </w:r>
          </w:p>
        </w:tc>
        <w:tc>
          <w:tcPr>
            <w:tcW w:w="6633" w:type="dxa"/>
            <w:shd w:val="clear" w:color="auto" w:fill="FFFFFF"/>
            <w:tcMar>
              <w:top w:w="75" w:type="dxa"/>
              <w:left w:w="110" w:type="dxa"/>
              <w:bottom w:w="75" w:type="dxa"/>
              <w:right w:w="110" w:type="dxa"/>
            </w:tcMar>
            <w:vAlign w:val="center"/>
          </w:tcPr>
          <w:p w14:paraId="7917DDCA" w14:textId="77777777" w:rsidR="001F35A5" w:rsidRDefault="00C06E0E">
            <w:pPr>
              <w:spacing w:after="20" w:line="252" w:lineRule="auto"/>
            </w:pPr>
            <w:r>
              <w:rPr>
                <w:sz w:val="20"/>
              </w:rPr>
              <w:t>Sistema em que componentes executam separadamente e cooperam pela rede. O BookNet planeja separar responsabilidades de usuários, catálogo e empréstimos em serviços.</w:t>
            </w:r>
          </w:p>
        </w:tc>
      </w:tr>
      <w:tr w:rsidR="001F35A5" w14:paraId="3758D8E5" w14:textId="77777777">
        <w:trPr>
          <w:cantSplit/>
          <w:jc w:val="center"/>
        </w:trPr>
        <w:tc>
          <w:tcPr>
            <w:tcW w:w="2891" w:type="dxa"/>
            <w:shd w:val="clear" w:color="auto" w:fill="F1F6F3"/>
            <w:tcMar>
              <w:top w:w="75" w:type="dxa"/>
              <w:left w:w="110" w:type="dxa"/>
              <w:bottom w:w="75" w:type="dxa"/>
              <w:right w:w="110" w:type="dxa"/>
            </w:tcMar>
            <w:vAlign w:val="center"/>
          </w:tcPr>
          <w:p w14:paraId="7AAE65DB" w14:textId="77777777" w:rsidR="001F35A5" w:rsidRDefault="00C06E0E">
            <w:pPr>
              <w:spacing w:after="20" w:line="252" w:lineRule="auto"/>
            </w:pPr>
            <w:r>
              <w:rPr>
                <w:sz w:val="20"/>
              </w:rPr>
              <w:t>CORS</w:t>
            </w:r>
          </w:p>
        </w:tc>
        <w:tc>
          <w:tcPr>
            <w:tcW w:w="6633" w:type="dxa"/>
            <w:shd w:val="clear" w:color="auto" w:fill="F1F6F3"/>
            <w:tcMar>
              <w:top w:w="75" w:type="dxa"/>
              <w:left w:w="110" w:type="dxa"/>
              <w:bottom w:w="75" w:type="dxa"/>
              <w:right w:w="110" w:type="dxa"/>
            </w:tcMar>
            <w:vAlign w:val="center"/>
          </w:tcPr>
          <w:p w14:paraId="0F868995" w14:textId="77777777" w:rsidR="001F35A5" w:rsidRDefault="00C06E0E">
            <w:pPr>
              <w:spacing w:after="20" w:line="252" w:lineRule="auto"/>
            </w:pPr>
            <w:r>
              <w:rPr>
                <w:sz w:val="20"/>
              </w:rPr>
              <w:t>Mecanismo que informa ao navegador quais origens podem acessar respostas da API a partir de outra origem. Origem combina protocolo, endereço e porta.</w:t>
            </w:r>
          </w:p>
        </w:tc>
      </w:tr>
      <w:tr w:rsidR="001F35A5" w14:paraId="4F66B3E1" w14:textId="77777777">
        <w:trPr>
          <w:cantSplit/>
          <w:jc w:val="center"/>
        </w:trPr>
        <w:tc>
          <w:tcPr>
            <w:tcW w:w="2891" w:type="dxa"/>
            <w:shd w:val="clear" w:color="auto" w:fill="FFFFFF"/>
            <w:tcMar>
              <w:top w:w="75" w:type="dxa"/>
              <w:left w:w="110" w:type="dxa"/>
              <w:bottom w:w="75" w:type="dxa"/>
              <w:right w:w="110" w:type="dxa"/>
            </w:tcMar>
            <w:vAlign w:val="center"/>
          </w:tcPr>
          <w:p w14:paraId="668592C5" w14:textId="77777777" w:rsidR="001F35A5" w:rsidRDefault="00C06E0E">
            <w:pPr>
              <w:spacing w:after="20" w:line="252" w:lineRule="auto"/>
            </w:pPr>
            <w:r>
              <w:rPr>
                <w:sz w:val="20"/>
              </w:rPr>
              <w:t>Swagger</w:t>
            </w:r>
          </w:p>
        </w:tc>
        <w:tc>
          <w:tcPr>
            <w:tcW w:w="6633" w:type="dxa"/>
            <w:shd w:val="clear" w:color="auto" w:fill="FFFFFF"/>
            <w:tcMar>
              <w:top w:w="75" w:type="dxa"/>
              <w:left w:w="110" w:type="dxa"/>
              <w:bottom w:w="75" w:type="dxa"/>
              <w:right w:w="110" w:type="dxa"/>
            </w:tcMar>
            <w:vAlign w:val="center"/>
          </w:tcPr>
          <w:p w14:paraId="2D5C77A5" w14:textId="77777777" w:rsidR="001F35A5" w:rsidRDefault="00C06E0E">
            <w:pPr>
              <w:spacing w:after="20" w:line="252" w:lineRule="auto"/>
            </w:pPr>
            <w:r>
              <w:rPr>
                <w:sz w:val="20"/>
              </w:rPr>
              <w:t>Conjunto de ferramentas para trabalhar com APIs. A interface Swagger UI, exibida em /docs, permite visualizar e experimentar as operações documentadas.</w:t>
            </w:r>
          </w:p>
        </w:tc>
      </w:tr>
      <w:tr w:rsidR="001F35A5" w14:paraId="638F0CB6" w14:textId="77777777">
        <w:trPr>
          <w:cantSplit/>
          <w:jc w:val="center"/>
        </w:trPr>
        <w:tc>
          <w:tcPr>
            <w:tcW w:w="2891" w:type="dxa"/>
            <w:shd w:val="clear" w:color="auto" w:fill="F1F6F3"/>
            <w:tcMar>
              <w:top w:w="75" w:type="dxa"/>
              <w:left w:w="110" w:type="dxa"/>
              <w:bottom w:w="75" w:type="dxa"/>
              <w:right w:w="110" w:type="dxa"/>
            </w:tcMar>
            <w:vAlign w:val="center"/>
          </w:tcPr>
          <w:p w14:paraId="320FAEC2" w14:textId="77777777" w:rsidR="001F35A5" w:rsidRDefault="00C06E0E">
            <w:pPr>
              <w:spacing w:after="20" w:line="252" w:lineRule="auto"/>
            </w:pPr>
            <w:r>
              <w:rPr>
                <w:sz w:val="20"/>
              </w:rPr>
              <w:t>OpenAPI</w:t>
            </w:r>
          </w:p>
        </w:tc>
        <w:tc>
          <w:tcPr>
            <w:tcW w:w="6633" w:type="dxa"/>
            <w:shd w:val="clear" w:color="auto" w:fill="F1F6F3"/>
            <w:tcMar>
              <w:top w:w="75" w:type="dxa"/>
              <w:left w:w="110" w:type="dxa"/>
              <w:bottom w:w="75" w:type="dxa"/>
              <w:right w:w="110" w:type="dxa"/>
            </w:tcMar>
            <w:vAlign w:val="center"/>
          </w:tcPr>
          <w:p w14:paraId="1EB01129" w14:textId="77777777" w:rsidR="001F35A5" w:rsidRDefault="00C06E0E">
            <w:pPr>
              <w:spacing w:after="20" w:line="252" w:lineRule="auto"/>
            </w:pPr>
            <w:r>
              <w:rPr>
                <w:sz w:val="20"/>
              </w:rPr>
              <w:t>Padrão para descrever uma API, incluindo caminhos, métodos e respostas. O FastAPI gera essa descrição, utilizada pela documentação interativa.</w:t>
            </w:r>
          </w:p>
        </w:tc>
      </w:tr>
      <w:tr w:rsidR="001F35A5" w14:paraId="28AE4255" w14:textId="77777777">
        <w:trPr>
          <w:cantSplit/>
          <w:jc w:val="center"/>
        </w:trPr>
        <w:tc>
          <w:tcPr>
            <w:tcW w:w="2891" w:type="dxa"/>
            <w:shd w:val="clear" w:color="auto" w:fill="FFFFFF"/>
            <w:tcMar>
              <w:top w:w="75" w:type="dxa"/>
              <w:left w:w="110" w:type="dxa"/>
              <w:bottom w:w="75" w:type="dxa"/>
              <w:right w:w="110" w:type="dxa"/>
            </w:tcMar>
            <w:vAlign w:val="center"/>
          </w:tcPr>
          <w:p w14:paraId="01E79284" w14:textId="77777777" w:rsidR="001F35A5" w:rsidRDefault="00C06E0E">
            <w:pPr>
              <w:spacing w:after="20" w:line="252" w:lineRule="auto"/>
            </w:pPr>
            <w:r>
              <w:rPr>
                <w:sz w:val="20"/>
              </w:rPr>
              <w:t>HTTP 200</w:t>
            </w:r>
          </w:p>
        </w:tc>
        <w:tc>
          <w:tcPr>
            <w:tcW w:w="6633" w:type="dxa"/>
            <w:shd w:val="clear" w:color="auto" w:fill="FFFFFF"/>
            <w:tcMar>
              <w:top w:w="75" w:type="dxa"/>
              <w:left w:w="110" w:type="dxa"/>
              <w:bottom w:w="75" w:type="dxa"/>
              <w:right w:w="110" w:type="dxa"/>
            </w:tcMar>
            <w:vAlign w:val="center"/>
          </w:tcPr>
          <w:p w14:paraId="2BEC70C0" w14:textId="77777777" w:rsidR="001F35A5" w:rsidRDefault="00C06E0E">
            <w:pPr>
              <w:spacing w:after="20" w:line="252" w:lineRule="auto"/>
            </w:pPr>
            <w:r>
              <w:rPr>
                <w:sz w:val="20"/>
              </w:rPr>
              <w:t>Código de resposta que indica sucesso na requisição. Em /health/database, acompanhado de database online, indica que a verificação do banco funcionou.</w:t>
            </w:r>
          </w:p>
        </w:tc>
      </w:tr>
      <w:tr w:rsidR="001F35A5" w14:paraId="73E54A17" w14:textId="77777777">
        <w:trPr>
          <w:cantSplit/>
          <w:jc w:val="center"/>
        </w:trPr>
        <w:tc>
          <w:tcPr>
            <w:tcW w:w="2891" w:type="dxa"/>
            <w:shd w:val="clear" w:color="auto" w:fill="F1F6F3"/>
            <w:tcMar>
              <w:top w:w="75" w:type="dxa"/>
              <w:left w:w="110" w:type="dxa"/>
              <w:bottom w:w="75" w:type="dxa"/>
              <w:right w:w="110" w:type="dxa"/>
            </w:tcMar>
            <w:vAlign w:val="center"/>
          </w:tcPr>
          <w:p w14:paraId="4033736C" w14:textId="77777777" w:rsidR="001F35A5" w:rsidRDefault="00C06E0E">
            <w:pPr>
              <w:spacing w:after="20" w:line="252" w:lineRule="auto"/>
            </w:pPr>
            <w:r>
              <w:rPr>
                <w:sz w:val="20"/>
              </w:rPr>
              <w:t>HTTP 503</w:t>
            </w:r>
          </w:p>
        </w:tc>
        <w:tc>
          <w:tcPr>
            <w:tcW w:w="6633" w:type="dxa"/>
            <w:shd w:val="clear" w:color="auto" w:fill="F1F6F3"/>
            <w:tcMar>
              <w:top w:w="75" w:type="dxa"/>
              <w:left w:w="110" w:type="dxa"/>
              <w:bottom w:w="75" w:type="dxa"/>
              <w:right w:w="110" w:type="dxa"/>
            </w:tcMar>
            <w:vAlign w:val="center"/>
          </w:tcPr>
          <w:p w14:paraId="10DFC716" w14:textId="77777777" w:rsidR="001F35A5" w:rsidRDefault="00C06E0E">
            <w:pPr>
              <w:spacing w:after="20" w:line="252" w:lineRule="auto"/>
            </w:pPr>
            <w:r>
              <w:rPr>
                <w:sz w:val="20"/>
              </w:rPr>
              <w:t>Código que indica indisponibilidade do serviço para aquela requisição. No teste de conexão do BookNet, acompanha a resposta database offline quando ocorre falha.</w:t>
            </w:r>
          </w:p>
        </w:tc>
      </w:tr>
      <w:tr w:rsidR="001F35A5" w14:paraId="2C42BECD" w14:textId="77777777">
        <w:trPr>
          <w:cantSplit/>
          <w:jc w:val="center"/>
        </w:trPr>
        <w:tc>
          <w:tcPr>
            <w:tcW w:w="2891" w:type="dxa"/>
            <w:shd w:val="clear" w:color="auto" w:fill="FFFFFF"/>
            <w:tcMar>
              <w:top w:w="75" w:type="dxa"/>
              <w:left w:w="110" w:type="dxa"/>
              <w:bottom w:w="75" w:type="dxa"/>
              <w:right w:w="110" w:type="dxa"/>
            </w:tcMar>
            <w:vAlign w:val="center"/>
          </w:tcPr>
          <w:p w14:paraId="3E584FEA" w14:textId="77777777" w:rsidR="001F35A5" w:rsidRDefault="00C06E0E">
            <w:pPr>
              <w:spacing w:after="20" w:line="252" w:lineRule="auto"/>
            </w:pPr>
            <w:r>
              <w:rPr>
                <w:sz w:val="20"/>
              </w:rPr>
              <w:t>Ambiente virtual</w:t>
            </w:r>
          </w:p>
        </w:tc>
        <w:tc>
          <w:tcPr>
            <w:tcW w:w="6633" w:type="dxa"/>
            <w:shd w:val="clear" w:color="auto" w:fill="FFFFFF"/>
            <w:tcMar>
              <w:top w:w="75" w:type="dxa"/>
              <w:left w:w="110" w:type="dxa"/>
              <w:bottom w:w="75" w:type="dxa"/>
              <w:right w:w="110" w:type="dxa"/>
            </w:tcMar>
            <w:vAlign w:val="center"/>
          </w:tcPr>
          <w:p w14:paraId="5CFE8BB6" w14:textId="77777777" w:rsidR="001F35A5" w:rsidRDefault="00C06E0E">
            <w:pPr>
              <w:spacing w:after="20" w:line="252" w:lineRule="auto"/>
            </w:pPr>
            <w:r>
              <w:rPr>
                <w:sz w:val="20"/>
              </w:rPr>
              <w:t>Pasta que mantém um Python e suas bibliotecas separados dos demais ambientes do computador. Neste projeto, é a .venv, utilizada para executar o backend.</w:t>
            </w:r>
          </w:p>
        </w:tc>
      </w:tr>
      <w:tr w:rsidR="001F35A5" w14:paraId="3949E490" w14:textId="77777777">
        <w:trPr>
          <w:cantSplit/>
          <w:jc w:val="center"/>
        </w:trPr>
        <w:tc>
          <w:tcPr>
            <w:tcW w:w="2891" w:type="dxa"/>
            <w:shd w:val="clear" w:color="auto" w:fill="F1F6F3"/>
            <w:tcMar>
              <w:top w:w="75" w:type="dxa"/>
              <w:left w:w="110" w:type="dxa"/>
              <w:bottom w:w="75" w:type="dxa"/>
              <w:right w:w="110" w:type="dxa"/>
            </w:tcMar>
            <w:vAlign w:val="center"/>
          </w:tcPr>
          <w:p w14:paraId="179E97B7" w14:textId="77777777" w:rsidR="001F35A5" w:rsidRDefault="00C06E0E">
            <w:pPr>
              <w:spacing w:after="20" w:line="252" w:lineRule="auto"/>
            </w:pPr>
            <w:r>
              <w:rPr>
                <w:sz w:val="20"/>
              </w:rPr>
              <w:t>Dependência Python</w:t>
            </w:r>
          </w:p>
        </w:tc>
        <w:tc>
          <w:tcPr>
            <w:tcW w:w="6633" w:type="dxa"/>
            <w:shd w:val="clear" w:color="auto" w:fill="F1F6F3"/>
            <w:tcMar>
              <w:top w:w="75" w:type="dxa"/>
              <w:left w:w="110" w:type="dxa"/>
              <w:bottom w:w="75" w:type="dxa"/>
              <w:right w:w="110" w:type="dxa"/>
            </w:tcMar>
            <w:vAlign w:val="center"/>
          </w:tcPr>
          <w:p w14:paraId="3A2F07C5" w14:textId="77777777" w:rsidR="001F35A5" w:rsidRDefault="00C06E0E">
            <w:pPr>
              <w:spacing w:after="20" w:line="252" w:lineRule="auto"/>
            </w:pPr>
            <w:r>
              <w:rPr>
                <w:sz w:val="20"/>
              </w:rPr>
              <w:t>Biblioteca de que o programa precisa para funcionar, como FastAPI ou SQLAlchemy. As dependências utilizadas pelo BookNet estão registradas em requirements.txt.</w:t>
            </w:r>
          </w:p>
        </w:tc>
      </w:tr>
    </w:tbl>
    <w:p w14:paraId="62D2338A" w14:textId="77777777" w:rsidR="001F35A5" w:rsidRDefault="001F35A5">
      <w:pPr>
        <w:spacing w:after="0" w:line="72" w:lineRule="auto"/>
      </w:pPr>
    </w:p>
    <w:p w14:paraId="35101D0F" w14:textId="77777777" w:rsidR="001F35A5" w:rsidRDefault="00C06E0E">
      <w:pPr>
        <w:pStyle w:val="Heading1"/>
        <w:pageBreakBefore/>
      </w:pPr>
      <w:bookmarkStart w:id="21" w:name="_Toc240290114"/>
      <w:r>
        <w:lastRenderedPageBreak/>
        <w:t>22. Perguntas que os integrantes devem saber responder</w:t>
      </w:r>
      <w:bookmarkEnd w:id="21"/>
    </w:p>
    <w:p w14:paraId="46379FD1" w14:textId="77777777" w:rsidR="001F35A5" w:rsidRDefault="00C06E0E">
      <w:r>
        <w:t>André, João Henrique e Luiz Felipe podem usar as perguntas para estudar individualmente ou ensaiar a apresentação em grupo. Tentem responder com suas próprias palavras antes de consultar a próxima seção.</w:t>
      </w:r>
    </w:p>
    <w:p w14:paraId="5EFAE6D2" w14:textId="77777777" w:rsidR="001F35A5" w:rsidRDefault="00C06E0E">
      <w:pPr>
        <w:pStyle w:val="StudyNumber"/>
      </w:pPr>
      <w:r>
        <w:rPr>
          <w:b/>
          <w:color w:val="16765D"/>
        </w:rPr>
        <w:t>1.</w:t>
      </w:r>
      <w:r>
        <w:rPr>
          <w:b/>
          <w:color w:val="16765D"/>
        </w:rPr>
        <w:tab/>
      </w:r>
      <w:r>
        <w:t>Qual problema o BookNet resolve?</w:t>
      </w:r>
    </w:p>
    <w:p w14:paraId="5A75F495" w14:textId="77777777" w:rsidR="001F35A5" w:rsidRDefault="00C06E0E">
      <w:pPr>
        <w:pStyle w:val="StudyNumber"/>
      </w:pPr>
      <w:r>
        <w:rPr>
          <w:b/>
          <w:color w:val="16765D"/>
        </w:rPr>
        <w:t>2.</w:t>
      </w:r>
      <w:r>
        <w:rPr>
          <w:b/>
          <w:color w:val="16765D"/>
        </w:rPr>
        <w:tab/>
      </w:r>
      <w:r>
        <w:t>Por que escolhemos uma arquitetura distribuída?</w:t>
      </w:r>
    </w:p>
    <w:p w14:paraId="7A34E05A" w14:textId="77777777" w:rsidR="001F35A5" w:rsidRDefault="00C06E0E">
      <w:pPr>
        <w:pStyle w:val="StudyNumber"/>
      </w:pPr>
      <w:r>
        <w:rPr>
          <w:b/>
          <w:color w:val="16765D"/>
        </w:rPr>
        <w:t>3.</w:t>
      </w:r>
      <w:r>
        <w:rPr>
          <w:b/>
          <w:color w:val="16765D"/>
        </w:rPr>
        <w:tab/>
      </w:r>
      <w:r>
        <w:t>Quais são os cinco componentes planejados?</w:t>
      </w:r>
    </w:p>
    <w:p w14:paraId="598FCFEF" w14:textId="77777777" w:rsidR="001F35A5" w:rsidRDefault="00C06E0E">
      <w:pPr>
        <w:pStyle w:val="StudyNumber"/>
      </w:pPr>
      <w:r>
        <w:rPr>
          <w:b/>
          <w:color w:val="16765D"/>
        </w:rPr>
        <w:t>4.</w:t>
      </w:r>
      <w:r>
        <w:rPr>
          <w:b/>
          <w:color w:val="16765D"/>
        </w:rPr>
        <w:tab/>
      </w:r>
      <w:r>
        <w:t>Qual a função do Serviço de Catálogo?</w:t>
      </w:r>
    </w:p>
    <w:p w14:paraId="7D28EBBF" w14:textId="77777777" w:rsidR="001F35A5" w:rsidRDefault="00C06E0E">
      <w:pPr>
        <w:pStyle w:val="StudyNumber"/>
      </w:pPr>
      <w:r>
        <w:rPr>
          <w:b/>
          <w:color w:val="16765D"/>
        </w:rPr>
        <w:t>5.</w:t>
      </w:r>
      <w:r>
        <w:rPr>
          <w:b/>
          <w:color w:val="16765D"/>
        </w:rPr>
        <w:tab/>
      </w:r>
      <w:r>
        <w:t>Qual a função do Serviço de Usuários?</w:t>
      </w:r>
    </w:p>
    <w:p w14:paraId="25E8FC1E" w14:textId="77777777" w:rsidR="001F35A5" w:rsidRDefault="00C06E0E">
      <w:pPr>
        <w:pStyle w:val="StudyNumber"/>
      </w:pPr>
      <w:r>
        <w:rPr>
          <w:b/>
          <w:color w:val="16765D"/>
        </w:rPr>
        <w:t>6.</w:t>
      </w:r>
      <w:r>
        <w:rPr>
          <w:b/>
          <w:color w:val="16765D"/>
        </w:rPr>
        <w:tab/>
      </w:r>
      <w:r>
        <w:t>Qual a função do Serviço de Empréstimos?</w:t>
      </w:r>
    </w:p>
    <w:p w14:paraId="761CDCF1" w14:textId="77777777" w:rsidR="001F35A5" w:rsidRDefault="00C06E0E">
      <w:pPr>
        <w:pStyle w:val="StudyNumber"/>
      </w:pPr>
      <w:r>
        <w:rPr>
          <w:b/>
          <w:color w:val="16765D"/>
        </w:rPr>
        <w:t>7.</w:t>
      </w:r>
      <w:r>
        <w:rPr>
          <w:b/>
          <w:color w:val="16765D"/>
        </w:rPr>
        <w:tab/>
      </w:r>
      <w:r>
        <w:t>O que é FastAPI?</w:t>
      </w:r>
    </w:p>
    <w:p w14:paraId="4C5505C8" w14:textId="77777777" w:rsidR="001F35A5" w:rsidRDefault="00C06E0E">
      <w:pPr>
        <w:pStyle w:val="StudyNumber"/>
      </w:pPr>
      <w:r>
        <w:rPr>
          <w:b/>
          <w:color w:val="16765D"/>
        </w:rPr>
        <w:t>8.</w:t>
      </w:r>
      <w:r>
        <w:rPr>
          <w:b/>
          <w:color w:val="16765D"/>
        </w:rPr>
        <w:tab/>
      </w:r>
      <w:r>
        <w:t>FastAPI é uma extensão do VS Code?</w:t>
      </w:r>
    </w:p>
    <w:p w14:paraId="74CBA9C9" w14:textId="77777777" w:rsidR="001F35A5" w:rsidRDefault="00C06E0E">
      <w:pPr>
        <w:pStyle w:val="StudyNumber"/>
      </w:pPr>
      <w:r>
        <w:rPr>
          <w:b/>
          <w:color w:val="16765D"/>
        </w:rPr>
        <w:t>9.</w:t>
      </w:r>
      <w:r>
        <w:rPr>
          <w:b/>
          <w:color w:val="16765D"/>
        </w:rPr>
        <w:tab/>
      </w:r>
      <w:r>
        <w:t>O que é uma API?</w:t>
      </w:r>
    </w:p>
    <w:p w14:paraId="443D85F2" w14:textId="77777777" w:rsidR="001F35A5" w:rsidRDefault="00C06E0E">
      <w:pPr>
        <w:pStyle w:val="StudyNumber"/>
      </w:pPr>
      <w:r>
        <w:rPr>
          <w:b/>
          <w:color w:val="16765D"/>
        </w:rPr>
        <w:t>10.</w:t>
      </w:r>
      <w:r>
        <w:rPr>
          <w:b/>
          <w:color w:val="16765D"/>
        </w:rPr>
        <w:tab/>
      </w:r>
      <w:r>
        <w:t>O que é um endpoint?</w:t>
      </w:r>
    </w:p>
    <w:p w14:paraId="07486D8F" w14:textId="77777777" w:rsidR="001F35A5" w:rsidRDefault="00C06E0E">
      <w:pPr>
        <w:pStyle w:val="StudyNumber"/>
      </w:pPr>
      <w:r>
        <w:rPr>
          <w:b/>
          <w:color w:val="16765D"/>
        </w:rPr>
        <w:t>11.</w:t>
      </w:r>
      <w:r>
        <w:rPr>
          <w:b/>
          <w:color w:val="16765D"/>
        </w:rPr>
        <w:tab/>
      </w:r>
      <w:r>
        <w:t>O que significa GET?</w:t>
      </w:r>
    </w:p>
    <w:p w14:paraId="009FB5DC" w14:textId="77777777" w:rsidR="001F35A5" w:rsidRDefault="00C06E0E">
      <w:pPr>
        <w:pStyle w:val="StudyNumber"/>
      </w:pPr>
      <w:r>
        <w:rPr>
          <w:b/>
          <w:color w:val="16765D"/>
        </w:rPr>
        <w:t>12.</w:t>
      </w:r>
      <w:r>
        <w:rPr>
          <w:b/>
          <w:color w:val="16765D"/>
        </w:rPr>
        <w:tab/>
      </w:r>
      <w:r>
        <w:t>O que é PostgreSQL?</w:t>
      </w:r>
    </w:p>
    <w:p w14:paraId="0A106129" w14:textId="77777777" w:rsidR="001F35A5" w:rsidRDefault="00C06E0E">
      <w:pPr>
        <w:pStyle w:val="StudyNumber"/>
      </w:pPr>
      <w:r>
        <w:rPr>
          <w:b/>
          <w:color w:val="16765D"/>
        </w:rPr>
        <w:t>13.</w:t>
      </w:r>
      <w:r>
        <w:rPr>
          <w:b/>
          <w:color w:val="16765D"/>
        </w:rPr>
        <w:tab/>
      </w:r>
      <w:r>
        <w:t>O que é Neon?</w:t>
      </w:r>
    </w:p>
    <w:p w14:paraId="316C2A21" w14:textId="77777777" w:rsidR="001F35A5" w:rsidRDefault="00C06E0E">
      <w:pPr>
        <w:pStyle w:val="StudyNumber"/>
      </w:pPr>
      <w:r>
        <w:rPr>
          <w:b/>
          <w:color w:val="16765D"/>
        </w:rPr>
        <w:t>14.</w:t>
      </w:r>
      <w:r>
        <w:rPr>
          <w:b/>
          <w:color w:val="16765D"/>
        </w:rPr>
        <w:tab/>
      </w:r>
      <w:r>
        <w:t>Onde o banco do BookNet está rodando atualmente?</w:t>
      </w:r>
    </w:p>
    <w:p w14:paraId="1D98F6DD" w14:textId="77777777" w:rsidR="001F35A5" w:rsidRDefault="00C06E0E">
      <w:pPr>
        <w:pStyle w:val="StudyNumber"/>
      </w:pPr>
      <w:r>
        <w:rPr>
          <w:b/>
          <w:color w:val="16765D"/>
        </w:rPr>
        <w:t>15.</w:t>
      </w:r>
      <w:r>
        <w:rPr>
          <w:b/>
          <w:color w:val="16765D"/>
        </w:rPr>
        <w:tab/>
      </w:r>
      <w:r>
        <w:t>Para que serve DATABASE_URL?</w:t>
      </w:r>
    </w:p>
    <w:p w14:paraId="10434754" w14:textId="77777777" w:rsidR="001F35A5" w:rsidRDefault="00C06E0E">
      <w:pPr>
        <w:pStyle w:val="StudyNumber"/>
      </w:pPr>
      <w:r>
        <w:rPr>
          <w:b/>
          <w:color w:val="16765D"/>
        </w:rPr>
        <w:t>16.</w:t>
      </w:r>
      <w:r>
        <w:rPr>
          <w:b/>
          <w:color w:val="16765D"/>
        </w:rPr>
        <w:tab/>
      </w:r>
      <w:r>
        <w:t>Por que .env não pode ir para o GitHub?</w:t>
      </w:r>
    </w:p>
    <w:p w14:paraId="001424D8" w14:textId="77777777" w:rsidR="001F35A5" w:rsidRDefault="00C06E0E">
      <w:pPr>
        <w:pStyle w:val="StudyNumber"/>
      </w:pPr>
      <w:r>
        <w:rPr>
          <w:b/>
          <w:color w:val="16765D"/>
        </w:rPr>
        <w:t>17.</w:t>
      </w:r>
      <w:r>
        <w:rPr>
          <w:b/>
          <w:color w:val="16765D"/>
        </w:rPr>
        <w:tab/>
      </w:r>
      <w:r>
        <w:t>Para que serve /health?</w:t>
      </w:r>
    </w:p>
    <w:p w14:paraId="1FD61A98" w14:textId="77777777" w:rsidR="001F35A5" w:rsidRDefault="00C06E0E">
      <w:pPr>
        <w:pStyle w:val="StudyNumber"/>
      </w:pPr>
      <w:r>
        <w:rPr>
          <w:b/>
          <w:color w:val="16765D"/>
        </w:rPr>
        <w:t>18.</w:t>
      </w:r>
      <w:r>
        <w:rPr>
          <w:b/>
          <w:color w:val="16765D"/>
        </w:rPr>
        <w:tab/>
      </w:r>
      <w:r>
        <w:t>Para que serve /health/database?</w:t>
      </w:r>
    </w:p>
    <w:p w14:paraId="73C70A2D" w14:textId="77777777" w:rsidR="001F35A5" w:rsidRDefault="00C06E0E">
      <w:pPr>
        <w:pStyle w:val="StudyNumber"/>
      </w:pPr>
      <w:r>
        <w:rPr>
          <w:b/>
          <w:color w:val="16765D"/>
        </w:rPr>
        <w:t>19.</w:t>
      </w:r>
      <w:r>
        <w:rPr>
          <w:b/>
          <w:color w:val="16765D"/>
        </w:rPr>
        <w:tab/>
      </w:r>
      <w:r>
        <w:t>O que significa HTTP 200?</w:t>
      </w:r>
    </w:p>
    <w:p w14:paraId="35DE6516" w14:textId="77777777" w:rsidR="001F35A5" w:rsidRDefault="00C06E0E">
      <w:pPr>
        <w:pStyle w:val="StudyNumber"/>
      </w:pPr>
      <w:r>
        <w:rPr>
          <w:b/>
          <w:color w:val="16765D"/>
        </w:rPr>
        <w:t>20.</w:t>
      </w:r>
      <w:r>
        <w:rPr>
          <w:b/>
          <w:color w:val="16765D"/>
        </w:rPr>
        <w:tab/>
      </w:r>
      <w:r>
        <w:t>O que significa HTTP 503?</w:t>
      </w:r>
    </w:p>
    <w:p w14:paraId="2FD8BB1C" w14:textId="77777777" w:rsidR="001F35A5" w:rsidRDefault="00C06E0E">
      <w:pPr>
        <w:pStyle w:val="StudyNumber"/>
      </w:pPr>
      <w:r>
        <w:rPr>
          <w:b/>
          <w:color w:val="16765D"/>
        </w:rPr>
        <w:t>21.</w:t>
      </w:r>
      <w:r>
        <w:rPr>
          <w:b/>
          <w:color w:val="16765D"/>
        </w:rPr>
        <w:tab/>
      </w:r>
      <w:r>
        <w:t>O que é Swagger?</w:t>
      </w:r>
    </w:p>
    <w:p w14:paraId="288EEAE7" w14:textId="77777777" w:rsidR="001F35A5" w:rsidRDefault="00C06E0E">
      <w:pPr>
        <w:pStyle w:val="StudyNumber"/>
      </w:pPr>
      <w:r>
        <w:rPr>
          <w:b/>
          <w:color w:val="16765D"/>
        </w:rPr>
        <w:t>22.</w:t>
      </w:r>
      <w:r>
        <w:rPr>
          <w:b/>
          <w:color w:val="16765D"/>
        </w:rPr>
        <w:tab/>
      </w:r>
      <w:r>
        <w:t>Para que serve /docs?</w:t>
      </w:r>
    </w:p>
    <w:p w14:paraId="0DD66F92" w14:textId="77777777" w:rsidR="001F35A5" w:rsidRDefault="00C06E0E">
      <w:pPr>
        <w:pStyle w:val="StudyNumber"/>
      </w:pPr>
      <w:r>
        <w:rPr>
          <w:b/>
          <w:color w:val="16765D"/>
        </w:rPr>
        <w:t>23.</w:t>
      </w:r>
      <w:r>
        <w:rPr>
          <w:b/>
          <w:color w:val="16765D"/>
        </w:rPr>
        <w:tab/>
      </w:r>
      <w:r>
        <w:t>Quais falhas distribuídas já identificamos?</w:t>
      </w:r>
    </w:p>
    <w:p w14:paraId="7682EABC" w14:textId="77777777" w:rsidR="001F35A5" w:rsidRDefault="00C06E0E">
      <w:pPr>
        <w:pStyle w:val="StudyNumber"/>
      </w:pPr>
      <w:r>
        <w:rPr>
          <w:b/>
          <w:color w:val="16765D"/>
        </w:rPr>
        <w:t>24.</w:t>
      </w:r>
      <w:r>
        <w:rPr>
          <w:b/>
          <w:color w:val="16765D"/>
        </w:rPr>
        <w:tab/>
      </w:r>
      <w:r>
        <w:t>O sistema já possui catálogo funcional?</w:t>
      </w:r>
    </w:p>
    <w:p w14:paraId="17741F11" w14:textId="77777777" w:rsidR="001F35A5" w:rsidRDefault="00C06E0E">
      <w:pPr>
        <w:pStyle w:val="StudyNumber"/>
      </w:pPr>
      <w:r>
        <w:rPr>
          <w:b/>
          <w:color w:val="16765D"/>
        </w:rPr>
        <w:t>25.</w:t>
      </w:r>
      <w:r>
        <w:rPr>
          <w:b/>
          <w:color w:val="16765D"/>
        </w:rPr>
        <w:tab/>
      </w:r>
      <w:r>
        <w:t>O sistema já possui empréstimos funcionais?</w:t>
      </w:r>
    </w:p>
    <w:p w14:paraId="5CD890E3" w14:textId="77777777" w:rsidR="001F35A5" w:rsidRDefault="00C06E0E">
      <w:pPr>
        <w:pStyle w:val="StudyNumber"/>
      </w:pPr>
      <w:r>
        <w:rPr>
          <w:b/>
          <w:color w:val="16765D"/>
        </w:rPr>
        <w:t>26.</w:t>
      </w:r>
      <w:r>
        <w:rPr>
          <w:b/>
          <w:color w:val="16765D"/>
        </w:rPr>
        <w:tab/>
      </w:r>
      <w:r>
        <w:t>Qual a diferença entre V0 e V1?</w:t>
      </w:r>
    </w:p>
    <w:p w14:paraId="7B3B39C4" w14:textId="77777777" w:rsidR="001F35A5" w:rsidRDefault="00C06E0E">
      <w:pPr>
        <w:pStyle w:val="StudyNumber"/>
      </w:pPr>
      <w:r>
        <w:rPr>
          <w:b/>
          <w:color w:val="16765D"/>
        </w:rPr>
        <w:t>27.</w:t>
      </w:r>
      <w:r>
        <w:rPr>
          <w:b/>
          <w:color w:val="16765D"/>
        </w:rPr>
        <w:tab/>
      </w:r>
      <w:r>
        <w:t>O que será implementado futuramente?</w:t>
      </w:r>
    </w:p>
    <w:p w14:paraId="2A240439" w14:textId="77777777" w:rsidR="001F35A5" w:rsidRDefault="00C06E0E">
      <w:pPr>
        <w:pStyle w:val="Heading1"/>
        <w:pageBreakBefore/>
      </w:pPr>
      <w:bookmarkStart w:id="22" w:name="_Toc240290115"/>
      <w:r>
        <w:lastRenderedPageBreak/>
        <w:t>23. Respostas resumidas</w:t>
      </w:r>
      <w:bookmarkEnd w:id="22"/>
    </w:p>
    <w:p w14:paraId="42C2C776" w14:textId="77777777" w:rsidR="001F35A5" w:rsidRDefault="00C06E0E">
      <w:pPr>
        <w:pStyle w:val="StudyNumber"/>
      </w:pPr>
      <w:r>
        <w:rPr>
          <w:b/>
          <w:color w:val="16765D"/>
        </w:rPr>
        <w:t>1.</w:t>
      </w:r>
      <w:r>
        <w:rPr>
          <w:b/>
          <w:color w:val="16765D"/>
        </w:rPr>
        <w:tab/>
      </w:r>
      <w:r>
        <w:t>Busca organizar usuários, livros, exemplares, empréstimos e devoluções de uma biblioteca universitária, mantendo informações coerentes sobre o acervo.</w:t>
      </w:r>
    </w:p>
    <w:p w14:paraId="456AE204" w14:textId="77777777" w:rsidR="001F35A5" w:rsidRDefault="00C06E0E">
      <w:pPr>
        <w:pStyle w:val="StudyNumber"/>
      </w:pPr>
      <w:r>
        <w:rPr>
          <w:b/>
          <w:color w:val="16765D"/>
        </w:rPr>
        <w:t>2.</w:t>
      </w:r>
      <w:r>
        <w:rPr>
          <w:b/>
          <w:color w:val="16765D"/>
        </w:rPr>
        <w:tab/>
      </w:r>
      <w:r>
        <w:t>Para separar responsabilidades e estudar comunicação pela rede, concorrência, consistência, disponibilidade, escalabilidade e tolerância a falhas na disciplina.</w:t>
      </w:r>
    </w:p>
    <w:p w14:paraId="306D9FBA" w14:textId="77777777" w:rsidR="001F35A5" w:rsidRDefault="00C06E0E">
      <w:pPr>
        <w:pStyle w:val="StudyNumber"/>
      </w:pPr>
      <w:r>
        <w:rPr>
          <w:b/>
          <w:color w:val="16765D"/>
        </w:rPr>
        <w:t>3.</w:t>
      </w:r>
      <w:r>
        <w:rPr>
          <w:b/>
          <w:color w:val="16765D"/>
        </w:rPr>
        <w:tab/>
      </w:r>
      <w:r>
        <w:t>Cliente Web, Serviço de Usuários, Serviço de Catálogo, Serviço de Empréstimos e Banco de Dados.</w:t>
      </w:r>
    </w:p>
    <w:p w14:paraId="7895681A" w14:textId="77777777" w:rsidR="001F35A5" w:rsidRDefault="00C06E0E">
      <w:pPr>
        <w:pStyle w:val="StudyNumber"/>
      </w:pPr>
      <w:r>
        <w:rPr>
          <w:b/>
          <w:color w:val="16765D"/>
        </w:rPr>
        <w:t>4.</w:t>
      </w:r>
      <w:r>
        <w:rPr>
          <w:b/>
          <w:color w:val="16765D"/>
        </w:rPr>
        <w:tab/>
      </w:r>
      <w:r>
        <w:t>Organizar os livros e seus exemplares, incluindo informações da obra e disponibilidade de cada unidade física, quando implementado.</w:t>
      </w:r>
    </w:p>
    <w:p w14:paraId="16C79CDE" w14:textId="77777777" w:rsidR="001F35A5" w:rsidRDefault="00C06E0E">
      <w:pPr>
        <w:pStyle w:val="StudyNumber"/>
      </w:pPr>
      <w:r>
        <w:rPr>
          <w:b/>
          <w:color w:val="16765D"/>
        </w:rPr>
        <w:t>5.</w:t>
      </w:r>
      <w:r>
        <w:rPr>
          <w:b/>
          <w:color w:val="16765D"/>
        </w:rPr>
        <w:tab/>
      </w:r>
      <w:r>
        <w:t>Gerenciar dados dos usuários, como identificação e perfil de aluno ou bibliotecário, quando implementado.</w:t>
      </w:r>
    </w:p>
    <w:p w14:paraId="02D9A806" w14:textId="77777777" w:rsidR="001F35A5" w:rsidRDefault="00C06E0E">
      <w:pPr>
        <w:pStyle w:val="StudyNumber"/>
      </w:pPr>
      <w:r>
        <w:rPr>
          <w:b/>
          <w:color w:val="16765D"/>
        </w:rPr>
        <w:t>6.</w:t>
      </w:r>
      <w:r>
        <w:rPr>
          <w:b/>
          <w:color w:val="16765D"/>
        </w:rPr>
        <w:tab/>
      </w:r>
      <w:r>
        <w:t>Registrar empréstimos e devoluções, consultando os serviços de Usuários e Catálogo antes de emprestar um exemplar. Esse fluxo é planejado.</w:t>
      </w:r>
    </w:p>
    <w:p w14:paraId="730FAA92" w14:textId="77777777" w:rsidR="001F35A5" w:rsidRDefault="00C06E0E">
      <w:pPr>
        <w:pStyle w:val="StudyNumber"/>
      </w:pPr>
      <w:r>
        <w:rPr>
          <w:b/>
          <w:color w:val="16765D"/>
        </w:rPr>
        <w:t>7.</w:t>
      </w:r>
      <w:r>
        <w:rPr>
          <w:b/>
          <w:color w:val="16765D"/>
        </w:rPr>
        <w:tab/>
      </w:r>
      <w:r>
        <w:t>É um framework Python utilizado para construir APIs HTTP. No BookNet, fornece a base das rotas atuais.</w:t>
      </w:r>
    </w:p>
    <w:p w14:paraId="3B0F8C51" w14:textId="77777777" w:rsidR="001F35A5" w:rsidRDefault="00C06E0E">
      <w:pPr>
        <w:pStyle w:val="StudyNumber"/>
      </w:pPr>
      <w:r>
        <w:rPr>
          <w:b/>
          <w:color w:val="16765D"/>
        </w:rPr>
        <w:t>8.</w:t>
      </w:r>
      <w:r>
        <w:rPr>
          <w:b/>
          <w:color w:val="16765D"/>
        </w:rPr>
        <w:tab/>
      </w:r>
      <w:r>
        <w:t>Não. É uma biblioteca utilizada pelo programa Python. O VS Code é o editor onde os integrantes trabalham nos arquivos.</w:t>
      </w:r>
    </w:p>
    <w:p w14:paraId="5E86D1C5" w14:textId="77777777" w:rsidR="001F35A5" w:rsidRDefault="00C06E0E">
      <w:pPr>
        <w:pStyle w:val="StudyNumber"/>
      </w:pPr>
      <w:r>
        <w:rPr>
          <w:b/>
          <w:color w:val="16765D"/>
        </w:rPr>
        <w:t>9.</w:t>
      </w:r>
      <w:r>
        <w:rPr>
          <w:b/>
          <w:color w:val="16765D"/>
        </w:rPr>
        <w:tab/>
      </w:r>
      <w:r>
        <w:t>É uma interface com operações e regras para programas trocarem informações, como navegador e backend.</w:t>
      </w:r>
    </w:p>
    <w:p w14:paraId="752A644E" w14:textId="77777777" w:rsidR="001F35A5" w:rsidRDefault="00C06E0E">
      <w:pPr>
        <w:pStyle w:val="StudyNumber"/>
      </w:pPr>
      <w:r>
        <w:rPr>
          <w:b/>
          <w:color w:val="16765D"/>
        </w:rPr>
        <w:t>10.</w:t>
      </w:r>
      <w:r>
        <w:rPr>
          <w:b/>
          <w:color w:val="16765D"/>
        </w:rPr>
        <w:tab/>
      </w:r>
      <w:r>
        <w:t>É um ponto de acesso a uma operação da API, definido por método e caminho, como GET /health.</w:t>
      </w:r>
    </w:p>
    <w:p w14:paraId="7656FA32" w14:textId="77777777" w:rsidR="001F35A5" w:rsidRDefault="00C06E0E">
      <w:pPr>
        <w:pStyle w:val="StudyNumber"/>
      </w:pPr>
      <w:r>
        <w:rPr>
          <w:b/>
          <w:color w:val="16765D"/>
        </w:rPr>
        <w:t>11.</w:t>
      </w:r>
      <w:r>
        <w:rPr>
          <w:b/>
          <w:color w:val="16765D"/>
        </w:rPr>
        <w:tab/>
      </w:r>
      <w:r>
        <w:t>GET é um método HTTP utilizado para obter informações. No BookNet, consulta a identificação e as verificações da API.</w:t>
      </w:r>
    </w:p>
    <w:p w14:paraId="01C945BB" w14:textId="77777777" w:rsidR="001F35A5" w:rsidRDefault="00C06E0E">
      <w:pPr>
        <w:pStyle w:val="StudyNumber"/>
      </w:pPr>
      <w:r>
        <w:rPr>
          <w:b/>
          <w:color w:val="16765D"/>
        </w:rPr>
        <w:t>12.</w:t>
      </w:r>
      <w:r>
        <w:rPr>
          <w:b/>
          <w:color w:val="16765D"/>
        </w:rPr>
        <w:tab/>
      </w:r>
      <w:r>
        <w:t>É um sistema de gerenciamento de banco de dados relacional, que organiza informações em tabelas e utiliza SQL.</w:t>
      </w:r>
    </w:p>
    <w:p w14:paraId="2184CA43" w14:textId="77777777" w:rsidR="001F35A5" w:rsidRDefault="00C06E0E">
      <w:pPr>
        <w:pStyle w:val="StudyNumber"/>
      </w:pPr>
      <w:r>
        <w:rPr>
          <w:b/>
          <w:color w:val="16765D"/>
        </w:rPr>
        <w:t>13.</w:t>
      </w:r>
      <w:r>
        <w:rPr>
          <w:b/>
          <w:color w:val="16765D"/>
        </w:rPr>
        <w:tab/>
      </w:r>
      <w:r>
        <w:t>É um serviço que hospeda PostgreSQL na nuvem e permite acessar o banco remotamente.</w:t>
      </w:r>
    </w:p>
    <w:p w14:paraId="7E503013" w14:textId="77777777" w:rsidR="001F35A5" w:rsidRDefault="00C06E0E">
      <w:pPr>
        <w:pStyle w:val="StudyNumber"/>
      </w:pPr>
      <w:r>
        <w:rPr>
          <w:b/>
          <w:color w:val="16765D"/>
        </w:rPr>
        <w:t>14.</w:t>
      </w:r>
      <w:r>
        <w:rPr>
          <w:b/>
          <w:color w:val="16765D"/>
        </w:rPr>
        <w:tab/>
      </w:r>
      <w:r>
        <w:t>Está hospedado remotamente no Neon, acessível pela internet. Não depende de uma instalação local de PostgreSQL.</w:t>
      </w:r>
    </w:p>
    <w:p w14:paraId="65514189" w14:textId="77777777" w:rsidR="001F35A5" w:rsidRDefault="00C06E0E">
      <w:pPr>
        <w:pStyle w:val="StudyNumber"/>
      </w:pPr>
      <w:r>
        <w:rPr>
          <w:b/>
          <w:color w:val="16765D"/>
        </w:rPr>
        <w:t>15.</w:t>
      </w:r>
      <w:r>
        <w:rPr>
          <w:b/>
          <w:color w:val="16765D"/>
        </w:rPr>
        <w:tab/>
      </w:r>
      <w:r>
        <w:t>Fornece ao backend a configuração necessária para localizar e acessar o banco. Seu valor real é sensível.</w:t>
      </w:r>
    </w:p>
    <w:p w14:paraId="794C0FB0" w14:textId="77777777" w:rsidR="001F35A5" w:rsidRDefault="00C06E0E">
      <w:pPr>
        <w:pStyle w:val="StudyNumber"/>
      </w:pPr>
      <w:r>
        <w:rPr>
          <w:b/>
          <w:color w:val="16765D"/>
        </w:rPr>
        <w:t>16.</w:t>
      </w:r>
      <w:r>
        <w:rPr>
          <w:b/>
          <w:color w:val="16765D"/>
        </w:rPr>
        <w:tab/>
      </w:r>
      <w:r>
        <w:t>Porque contém configurações sensíveis de conexão. Enviá-lo poderia expor credenciais e permitir acessos indevidos; ele está no .gitignore.</w:t>
      </w:r>
    </w:p>
    <w:p w14:paraId="7602DADB" w14:textId="77777777" w:rsidR="001F35A5" w:rsidRDefault="00C06E0E">
      <w:pPr>
        <w:pStyle w:val="StudyNumber"/>
      </w:pPr>
      <w:r>
        <w:rPr>
          <w:b/>
          <w:color w:val="16765D"/>
        </w:rPr>
        <w:t>17.</w:t>
      </w:r>
      <w:r>
        <w:rPr>
          <w:b/>
          <w:color w:val="16765D"/>
        </w:rPr>
        <w:tab/>
      </w:r>
      <w:r>
        <w:t>Verifica se a API está respondendo, retornando status ok. Essa rota não testa o acesso ao banco.</w:t>
      </w:r>
    </w:p>
    <w:p w14:paraId="6692F094" w14:textId="77777777" w:rsidR="001F35A5" w:rsidRDefault="00C06E0E">
      <w:pPr>
        <w:pStyle w:val="StudyNumber"/>
      </w:pPr>
      <w:r>
        <w:rPr>
          <w:b/>
          <w:color w:val="16765D"/>
        </w:rPr>
        <w:t>18.</w:t>
      </w:r>
      <w:r>
        <w:rPr>
          <w:b/>
          <w:color w:val="16765D"/>
        </w:rPr>
        <w:tab/>
      </w:r>
      <w:r>
        <w:t>Verifica se o backend consegue consultar o PostgreSQL no Neon, executando SELECT 1 e informando online ou offline.</w:t>
      </w:r>
    </w:p>
    <w:p w14:paraId="2E2442B2" w14:textId="77777777" w:rsidR="001F35A5" w:rsidRDefault="00C06E0E">
      <w:pPr>
        <w:pStyle w:val="StudyNumber"/>
      </w:pPr>
      <w:r>
        <w:rPr>
          <w:b/>
          <w:color w:val="16765D"/>
        </w:rPr>
        <w:t>19.</w:t>
      </w:r>
      <w:r>
        <w:rPr>
          <w:b/>
          <w:color w:val="16765D"/>
        </w:rPr>
        <w:tab/>
      </w:r>
      <w:r>
        <w:t>Indica que a requisição foi atendida com sucesso; o conteúdo da resposta informa o resultado da operação.</w:t>
      </w:r>
    </w:p>
    <w:p w14:paraId="401F73D7" w14:textId="77777777" w:rsidR="001F35A5" w:rsidRDefault="00C06E0E">
      <w:pPr>
        <w:pStyle w:val="StudyNumber"/>
      </w:pPr>
      <w:r>
        <w:rPr>
          <w:b/>
          <w:color w:val="16765D"/>
        </w:rPr>
        <w:t>20.</w:t>
      </w:r>
      <w:r>
        <w:rPr>
          <w:b/>
          <w:color w:val="16765D"/>
        </w:rPr>
        <w:tab/>
      </w:r>
      <w:r>
        <w:t>Indica indisponibilidade para atender à requisição. Em /health/database, é utilizado quando a verificação de conexão falha.</w:t>
      </w:r>
    </w:p>
    <w:p w14:paraId="11ABDC65" w14:textId="77777777" w:rsidR="001F35A5" w:rsidRDefault="00C06E0E">
      <w:pPr>
        <w:pStyle w:val="StudyNumber"/>
      </w:pPr>
      <w:r>
        <w:rPr>
          <w:b/>
          <w:color w:val="16765D"/>
        </w:rPr>
        <w:t>21.</w:t>
      </w:r>
      <w:r>
        <w:rPr>
          <w:b/>
          <w:color w:val="16765D"/>
        </w:rPr>
        <w:tab/>
      </w:r>
      <w:r>
        <w:t>É um conjunto de ferramentas para APIs; a interface Swagger UI permite explorar e experimentar os endpoints documentados.</w:t>
      </w:r>
    </w:p>
    <w:p w14:paraId="0932C7A4" w14:textId="77777777" w:rsidR="001F35A5" w:rsidRDefault="00C06E0E">
      <w:pPr>
        <w:pStyle w:val="StudyNumber"/>
      </w:pPr>
      <w:r>
        <w:rPr>
          <w:b/>
          <w:color w:val="16765D"/>
        </w:rPr>
        <w:lastRenderedPageBreak/>
        <w:t>22.</w:t>
      </w:r>
      <w:r>
        <w:rPr>
          <w:b/>
          <w:color w:val="16765D"/>
        </w:rPr>
        <w:tab/>
      </w:r>
      <w:r>
        <w:t>Mostra a documentação interativa gerada pelo FastAPI e permite enviar requisições de teste com o servidor em execução.</w:t>
      </w:r>
    </w:p>
    <w:p w14:paraId="7C2193D9" w14:textId="77777777" w:rsidR="001F35A5" w:rsidRDefault="00C06E0E">
      <w:pPr>
        <w:pStyle w:val="StudyNumber"/>
      </w:pPr>
      <w:r>
        <w:rPr>
          <w:b/>
          <w:color w:val="16765D"/>
        </w:rPr>
        <w:t>23.</w:t>
      </w:r>
      <w:r>
        <w:rPr>
          <w:b/>
          <w:color w:val="16765D"/>
        </w:rPr>
        <w:tab/>
      </w:r>
      <w:r>
        <w:t>Serviço de Empréstimos indisponível, dois usuários tentando emprestar o mesmo exemplar e falha de comunicação entre Empréstimos e Catálogo.</w:t>
      </w:r>
    </w:p>
    <w:p w14:paraId="2F31F1A8" w14:textId="77777777" w:rsidR="001F35A5" w:rsidRDefault="00C06E0E">
      <w:pPr>
        <w:pStyle w:val="StudyNumber"/>
      </w:pPr>
      <w:r>
        <w:rPr>
          <w:b/>
          <w:color w:val="16765D"/>
        </w:rPr>
        <w:t>24.</w:t>
      </w:r>
      <w:r>
        <w:rPr>
          <w:b/>
          <w:color w:val="16765D"/>
        </w:rPr>
        <w:tab/>
      </w:r>
      <w:r>
        <w:t>Não. O catálogo foi definido conceitualmente; suas tabelas e operações ainda não foram implementadas.</w:t>
      </w:r>
    </w:p>
    <w:p w14:paraId="2A107D65" w14:textId="77777777" w:rsidR="001F35A5" w:rsidRDefault="00C06E0E">
      <w:pPr>
        <w:pStyle w:val="StudyNumber"/>
      </w:pPr>
      <w:r>
        <w:rPr>
          <w:b/>
          <w:color w:val="16765D"/>
        </w:rPr>
        <w:t>25.</w:t>
      </w:r>
      <w:r>
        <w:rPr>
          <w:b/>
          <w:color w:val="16765D"/>
        </w:rPr>
        <w:tab/>
      </w:r>
      <w:r>
        <w:t>Não. Os modelos e o fluxo de empréstimo estão documentados, mas não existem operações funcionais de empréstimos ou devoluções.</w:t>
      </w:r>
    </w:p>
    <w:p w14:paraId="55A74A7B" w14:textId="77777777" w:rsidR="001F35A5" w:rsidRDefault="00C06E0E">
      <w:pPr>
        <w:pStyle w:val="StudyNumber"/>
      </w:pPr>
      <w:r>
        <w:rPr>
          <w:b/>
          <w:color w:val="16765D"/>
        </w:rPr>
        <w:t>26.</w:t>
      </w:r>
      <w:r>
        <w:rPr>
          <w:b/>
          <w:color w:val="16765D"/>
        </w:rPr>
        <w:tab/>
      </w:r>
      <w:r>
        <w:t>A V0 concluiu a ideia, a arquitetura e o dashboard de apresentação. A V1 iniciou o backend cliente-servidor e a verificação do banco.</w:t>
      </w:r>
    </w:p>
    <w:p w14:paraId="0DE132C5" w14:textId="77777777" w:rsidR="001F35A5" w:rsidRDefault="00C06E0E">
      <w:pPr>
        <w:pStyle w:val="StudyNumber"/>
      </w:pPr>
      <w:r>
        <w:rPr>
          <w:b/>
          <w:color w:val="16765D"/>
        </w:rPr>
        <w:t>27.</w:t>
      </w:r>
      <w:r>
        <w:rPr>
          <w:b/>
          <w:color w:val="16765D"/>
        </w:rPr>
        <w:tab/>
      </w:r>
      <w:r>
        <w:t>Operações da biblioteca e interface integrada, conforme orientação da disciplina, além de mensagens, serviços separados, Docker, recuperação de falhas e orquestração nas versões seguintes.</w:t>
      </w:r>
    </w:p>
    <w:p w14:paraId="13655A21" w14:textId="77777777" w:rsidR="001F35A5" w:rsidRDefault="00C06E0E">
      <w:pPr>
        <w:pStyle w:val="Heading1"/>
        <w:pageBreakBefore/>
      </w:pPr>
      <w:bookmarkStart w:id="23" w:name="_Toc240290116"/>
      <w:r>
        <w:lastRenderedPageBreak/>
        <w:t>24. Resumo de 2 minutos</w:t>
      </w:r>
      <w:bookmarkEnd w:id="23"/>
    </w:p>
    <w:p w14:paraId="323F5E0F" w14:textId="77777777" w:rsidR="001F35A5" w:rsidRDefault="00C06E0E">
      <w:r>
        <w:t>O BookNet é nosso projeto acadêmico de gerenciamento de biblioteca universitária para a disciplina de Sistemas Distribuídos. A proposta é organizar usuários, livros, exemplares, empréstimos e devoluções. Queremos enfrentar problemas como identificar quem está com um exemplar e saber quais unidades estão disponíveis, enquanto estudamos a comunicação entre componentes.</w:t>
      </w:r>
    </w:p>
    <w:p w14:paraId="44083686" w14:textId="77777777" w:rsidR="001F35A5" w:rsidRDefault="00C06E0E">
      <w:r>
        <w:t>A arquitetura planejada possui cinco componentes: Cliente Web, Serviço de Usuários, Serviço de Catálogo, Serviço de Empréstimos e Banco de Dados. O cliente enviará pedidos aos serviços, e Empréstimos consultará Usuários e Catálogo. A distribuição foi escolhida principalmente pelo aprendizado; uma biblioteca pequena poderia utilizar uma aplicação única.</w:t>
      </w:r>
    </w:p>
    <w:p w14:paraId="0A207AB0" w14:textId="77777777" w:rsidR="001F35A5" w:rsidRDefault="00C06E0E">
      <w:r>
        <w:t>Concluímos o Checkpoint 01, correspondente à V0, com a proposta, a arquitetura, três situações de falha e um dashboard de apresentação em HTML, CSS e JavaScript. Esse dashboard ainda não executa operações da biblioteca.</w:t>
      </w:r>
    </w:p>
    <w:p w14:paraId="1B0F7AC5" w14:textId="77777777" w:rsidR="001F35A5" w:rsidRDefault="00C06E0E">
      <w:r>
        <w:t>Iniciamos a V1 com Python, FastAPI e Uvicorn. Para acessar PostgreSQL hospedado no Neon, usamos SQLAlchemy e psycopg. O python-dotenv carrega a configuração local de conexão. No teste anterior, as rotas de identificação, de saúde da API e de saúde do banco retornaram HTTP 200. A consulta SELECT 1 confirmou a conexão com o banco, que respondeu online, e a documentação /docs ficou disponível.</w:t>
      </w:r>
    </w:p>
    <w:p w14:paraId="3BE5A053" w14:textId="77777777" w:rsidR="001F35A5" w:rsidRDefault="00C06E0E">
      <w:r>
        <w:t>Isso demonstra uma base cliente-servidor funcionando naquele teste, sem tabelas ou operações de livros e empréstimos. A V1 continua iniciada. Serviços separados, Docker, recuperação de falhas e orquestração são etapas futuras. A próxima implementação será definida conforme as orientações da disciplina.</w:t>
      </w:r>
    </w:p>
    <w:sectPr w:rsidR="001F35A5" w:rsidSect="00034616">
      <w:headerReference w:type="even" r:id="rId9"/>
      <w:headerReference w:type="default" r:id="rId10"/>
      <w:footerReference w:type="even" r:id="rId11"/>
      <w:footerReference w:type="default" r:id="rId12"/>
      <w:headerReference w:type="first" r:id="rId13"/>
      <w:footerReference w:type="first" r:id="rId14"/>
      <w:pgSz w:w="11906" w:h="16838"/>
      <w:pgMar w:top="1191" w:right="1191" w:bottom="1134" w:left="119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9B357" w14:textId="77777777" w:rsidR="00C06E0E" w:rsidRDefault="00C06E0E">
      <w:pPr>
        <w:spacing w:after="0" w:line="240" w:lineRule="auto"/>
      </w:pPr>
      <w:r>
        <w:separator/>
      </w:r>
    </w:p>
  </w:endnote>
  <w:endnote w:type="continuationSeparator" w:id="0">
    <w:p w14:paraId="403A4E97" w14:textId="77777777" w:rsidR="00C06E0E" w:rsidRDefault="00C06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FB92A" w14:textId="77777777" w:rsidR="00E33B3F" w:rsidRDefault="00E33B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41AB2" w14:textId="77777777" w:rsidR="001F35A5" w:rsidRDefault="00C06E0E">
    <w:pPr>
      <w:pStyle w:val="Footer"/>
      <w:jc w:val="right"/>
    </w:pPr>
    <w:r>
      <w:t xml:space="preserve">Guia de estudo  |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BBB82" w14:textId="77777777" w:rsidR="00E33B3F" w:rsidRDefault="00E33B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6F93D" w14:textId="77777777" w:rsidR="00C06E0E" w:rsidRDefault="00C06E0E">
      <w:pPr>
        <w:spacing w:after="0" w:line="240" w:lineRule="auto"/>
      </w:pPr>
      <w:r>
        <w:separator/>
      </w:r>
    </w:p>
  </w:footnote>
  <w:footnote w:type="continuationSeparator" w:id="0">
    <w:p w14:paraId="31AB48E5" w14:textId="77777777" w:rsidR="00C06E0E" w:rsidRDefault="00C06E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A24A0" w14:textId="77777777" w:rsidR="00E33B3F" w:rsidRDefault="00E33B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D3A82" w14:textId="77777777" w:rsidR="001F35A5" w:rsidRDefault="00C06E0E">
    <w:pPr>
      <w:pStyle w:val="Header"/>
      <w:pBdr>
        <w:bottom w:val="single" w:sz="6" w:space="8" w:color="CEDDD5"/>
      </w:pBdr>
    </w:pPr>
    <w:r>
      <w:t>BookNet - Sistemas Distribuídos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846C7" w14:textId="77777777" w:rsidR="00E33B3F" w:rsidRDefault="00E33B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5318396">
    <w:abstractNumId w:val="8"/>
  </w:num>
  <w:num w:numId="2" w16cid:durableId="669603603">
    <w:abstractNumId w:val="6"/>
  </w:num>
  <w:num w:numId="3" w16cid:durableId="540245281">
    <w:abstractNumId w:val="5"/>
  </w:num>
  <w:num w:numId="4" w16cid:durableId="472212033">
    <w:abstractNumId w:val="4"/>
  </w:num>
  <w:num w:numId="5" w16cid:durableId="1934437057">
    <w:abstractNumId w:val="7"/>
  </w:num>
  <w:num w:numId="6" w16cid:durableId="522942723">
    <w:abstractNumId w:val="3"/>
  </w:num>
  <w:num w:numId="7" w16cid:durableId="508444589">
    <w:abstractNumId w:val="2"/>
  </w:num>
  <w:num w:numId="8" w16cid:durableId="1548713144">
    <w:abstractNumId w:val="1"/>
  </w:num>
  <w:num w:numId="9" w16cid:durableId="925186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D90"/>
    <w:rsid w:val="0006063C"/>
    <w:rsid w:val="0015074B"/>
    <w:rsid w:val="001F35A5"/>
    <w:rsid w:val="0029639D"/>
    <w:rsid w:val="00326F90"/>
    <w:rsid w:val="00AA1D8D"/>
    <w:rsid w:val="00B47730"/>
    <w:rsid w:val="00C06E0E"/>
    <w:rsid w:val="00CB0664"/>
    <w:rsid w:val="00E33B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5A96A"/>
  <w14:defaultImageDpi w14:val="300"/>
  <w15:docId w15:val="{E1F6A1E7-5489-401E-A8B4-F10AC34C6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Lines/>
      <w:spacing w:after="140"/>
    </w:pPr>
    <w:rPr>
      <w:rFonts w:ascii="Calibri" w:hAnsi="Calibri"/>
      <w:color w:val="263B33"/>
      <w:lang w:val="pt-BR"/>
    </w:rPr>
  </w:style>
  <w:style w:type="paragraph" w:styleId="Heading1">
    <w:name w:val="heading 1"/>
    <w:basedOn w:val="Normal"/>
    <w:next w:val="Normal"/>
    <w:link w:val="Heading1Char"/>
    <w:uiPriority w:val="9"/>
    <w:qFormat/>
    <w:rsid w:val="00FC693F"/>
    <w:pPr>
      <w:keepNext/>
      <w:spacing w:before="320" w:after="160"/>
      <w:outlineLvl w:val="0"/>
    </w:pPr>
    <w:rPr>
      <w:rFonts w:asciiTheme="majorHAnsi" w:eastAsiaTheme="majorEastAsia" w:hAnsiTheme="majorHAnsi" w:cstheme="majorBidi"/>
      <w:b/>
      <w:bCs/>
      <w:color w:val="183C32"/>
      <w:sz w:val="40"/>
      <w:szCs w:val="28"/>
    </w:rPr>
  </w:style>
  <w:style w:type="paragraph" w:styleId="Heading2">
    <w:name w:val="heading 2"/>
    <w:basedOn w:val="Normal"/>
    <w:next w:val="Normal"/>
    <w:link w:val="Heading2Char"/>
    <w:uiPriority w:val="9"/>
    <w:unhideWhenUsed/>
    <w:qFormat/>
    <w:rsid w:val="00FC693F"/>
    <w:pPr>
      <w:keepNext/>
      <w:spacing w:before="320" w:after="160"/>
      <w:outlineLvl w:val="1"/>
    </w:pPr>
    <w:rPr>
      <w:rFonts w:asciiTheme="majorHAnsi" w:eastAsiaTheme="majorEastAsia" w:hAnsiTheme="majorHAnsi" w:cstheme="majorBidi"/>
      <w:b/>
      <w:bCs/>
      <w:color w:val="16765D"/>
      <w:sz w:val="26"/>
      <w:szCs w:val="26"/>
    </w:rPr>
  </w:style>
  <w:style w:type="paragraph" w:styleId="Heading3">
    <w:name w:val="heading 3"/>
    <w:basedOn w:val="Normal"/>
    <w:next w:val="Normal"/>
    <w:link w:val="Heading3Char"/>
    <w:uiPriority w:val="9"/>
    <w:unhideWhenUsed/>
    <w:qFormat/>
    <w:rsid w:val="00FC693F"/>
    <w:pPr>
      <w:keepNext/>
      <w:spacing w:before="320" w:after="160"/>
      <w:outlineLvl w:val="2"/>
    </w:pPr>
    <w:rPr>
      <w:rFonts w:asciiTheme="majorHAnsi" w:eastAsiaTheme="majorEastAsia" w:hAnsiTheme="majorHAnsi" w:cstheme="majorBidi"/>
      <w:b/>
      <w:bCs/>
      <w:color w:val="183C32"/>
    </w:rPr>
  </w:style>
  <w:style w:type="paragraph" w:styleId="Heading4">
    <w:name w:val="heading 4"/>
    <w:basedOn w:val="Normal"/>
    <w:next w:val="Normal"/>
    <w:link w:val="Heading4Char"/>
    <w:uiPriority w:val="9"/>
    <w:semiHidden/>
    <w:unhideWhenUsed/>
    <w:qFormat/>
    <w:rsid w:val="00FC693F"/>
    <w:pPr>
      <w:keepNext/>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100" w:line="240" w:lineRule="auto"/>
    </w:pPr>
    <w:rPr>
      <w:color w:val="53655E"/>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00" w:line="240" w:lineRule="auto"/>
    </w:pPr>
    <w:rPr>
      <w:color w:val="53655E"/>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6765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00" w:line="240" w:lineRule="auto"/>
    </w:pPr>
    <w:rPr>
      <w:bCs/>
      <w:color w:val="53655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100" w:line="252" w:lineRule="auto"/>
    </w:pPr>
    <w:rPr>
      <w:sz w:val="21"/>
    </w:rPr>
  </w:style>
  <w:style w:type="paragraph" w:customStyle="1" w:styleId="CodeBlock">
    <w:name w:val="Code Block"/>
    <w:basedOn w:val="Normal"/>
    <w:pPr>
      <w:spacing w:after="100" w:line="264" w:lineRule="auto"/>
      <w:ind w:left="142" w:right="85"/>
    </w:pPr>
    <w:rPr>
      <w:rFonts w:ascii="Consolas" w:hAnsi="Consolas"/>
      <w:sz w:val="18"/>
    </w:rPr>
  </w:style>
  <w:style w:type="paragraph" w:customStyle="1" w:styleId="StudyNumber">
    <w:name w:val="Study Number"/>
    <w:basedOn w:val="Normal"/>
    <w:pPr>
      <w:spacing w:after="100" w:line="264" w:lineRule="auto"/>
      <w:ind w:left="397" w:hanging="397"/>
    </w:pPr>
  </w:style>
  <w:style w:type="paragraph" w:styleId="TOC1">
    <w:name w:val="toc 1"/>
    <w:basedOn w:val="Normal"/>
    <w:next w:val="Normal"/>
    <w:autoRedefine/>
    <w:uiPriority w:val="39"/>
    <w:unhideWhenUsed/>
    <w:rsid w:val="00E33B3F"/>
    <w:pPr>
      <w:spacing w:after="100"/>
    </w:pPr>
  </w:style>
  <w:style w:type="character" w:styleId="Hyperlink">
    <w:name w:val="Hyperlink"/>
    <w:basedOn w:val="DefaultParagraphFont"/>
    <w:uiPriority w:val="99"/>
    <w:unhideWhenUsed/>
    <w:rsid w:val="00E33B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8091</Words>
  <Characters>43697</Characters>
  <Application>Microsoft Office Word</Application>
  <DocSecurity>0</DocSecurity>
  <Lines>364</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BookNet - Guia de Estudo e Acompanhamento do Projeto</dc:title>
  <dc:subject>Checkpoint 01 concluído e V1 iniciada - Sistemas Distribuídos</dc:subject>
  <dc:creator>André; João Henrique; Luiz Felipe</dc:creator>
  <cp:keywords>BookNet, Sistemas Distribuídos, Checkpoint 01, V1, estudo</cp:keywords>
  <dc:description>Material didático elaborado a partir dos arquivos do projeto e do histórico de validação informado.</dc:description>
  <cp:lastModifiedBy>luiz felipe felix alves</cp:lastModifiedBy>
  <cp:revision>2</cp:revision>
  <dcterms:created xsi:type="dcterms:W3CDTF">2013-12-23T23:15:00Z</dcterms:created>
  <dcterms:modified xsi:type="dcterms:W3CDTF">2026-09-14T18:54:00Z</dcterms:modified>
  <cp:category/>
</cp:coreProperties>
</file>