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Relatório de Elídio Sérgio Cionecki Budziacki</w:t>
      </w:r>
    </w:p>
    <w:p>
      <w:r>
        <w:rPr>
          <w:i/>
        </w:rPr>
        <w:t>Data de Geração: 18/09/2026 às 10:48</w:t>
        <w:br/>
      </w:r>
      <w:r>
        <w:rPr>
          <w:b/>
        </w:rPr>
        <w:t>Autor / Responsável: DESAP</w:t>
      </w:r>
    </w:p>
    <w:p>
      <w:pPr>
        <w:pStyle w:val="Heading2"/>
      </w:pPr>
      <w:r>
        <w:t>Resumo das Atividades</w:t>
      </w:r>
    </w:p>
    <w:p>
      <w:r>
        <w:t>Relatório do colaborador Elídio Sérgio Cionecki Budziacki.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