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Michelle Hasse Varela de Chaves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CL</w:t>
      </w:r>
    </w:p>
    <w:p>
      <w:pPr>
        <w:pStyle w:val="Heading2"/>
      </w:pPr>
      <w:r>
        <w:t>Resumo das Atividades</w:t>
      </w:r>
    </w:p>
    <w:p>
      <w:r>
        <w:t>Relatório do colaborador Michelle Hasse Varela de Chaves.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