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Rejane Amaral Goulart Mathias de Souza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CCF</w:t>
      </w:r>
    </w:p>
    <w:p>
      <w:pPr>
        <w:pStyle w:val="Heading2"/>
      </w:pPr>
      <w:r>
        <w:t>Resumo das Atividades</w:t>
      </w:r>
    </w:p>
    <w:p>
      <w:r>
        <w:t>Relatório do colaborador Rejane Amaral Goulart Mathias de Souza.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