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Ane Soraida Mello Serpa de Oliveira Viana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CCO</w:t>
      </w:r>
    </w:p>
    <w:p>
      <w:pPr>
        <w:pStyle w:val="Heading2"/>
      </w:pPr>
      <w:r>
        <w:t>Resumo das Atividades</w:t>
      </w:r>
    </w:p>
    <w:p>
      <w:r>
        <w:t>Relatório do colaborador Ane Soraida Mello Serpa de Oliveira Viana.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