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Eliana Mar Jensen Vila Nova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CT</w:t>
      </w:r>
    </w:p>
    <w:p/>
    <w:p>
      <w:r>
        <w:rPr>
          <w:b/>
          <w:sz w:val="26"/>
          <w:color w:val="595959"/>
        </w:rPr>
        <w:t>Resumo</w:t>
      </w:r>
    </w:p>
    <w:p>
      <w:r>
        <w:t>Colaborador(a) Eliana Mar Jensen Vila Nova vinculado(a) ao setor CT.</w:t>
      </w:r>
    </w:p>
    <w:p/>
    <w:p>
      <w:r>
        <w:rPr>
          <w:b/>
          <w:sz w:val="26"/>
          <w:color w:val="595959"/>
        </w:rPr>
        <w:t>Itens Adicionados</w:t>
      </w:r>
    </w:p>
  </w:body>
</w:document>
</file>