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Guylherme Henrique Rodrigues Itibere da Cunha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SRLESTE</w:t>
      </w:r>
    </w:p>
    <w:p>
      <w:pPr>
        <w:pStyle w:val="Heading2"/>
      </w:pPr>
      <w:r>
        <w:t>Resumo das Atividades</w:t>
      </w:r>
    </w:p>
    <w:p>
      <w:r>
        <w:t>Relatório do colaborador Guylherme Henrique Rodrigues Itibere da Cunha.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