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Izabel Maria do Nascimento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CPAM</w:t>
      </w:r>
    </w:p>
    <w:p/>
    <w:p>
      <w:r>
        <w:rPr>
          <w:b/>
          <w:sz w:val="26"/>
          <w:color w:val="595959"/>
        </w:rPr>
        <w:t>Resumo</w:t>
      </w:r>
    </w:p>
    <w:p>
      <w:r>
        <w:t>Colaborador(a) Izabel Maria do Nascimento vinculado(a) ao setor CPAM.</w:t>
      </w:r>
    </w:p>
    <w:p/>
    <w:p>
      <w:r>
        <w:rPr>
          <w:b/>
          <w:sz w:val="26"/>
          <w:color w:val="595959"/>
        </w:rPr>
        <w:t>Itens Adicionados</w:t>
      </w:r>
    </w:p>
  </w:body>
</w:document>
</file>