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Larissa Vieira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CPD</w:t>
      </w:r>
    </w:p>
    <w:p/>
    <w:p>
      <w:r>
        <w:rPr>
          <w:b/>
          <w:sz w:val="26"/>
          <w:color w:val="595959"/>
        </w:rPr>
        <w:t>Resumo</w:t>
      </w:r>
    </w:p>
    <w:p>
      <w:r>
        <w:t>Colaborador(a) Larissa Vieira vinculado(a) ao setor CPD.</w:t>
      </w:r>
    </w:p>
    <w:p/>
    <w:p>
      <w:r>
        <w:rPr>
          <w:b/>
          <w:sz w:val="26"/>
          <w:color w:val="595959"/>
        </w:rPr>
        <w:t>Itens Adicionados</w:t>
      </w:r>
    </w:p>
  </w:body>
</w:document>
</file>