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249E" w:rsidRPr="0016417C" w:rsidRDefault="004929A1" w:rsidP="002D249E">
      <w:pPr>
        <w:pStyle w:val="Default"/>
        <w:spacing w:after="200"/>
        <w:rPr>
          <w:b/>
          <w:bCs/>
        </w:rPr>
      </w:pPr>
      <w:r w:rsidRPr="0016417C">
        <w:rPr>
          <w:b/>
          <w:bCs/>
        </w:rPr>
        <w:t>COMM641</w:t>
      </w:r>
      <w:r w:rsidR="002627F3" w:rsidRPr="0016417C">
        <w:rPr>
          <w:b/>
          <w:bCs/>
        </w:rPr>
        <w:t xml:space="preserve"> </w:t>
      </w:r>
      <w:r w:rsidR="002627F3" w:rsidRPr="0016417C">
        <w:rPr>
          <w:b/>
          <w:bCs/>
        </w:rPr>
        <w:br/>
      </w:r>
      <w:r w:rsidR="00776BA5" w:rsidRPr="0016417C">
        <w:rPr>
          <w:b/>
          <w:bCs/>
        </w:rPr>
        <w:t>Assignment 6</w:t>
      </w:r>
    </w:p>
    <w:p w:rsidR="002D249E" w:rsidRPr="0016417C" w:rsidRDefault="002D249E" w:rsidP="002D249E">
      <w:pPr>
        <w:pStyle w:val="Default"/>
        <w:spacing w:after="200"/>
      </w:pPr>
    </w:p>
    <w:p w:rsidR="00FF5756" w:rsidRPr="0016417C" w:rsidRDefault="002D249E" w:rsidP="00862E93">
      <w:pPr>
        <w:pStyle w:val="Default"/>
        <w:spacing w:after="200"/>
      </w:pPr>
      <w:r w:rsidRPr="0016417C">
        <w:t xml:space="preserve">In this </w:t>
      </w:r>
      <w:r w:rsidR="00776BA5" w:rsidRPr="0016417C">
        <w:t>assignment</w:t>
      </w:r>
      <w:r w:rsidR="00862E93" w:rsidRPr="0016417C">
        <w:t xml:space="preserve">, your goal </w:t>
      </w:r>
      <w:r w:rsidR="00F1274C" w:rsidRPr="0016417C">
        <w:t xml:space="preserve">will be to </w:t>
      </w:r>
      <w:r w:rsidR="00A61733" w:rsidRPr="0016417C">
        <w:t xml:space="preserve">re-create the new </w:t>
      </w:r>
      <w:r w:rsidR="005C74B1" w:rsidRPr="0016417C">
        <w:t>responsive Vecta Corp. home page. It should resemble</w:t>
      </w:r>
      <w:r w:rsidR="00751F2F" w:rsidRPr="0016417C">
        <w:t xml:space="preserve"> the prototype</w:t>
      </w:r>
      <w:r w:rsidR="005C74B1" w:rsidRPr="0016417C">
        <w:t>s that are</w:t>
      </w:r>
      <w:r w:rsidR="00A61733" w:rsidRPr="0016417C">
        <w:t xml:space="preserve"> located within your assets folder</w:t>
      </w:r>
      <w:r w:rsidR="00F1274C" w:rsidRPr="0016417C">
        <w:t>.</w:t>
      </w:r>
      <w:r w:rsidR="00DE3439" w:rsidRPr="0016417C">
        <w:t xml:space="preserve"> Your job will be to create a version of the home page for desktop browsers, and versions for tablets, older smartphones such as the iPhone 3/4, and newer smartphones such as the iPhone 5/6 for both portrait and landscape modes.</w:t>
      </w:r>
    </w:p>
    <w:p w:rsidR="00700D87" w:rsidRPr="0016417C" w:rsidRDefault="00344F4B" w:rsidP="00862E93">
      <w:pPr>
        <w:pStyle w:val="Default"/>
        <w:spacing w:after="200"/>
        <w:rPr>
          <w:b/>
        </w:rPr>
      </w:pPr>
      <w:r w:rsidRPr="0016417C">
        <w:rPr>
          <w:b/>
        </w:rPr>
        <w:t xml:space="preserve">Total: </w:t>
      </w:r>
      <w:r w:rsidR="0016417C">
        <w:rPr>
          <w:b/>
        </w:rPr>
        <w:t>50</w:t>
      </w:r>
      <w:r w:rsidR="00A61733" w:rsidRPr="0016417C">
        <w:rPr>
          <w:b/>
        </w:rPr>
        <w:t xml:space="preserve"> </w:t>
      </w:r>
      <w:r w:rsidRPr="0016417C">
        <w:rPr>
          <w:b/>
        </w:rPr>
        <w:t>points</w:t>
      </w:r>
    </w:p>
    <w:tbl>
      <w:tblPr>
        <w:tblStyle w:val="TableGrid"/>
        <w:tblW w:w="0" w:type="auto"/>
        <w:tblLook w:val="04A0" w:firstRow="1" w:lastRow="0" w:firstColumn="1" w:lastColumn="0" w:noHBand="0" w:noVBand="1"/>
      </w:tblPr>
      <w:tblGrid>
        <w:gridCol w:w="1008"/>
        <w:gridCol w:w="9847"/>
      </w:tblGrid>
      <w:tr w:rsidR="00786A8B" w:rsidRPr="0016417C" w:rsidTr="00130CBD">
        <w:trPr>
          <w:trHeight w:val="143"/>
        </w:trPr>
        <w:tc>
          <w:tcPr>
            <w:tcW w:w="1008" w:type="dxa"/>
            <w:shd w:val="clear" w:color="auto" w:fill="D9D9D9" w:themeFill="background1" w:themeFillShade="D9"/>
            <w:vAlign w:val="center"/>
          </w:tcPr>
          <w:p w:rsidR="00786A8B" w:rsidRPr="0016417C" w:rsidRDefault="00786A8B" w:rsidP="00130CBD">
            <w:pPr>
              <w:rPr>
                <w:b/>
                <w:sz w:val="24"/>
                <w:szCs w:val="24"/>
              </w:rPr>
            </w:pPr>
            <w:r w:rsidRPr="0016417C">
              <w:rPr>
                <w:b/>
                <w:sz w:val="24"/>
                <w:szCs w:val="24"/>
              </w:rPr>
              <w:t>Point</w:t>
            </w:r>
            <w:r w:rsidR="00DE6386" w:rsidRPr="0016417C">
              <w:rPr>
                <w:b/>
                <w:sz w:val="24"/>
                <w:szCs w:val="24"/>
              </w:rPr>
              <w:t>(</w:t>
            </w:r>
            <w:r w:rsidRPr="0016417C">
              <w:rPr>
                <w:b/>
                <w:sz w:val="24"/>
                <w:szCs w:val="24"/>
              </w:rPr>
              <w:t>s</w:t>
            </w:r>
            <w:r w:rsidR="00DE6386" w:rsidRPr="0016417C">
              <w:rPr>
                <w:b/>
                <w:sz w:val="24"/>
                <w:szCs w:val="24"/>
              </w:rPr>
              <w:t>)</w:t>
            </w:r>
          </w:p>
        </w:tc>
        <w:tc>
          <w:tcPr>
            <w:tcW w:w="9847" w:type="dxa"/>
            <w:shd w:val="clear" w:color="auto" w:fill="D9D9D9" w:themeFill="background1" w:themeFillShade="D9"/>
            <w:vAlign w:val="center"/>
          </w:tcPr>
          <w:p w:rsidR="00786A8B" w:rsidRPr="0016417C" w:rsidRDefault="00786A8B" w:rsidP="00130CBD">
            <w:pPr>
              <w:rPr>
                <w:b/>
                <w:sz w:val="24"/>
                <w:szCs w:val="24"/>
              </w:rPr>
            </w:pPr>
            <w:r w:rsidRPr="0016417C">
              <w:rPr>
                <w:b/>
                <w:sz w:val="24"/>
                <w:szCs w:val="24"/>
              </w:rPr>
              <w:t>Description</w:t>
            </w:r>
          </w:p>
        </w:tc>
      </w:tr>
      <w:tr w:rsidR="00786A8B" w:rsidRPr="0016417C" w:rsidTr="00130CBD">
        <w:tc>
          <w:tcPr>
            <w:tcW w:w="1008" w:type="dxa"/>
            <w:vAlign w:val="center"/>
          </w:tcPr>
          <w:p w:rsidR="00786A8B" w:rsidRPr="009E7B0C" w:rsidRDefault="00DF01F4" w:rsidP="00F1274C">
            <w:pPr>
              <w:rPr>
                <w:b/>
                <w:sz w:val="24"/>
                <w:szCs w:val="24"/>
                <w:highlight w:val="yellow"/>
              </w:rPr>
            </w:pPr>
            <w:r w:rsidRPr="009E7B0C">
              <w:rPr>
                <w:b/>
                <w:sz w:val="24"/>
                <w:szCs w:val="24"/>
                <w:highlight w:val="yellow"/>
              </w:rPr>
              <w:t>2</w:t>
            </w:r>
          </w:p>
        </w:tc>
        <w:tc>
          <w:tcPr>
            <w:tcW w:w="9847" w:type="dxa"/>
            <w:vAlign w:val="center"/>
          </w:tcPr>
          <w:p w:rsidR="00786A8B" w:rsidRPr="009E7B0C" w:rsidRDefault="00A61733" w:rsidP="00C978D0">
            <w:pPr>
              <w:rPr>
                <w:sz w:val="24"/>
                <w:szCs w:val="24"/>
                <w:highlight w:val="yellow"/>
              </w:rPr>
            </w:pPr>
            <w:r w:rsidRPr="009E7B0C">
              <w:rPr>
                <w:sz w:val="24"/>
                <w:szCs w:val="24"/>
                <w:highlight w:val="yellow"/>
              </w:rPr>
              <w:t xml:space="preserve">A Google Web Font is used for the </w:t>
            </w:r>
            <w:r w:rsidR="00C978D0" w:rsidRPr="009E7B0C">
              <w:rPr>
                <w:sz w:val="24"/>
                <w:szCs w:val="24"/>
                <w:highlight w:val="yellow"/>
              </w:rPr>
              <w:t>site</w:t>
            </w:r>
            <w:r w:rsidR="00786A8B" w:rsidRPr="009E7B0C">
              <w:rPr>
                <w:sz w:val="24"/>
                <w:szCs w:val="24"/>
                <w:highlight w:val="yellow"/>
              </w:rPr>
              <w:t>.</w:t>
            </w:r>
          </w:p>
        </w:tc>
      </w:tr>
      <w:tr w:rsidR="00786A8B" w:rsidRPr="0016417C" w:rsidTr="00F1274C">
        <w:trPr>
          <w:trHeight w:val="125"/>
        </w:trPr>
        <w:tc>
          <w:tcPr>
            <w:tcW w:w="1008" w:type="dxa"/>
            <w:vAlign w:val="center"/>
          </w:tcPr>
          <w:p w:rsidR="00786A8B" w:rsidRPr="009E7B0C" w:rsidRDefault="00DF01F4" w:rsidP="00F1274C">
            <w:pPr>
              <w:rPr>
                <w:b/>
                <w:sz w:val="24"/>
                <w:szCs w:val="24"/>
                <w:highlight w:val="yellow"/>
              </w:rPr>
            </w:pPr>
            <w:r w:rsidRPr="009E7B0C">
              <w:rPr>
                <w:b/>
                <w:sz w:val="24"/>
                <w:szCs w:val="24"/>
                <w:highlight w:val="yellow"/>
              </w:rPr>
              <w:t>2</w:t>
            </w:r>
          </w:p>
        </w:tc>
        <w:tc>
          <w:tcPr>
            <w:tcW w:w="9847" w:type="dxa"/>
            <w:vAlign w:val="center"/>
          </w:tcPr>
          <w:p w:rsidR="00786A8B" w:rsidRPr="009E7B0C" w:rsidRDefault="00C978D0" w:rsidP="00652742">
            <w:pPr>
              <w:rPr>
                <w:sz w:val="24"/>
                <w:szCs w:val="24"/>
                <w:highlight w:val="yellow"/>
              </w:rPr>
            </w:pPr>
            <w:r w:rsidRPr="009E7B0C">
              <w:rPr>
                <w:sz w:val="24"/>
                <w:szCs w:val="24"/>
                <w:highlight w:val="yellow"/>
              </w:rPr>
              <w:t>Add the meta viewport to the web page</w:t>
            </w:r>
            <w:r w:rsidR="00F1274C" w:rsidRPr="009E7B0C">
              <w:rPr>
                <w:sz w:val="24"/>
                <w:szCs w:val="24"/>
                <w:highlight w:val="yellow"/>
              </w:rPr>
              <w:t>.</w:t>
            </w:r>
          </w:p>
        </w:tc>
      </w:tr>
      <w:tr w:rsidR="00786A8B" w:rsidRPr="0016417C" w:rsidTr="00130CBD">
        <w:tc>
          <w:tcPr>
            <w:tcW w:w="1008" w:type="dxa"/>
            <w:vAlign w:val="center"/>
          </w:tcPr>
          <w:p w:rsidR="00786A8B" w:rsidRPr="0016417C" w:rsidRDefault="00DF01F4" w:rsidP="00F1274C">
            <w:pPr>
              <w:rPr>
                <w:b/>
                <w:sz w:val="24"/>
                <w:szCs w:val="24"/>
              </w:rPr>
            </w:pPr>
            <w:r>
              <w:rPr>
                <w:b/>
                <w:sz w:val="24"/>
                <w:szCs w:val="24"/>
              </w:rPr>
              <w:t>4</w:t>
            </w:r>
          </w:p>
        </w:tc>
        <w:tc>
          <w:tcPr>
            <w:tcW w:w="9847" w:type="dxa"/>
            <w:vAlign w:val="center"/>
          </w:tcPr>
          <w:p w:rsidR="00786A8B" w:rsidRPr="0016417C" w:rsidRDefault="00C978D0" w:rsidP="00A61733">
            <w:pPr>
              <w:rPr>
                <w:sz w:val="24"/>
                <w:szCs w:val="24"/>
              </w:rPr>
            </w:pPr>
            <w:r w:rsidRPr="0016417C">
              <w:rPr>
                <w:sz w:val="24"/>
                <w:szCs w:val="24"/>
              </w:rPr>
              <w:t xml:space="preserve">Make the solution </w:t>
            </w:r>
            <w:r w:rsidR="00B81A20" w:rsidRPr="0016417C">
              <w:rPr>
                <w:sz w:val="24"/>
                <w:szCs w:val="24"/>
              </w:rPr>
              <w:t>“</w:t>
            </w:r>
            <w:r w:rsidRPr="0016417C">
              <w:rPr>
                <w:sz w:val="24"/>
                <w:szCs w:val="24"/>
              </w:rPr>
              <w:t>box shot</w:t>
            </w:r>
            <w:r w:rsidR="00B81A20" w:rsidRPr="0016417C">
              <w:rPr>
                <w:sz w:val="24"/>
                <w:szCs w:val="24"/>
              </w:rPr>
              <w:t>”</w:t>
            </w:r>
            <w:r w:rsidRPr="0016417C">
              <w:rPr>
                <w:sz w:val="24"/>
                <w:szCs w:val="24"/>
              </w:rPr>
              <w:t xml:space="preserve"> responsive</w:t>
            </w:r>
            <w:r w:rsidR="00A61733" w:rsidRPr="0016417C">
              <w:rPr>
                <w:sz w:val="24"/>
                <w:szCs w:val="24"/>
              </w:rPr>
              <w:t>.</w:t>
            </w:r>
            <w:r w:rsidRPr="0016417C">
              <w:rPr>
                <w:sz w:val="24"/>
                <w:szCs w:val="24"/>
              </w:rPr>
              <w:t xml:space="preserve"> The size of the image should auto-adjust with the size of the viewport.</w:t>
            </w:r>
          </w:p>
        </w:tc>
      </w:tr>
      <w:tr w:rsidR="00786A8B" w:rsidRPr="0016417C" w:rsidTr="00130CBD">
        <w:tc>
          <w:tcPr>
            <w:tcW w:w="1008" w:type="dxa"/>
            <w:vAlign w:val="center"/>
          </w:tcPr>
          <w:p w:rsidR="00786A8B" w:rsidRPr="0016417C" w:rsidRDefault="00DF01F4" w:rsidP="00F1274C">
            <w:pPr>
              <w:rPr>
                <w:b/>
                <w:sz w:val="24"/>
                <w:szCs w:val="24"/>
              </w:rPr>
            </w:pPr>
            <w:r>
              <w:rPr>
                <w:b/>
                <w:sz w:val="24"/>
                <w:szCs w:val="24"/>
              </w:rPr>
              <w:t>2</w:t>
            </w:r>
          </w:p>
        </w:tc>
        <w:tc>
          <w:tcPr>
            <w:tcW w:w="9847" w:type="dxa"/>
            <w:vAlign w:val="center"/>
          </w:tcPr>
          <w:p w:rsidR="00786A8B" w:rsidRPr="0016417C" w:rsidRDefault="00C978D0" w:rsidP="00A61733">
            <w:pPr>
              <w:rPr>
                <w:sz w:val="24"/>
                <w:szCs w:val="24"/>
              </w:rPr>
            </w:pPr>
            <w:bookmarkStart w:id="0" w:name="_GoBack"/>
            <w:bookmarkEnd w:id="0"/>
            <w:r w:rsidRPr="009E7B0C">
              <w:rPr>
                <w:sz w:val="24"/>
                <w:szCs w:val="24"/>
                <w:highlight w:val="yellow"/>
              </w:rPr>
              <w:t>Use the .center class to set the width of middle content for the navigation, header, and content areas for desktop view</w:t>
            </w:r>
            <w:r w:rsidR="003D66D3" w:rsidRPr="009E7B0C">
              <w:rPr>
                <w:sz w:val="24"/>
                <w:szCs w:val="24"/>
                <w:highlight w:val="yellow"/>
              </w:rPr>
              <w:t>.</w:t>
            </w:r>
            <w:r w:rsidR="00B81A20" w:rsidRPr="009E7B0C">
              <w:rPr>
                <w:sz w:val="24"/>
                <w:szCs w:val="24"/>
                <w:highlight w:val="yellow"/>
              </w:rPr>
              <w:t xml:space="preserve"> The width should be 940px with a padding of 10px on both the left and right sides.</w:t>
            </w:r>
          </w:p>
        </w:tc>
      </w:tr>
      <w:tr w:rsidR="00786A8B" w:rsidRPr="0016417C" w:rsidTr="00130CBD">
        <w:tc>
          <w:tcPr>
            <w:tcW w:w="1008" w:type="dxa"/>
            <w:vAlign w:val="center"/>
          </w:tcPr>
          <w:p w:rsidR="00786A8B" w:rsidRPr="0016417C" w:rsidRDefault="00DF01F4" w:rsidP="00F1274C">
            <w:pPr>
              <w:rPr>
                <w:b/>
                <w:sz w:val="24"/>
                <w:szCs w:val="24"/>
              </w:rPr>
            </w:pPr>
            <w:r>
              <w:rPr>
                <w:b/>
                <w:sz w:val="24"/>
                <w:szCs w:val="24"/>
              </w:rPr>
              <w:t>6</w:t>
            </w:r>
          </w:p>
        </w:tc>
        <w:tc>
          <w:tcPr>
            <w:tcW w:w="9847" w:type="dxa"/>
            <w:vAlign w:val="center"/>
          </w:tcPr>
          <w:p w:rsidR="00786A8B" w:rsidRPr="0016417C" w:rsidRDefault="00C978D0" w:rsidP="00B81A20">
            <w:pPr>
              <w:rPr>
                <w:sz w:val="24"/>
                <w:szCs w:val="24"/>
              </w:rPr>
            </w:pPr>
            <w:r w:rsidRPr="0016417C">
              <w:rPr>
                <w:sz w:val="24"/>
                <w:szCs w:val="24"/>
              </w:rPr>
              <w:t>Configure the logo and navigation menu</w:t>
            </w:r>
            <w:r w:rsidR="003D66D3" w:rsidRPr="0016417C">
              <w:rPr>
                <w:sz w:val="24"/>
                <w:szCs w:val="24"/>
              </w:rPr>
              <w:t>.</w:t>
            </w:r>
            <w:r w:rsidR="00B81A20" w:rsidRPr="0016417C">
              <w:rPr>
                <w:sz w:val="24"/>
                <w:szCs w:val="24"/>
              </w:rPr>
              <w:t xml:space="preserve"> Use percentages for the boxes and make sure they float next to one another.</w:t>
            </w:r>
          </w:p>
        </w:tc>
      </w:tr>
      <w:tr w:rsidR="003D66D3" w:rsidRPr="0016417C" w:rsidTr="00130CBD">
        <w:tc>
          <w:tcPr>
            <w:tcW w:w="1008" w:type="dxa"/>
            <w:vAlign w:val="center"/>
          </w:tcPr>
          <w:p w:rsidR="003D66D3" w:rsidRPr="0016417C" w:rsidRDefault="00DF01F4" w:rsidP="00F1274C">
            <w:pPr>
              <w:rPr>
                <w:b/>
                <w:sz w:val="24"/>
                <w:szCs w:val="24"/>
              </w:rPr>
            </w:pPr>
            <w:r>
              <w:rPr>
                <w:b/>
                <w:sz w:val="24"/>
                <w:szCs w:val="24"/>
              </w:rPr>
              <w:t>6</w:t>
            </w:r>
          </w:p>
        </w:tc>
        <w:tc>
          <w:tcPr>
            <w:tcW w:w="9847" w:type="dxa"/>
            <w:vAlign w:val="center"/>
          </w:tcPr>
          <w:p w:rsidR="003D66D3" w:rsidRPr="0016417C" w:rsidRDefault="00C978D0" w:rsidP="00D9231E">
            <w:pPr>
              <w:rPr>
                <w:sz w:val="24"/>
                <w:szCs w:val="24"/>
              </w:rPr>
            </w:pPr>
            <w:r w:rsidRPr="0016417C">
              <w:rPr>
                <w:sz w:val="24"/>
                <w:szCs w:val="24"/>
              </w:rPr>
              <w:t>Configure the header and product sections for desktop view</w:t>
            </w:r>
            <w:r w:rsidR="003D66D3" w:rsidRPr="0016417C">
              <w:rPr>
                <w:sz w:val="24"/>
                <w:szCs w:val="24"/>
              </w:rPr>
              <w:t>.</w:t>
            </w:r>
            <w:r w:rsidR="00B81A20" w:rsidRPr="0016417C">
              <w:rPr>
                <w:sz w:val="24"/>
                <w:szCs w:val="24"/>
              </w:rPr>
              <w:t xml:space="preserve"> Use percentages for the boxes and make sure they float next to one another. Here again the “box shot” should be responsive to the adjustment made to its containing box. Make sure to configure the text inside header box.</w:t>
            </w:r>
          </w:p>
        </w:tc>
      </w:tr>
      <w:tr w:rsidR="00C978D0" w:rsidRPr="0016417C" w:rsidTr="00130CBD">
        <w:tc>
          <w:tcPr>
            <w:tcW w:w="1008" w:type="dxa"/>
            <w:vAlign w:val="center"/>
          </w:tcPr>
          <w:p w:rsidR="00C978D0" w:rsidRPr="0016417C" w:rsidRDefault="00DF01F4" w:rsidP="00F1274C">
            <w:pPr>
              <w:rPr>
                <w:b/>
                <w:sz w:val="24"/>
                <w:szCs w:val="24"/>
              </w:rPr>
            </w:pPr>
            <w:r>
              <w:rPr>
                <w:b/>
                <w:sz w:val="24"/>
                <w:szCs w:val="24"/>
              </w:rPr>
              <w:t>6</w:t>
            </w:r>
          </w:p>
        </w:tc>
        <w:tc>
          <w:tcPr>
            <w:tcW w:w="9847" w:type="dxa"/>
            <w:vAlign w:val="center"/>
          </w:tcPr>
          <w:p w:rsidR="00C978D0" w:rsidRPr="0016417C" w:rsidRDefault="00C978D0" w:rsidP="00C978D0">
            <w:pPr>
              <w:rPr>
                <w:sz w:val="24"/>
                <w:szCs w:val="24"/>
              </w:rPr>
            </w:pPr>
            <w:r w:rsidRPr="0016417C">
              <w:rPr>
                <w:sz w:val="24"/>
                <w:szCs w:val="24"/>
              </w:rPr>
              <w:t>Configure the content styles including all 3 content boxes for desktop view.</w:t>
            </w:r>
            <w:r w:rsidR="00B81A20" w:rsidRPr="0016417C">
              <w:rPr>
                <w:sz w:val="24"/>
                <w:szCs w:val="24"/>
              </w:rPr>
              <w:t xml:space="preserve"> Use percentages for the boxes and make sure they float next to one another. The h1 elements should be a smaller size than the default.</w:t>
            </w:r>
          </w:p>
        </w:tc>
      </w:tr>
      <w:tr w:rsidR="00C978D0" w:rsidRPr="0016417C" w:rsidTr="00130CBD">
        <w:tc>
          <w:tcPr>
            <w:tcW w:w="1008" w:type="dxa"/>
            <w:vAlign w:val="center"/>
          </w:tcPr>
          <w:p w:rsidR="00C978D0" w:rsidRPr="0016417C" w:rsidRDefault="00DF01F4" w:rsidP="00F1274C">
            <w:pPr>
              <w:rPr>
                <w:b/>
                <w:sz w:val="24"/>
                <w:szCs w:val="24"/>
              </w:rPr>
            </w:pPr>
            <w:r>
              <w:rPr>
                <w:b/>
                <w:sz w:val="24"/>
                <w:szCs w:val="24"/>
              </w:rPr>
              <w:t>2</w:t>
            </w:r>
          </w:p>
        </w:tc>
        <w:tc>
          <w:tcPr>
            <w:tcW w:w="9847" w:type="dxa"/>
            <w:vAlign w:val="center"/>
          </w:tcPr>
          <w:p w:rsidR="00C978D0" w:rsidRPr="0016417C" w:rsidRDefault="00C978D0" w:rsidP="00C978D0">
            <w:pPr>
              <w:rPr>
                <w:sz w:val="24"/>
                <w:szCs w:val="24"/>
              </w:rPr>
            </w:pPr>
            <w:r w:rsidRPr="0016417C">
              <w:rPr>
                <w:sz w:val="24"/>
                <w:szCs w:val="24"/>
              </w:rPr>
              <w:t>Configure the footer style for desktop view.</w:t>
            </w:r>
            <w:r w:rsidR="00B81A20" w:rsidRPr="0016417C">
              <w:rPr>
                <w:sz w:val="24"/>
                <w:szCs w:val="24"/>
              </w:rPr>
              <w:t xml:space="preserve"> Don’t worry about adding any content here…just add a background color for now. </w:t>
            </w:r>
          </w:p>
        </w:tc>
      </w:tr>
      <w:tr w:rsidR="003D66D3" w:rsidRPr="0016417C" w:rsidTr="00130CBD">
        <w:tc>
          <w:tcPr>
            <w:tcW w:w="1008" w:type="dxa"/>
            <w:vAlign w:val="center"/>
          </w:tcPr>
          <w:p w:rsidR="003D66D3" w:rsidRPr="0016417C" w:rsidRDefault="00527AFE" w:rsidP="00F1274C">
            <w:pPr>
              <w:rPr>
                <w:b/>
                <w:sz w:val="24"/>
                <w:szCs w:val="24"/>
              </w:rPr>
            </w:pPr>
            <w:r>
              <w:rPr>
                <w:b/>
                <w:sz w:val="24"/>
                <w:szCs w:val="24"/>
              </w:rPr>
              <w:t>5</w:t>
            </w:r>
          </w:p>
        </w:tc>
        <w:tc>
          <w:tcPr>
            <w:tcW w:w="9847" w:type="dxa"/>
            <w:vAlign w:val="center"/>
          </w:tcPr>
          <w:p w:rsidR="003D66D3" w:rsidRPr="0016417C" w:rsidRDefault="00C978D0" w:rsidP="00527AFE">
            <w:pPr>
              <w:rPr>
                <w:sz w:val="24"/>
                <w:szCs w:val="24"/>
              </w:rPr>
            </w:pPr>
            <w:r w:rsidRPr="0016417C">
              <w:rPr>
                <w:sz w:val="24"/>
                <w:szCs w:val="24"/>
              </w:rPr>
              <w:t xml:space="preserve">Properly configure the </w:t>
            </w:r>
            <w:r w:rsidR="00527AFE">
              <w:rPr>
                <w:sz w:val="24"/>
                <w:szCs w:val="24"/>
              </w:rPr>
              <w:t>provided Media Query breakpoint</w:t>
            </w:r>
            <w:r w:rsidRPr="0016417C">
              <w:rPr>
                <w:sz w:val="24"/>
                <w:szCs w:val="24"/>
              </w:rPr>
              <w:t xml:space="preserve"> </w:t>
            </w:r>
            <w:r w:rsidR="00D72C93">
              <w:rPr>
                <w:sz w:val="24"/>
                <w:szCs w:val="24"/>
              </w:rPr>
              <w:t>(</w:t>
            </w:r>
            <w:r w:rsidR="006C79DD" w:rsidRPr="006C79DD">
              <w:rPr>
                <w:sz w:val="24"/>
                <w:szCs w:val="24"/>
              </w:rPr>
              <w:t>TABLET PORTRAIT</w:t>
            </w:r>
            <w:r w:rsidR="00D72C93">
              <w:rPr>
                <w:sz w:val="24"/>
                <w:szCs w:val="24"/>
              </w:rPr>
              <w:t xml:space="preserve">) </w:t>
            </w:r>
            <w:r w:rsidRPr="0016417C">
              <w:rPr>
                <w:sz w:val="24"/>
                <w:szCs w:val="24"/>
              </w:rPr>
              <w:t xml:space="preserve">so that the web page looks </w:t>
            </w:r>
            <w:r w:rsidR="00527AFE">
              <w:rPr>
                <w:sz w:val="24"/>
                <w:szCs w:val="24"/>
              </w:rPr>
              <w:t>exactly like the provided screenshot</w:t>
            </w:r>
            <w:r w:rsidR="004C525C" w:rsidRPr="0016417C">
              <w:rPr>
                <w:sz w:val="24"/>
                <w:szCs w:val="24"/>
              </w:rPr>
              <w:t>.</w:t>
            </w:r>
            <w:r w:rsidRPr="0016417C">
              <w:rPr>
                <w:sz w:val="24"/>
                <w:szCs w:val="24"/>
              </w:rPr>
              <w:t xml:space="preserve"> Use Google Chrome’s Developer Tools for testing.</w:t>
            </w:r>
          </w:p>
        </w:tc>
      </w:tr>
      <w:tr w:rsidR="00527AFE" w:rsidRPr="0016417C" w:rsidTr="00130CBD">
        <w:tc>
          <w:tcPr>
            <w:tcW w:w="1008" w:type="dxa"/>
            <w:vAlign w:val="center"/>
          </w:tcPr>
          <w:p w:rsidR="00527AFE" w:rsidRDefault="00527AFE" w:rsidP="00F1274C">
            <w:pPr>
              <w:rPr>
                <w:b/>
                <w:sz w:val="24"/>
                <w:szCs w:val="24"/>
              </w:rPr>
            </w:pPr>
            <w:r>
              <w:rPr>
                <w:b/>
                <w:sz w:val="24"/>
                <w:szCs w:val="24"/>
              </w:rPr>
              <w:t>5</w:t>
            </w:r>
          </w:p>
        </w:tc>
        <w:tc>
          <w:tcPr>
            <w:tcW w:w="9847" w:type="dxa"/>
            <w:vAlign w:val="center"/>
          </w:tcPr>
          <w:p w:rsidR="00527AFE" w:rsidRPr="0016417C" w:rsidRDefault="00527AFE" w:rsidP="00C978D0">
            <w:pPr>
              <w:rPr>
                <w:sz w:val="24"/>
                <w:szCs w:val="24"/>
              </w:rPr>
            </w:pPr>
            <w:r w:rsidRPr="0016417C">
              <w:rPr>
                <w:sz w:val="24"/>
                <w:szCs w:val="24"/>
              </w:rPr>
              <w:t xml:space="preserve">Properly configure the </w:t>
            </w:r>
            <w:r>
              <w:rPr>
                <w:sz w:val="24"/>
                <w:szCs w:val="24"/>
              </w:rPr>
              <w:t>provided Media Query breakpoint</w:t>
            </w:r>
            <w:r w:rsidRPr="0016417C">
              <w:rPr>
                <w:sz w:val="24"/>
                <w:szCs w:val="24"/>
              </w:rPr>
              <w:t xml:space="preserve"> </w:t>
            </w:r>
            <w:r w:rsidR="00D72C93">
              <w:rPr>
                <w:sz w:val="24"/>
                <w:szCs w:val="24"/>
              </w:rPr>
              <w:t>(</w:t>
            </w:r>
            <w:r w:rsidR="006C79DD" w:rsidRPr="006C79DD">
              <w:rPr>
                <w:sz w:val="24"/>
                <w:szCs w:val="24"/>
              </w:rPr>
              <w:t>WIDE SMARTPHONE LANDSCAPE (IPHONE 5/6)</w:t>
            </w:r>
            <w:r w:rsidR="00D72C93">
              <w:rPr>
                <w:sz w:val="24"/>
                <w:szCs w:val="24"/>
              </w:rPr>
              <w:t xml:space="preserve">) </w:t>
            </w:r>
            <w:r w:rsidRPr="0016417C">
              <w:rPr>
                <w:sz w:val="24"/>
                <w:szCs w:val="24"/>
              </w:rPr>
              <w:t xml:space="preserve">so that the web page looks </w:t>
            </w:r>
            <w:r>
              <w:rPr>
                <w:sz w:val="24"/>
                <w:szCs w:val="24"/>
              </w:rPr>
              <w:t>exactly like the provided screenshot</w:t>
            </w:r>
            <w:r w:rsidRPr="0016417C">
              <w:rPr>
                <w:sz w:val="24"/>
                <w:szCs w:val="24"/>
              </w:rPr>
              <w:t>. Use Google Chrome’s Developer Tools for testing.</w:t>
            </w:r>
          </w:p>
        </w:tc>
      </w:tr>
      <w:tr w:rsidR="00527AFE" w:rsidRPr="0016417C" w:rsidTr="00130CBD">
        <w:tc>
          <w:tcPr>
            <w:tcW w:w="1008" w:type="dxa"/>
            <w:vAlign w:val="center"/>
          </w:tcPr>
          <w:p w:rsidR="00527AFE" w:rsidRDefault="00527AFE" w:rsidP="00F1274C">
            <w:pPr>
              <w:rPr>
                <w:b/>
                <w:sz w:val="24"/>
                <w:szCs w:val="24"/>
              </w:rPr>
            </w:pPr>
            <w:r>
              <w:rPr>
                <w:b/>
                <w:sz w:val="24"/>
                <w:szCs w:val="24"/>
              </w:rPr>
              <w:t>5</w:t>
            </w:r>
          </w:p>
        </w:tc>
        <w:tc>
          <w:tcPr>
            <w:tcW w:w="9847" w:type="dxa"/>
            <w:vAlign w:val="center"/>
          </w:tcPr>
          <w:p w:rsidR="00527AFE" w:rsidRPr="0016417C" w:rsidRDefault="00527AFE" w:rsidP="00C978D0">
            <w:pPr>
              <w:rPr>
                <w:sz w:val="24"/>
                <w:szCs w:val="24"/>
              </w:rPr>
            </w:pPr>
            <w:r w:rsidRPr="0016417C">
              <w:rPr>
                <w:sz w:val="24"/>
                <w:szCs w:val="24"/>
              </w:rPr>
              <w:t xml:space="preserve">Properly configure the </w:t>
            </w:r>
            <w:r>
              <w:rPr>
                <w:sz w:val="24"/>
                <w:szCs w:val="24"/>
              </w:rPr>
              <w:t>provided Media Query breakpoint</w:t>
            </w:r>
            <w:r w:rsidRPr="0016417C">
              <w:rPr>
                <w:sz w:val="24"/>
                <w:szCs w:val="24"/>
              </w:rPr>
              <w:t xml:space="preserve"> </w:t>
            </w:r>
            <w:r w:rsidR="00D72C93">
              <w:rPr>
                <w:sz w:val="24"/>
                <w:szCs w:val="24"/>
              </w:rPr>
              <w:t>(</w:t>
            </w:r>
            <w:r w:rsidR="00817CA6" w:rsidRPr="00817CA6">
              <w:rPr>
                <w:sz w:val="24"/>
                <w:szCs w:val="24"/>
              </w:rPr>
              <w:t>OLDER SMARTPHONE LANDSCAPE (IPHONE 3/4)</w:t>
            </w:r>
            <w:r w:rsidR="00D72C93">
              <w:rPr>
                <w:sz w:val="24"/>
                <w:szCs w:val="24"/>
              </w:rPr>
              <w:t xml:space="preserve">) </w:t>
            </w:r>
            <w:r w:rsidRPr="0016417C">
              <w:rPr>
                <w:sz w:val="24"/>
                <w:szCs w:val="24"/>
              </w:rPr>
              <w:t xml:space="preserve">so that the web page looks </w:t>
            </w:r>
            <w:r>
              <w:rPr>
                <w:sz w:val="24"/>
                <w:szCs w:val="24"/>
              </w:rPr>
              <w:t>exactly like the provided screenshot</w:t>
            </w:r>
            <w:r w:rsidRPr="0016417C">
              <w:rPr>
                <w:sz w:val="24"/>
                <w:szCs w:val="24"/>
              </w:rPr>
              <w:t>. Use Google Chrome’s Developer Tools for testing.</w:t>
            </w:r>
          </w:p>
        </w:tc>
      </w:tr>
      <w:tr w:rsidR="00527AFE" w:rsidRPr="0016417C" w:rsidTr="00130CBD">
        <w:tc>
          <w:tcPr>
            <w:tcW w:w="1008" w:type="dxa"/>
            <w:vAlign w:val="center"/>
          </w:tcPr>
          <w:p w:rsidR="00527AFE" w:rsidRDefault="00527AFE" w:rsidP="00F1274C">
            <w:pPr>
              <w:rPr>
                <w:b/>
                <w:sz w:val="24"/>
                <w:szCs w:val="24"/>
              </w:rPr>
            </w:pPr>
            <w:r>
              <w:rPr>
                <w:b/>
                <w:sz w:val="24"/>
                <w:szCs w:val="24"/>
              </w:rPr>
              <w:t>5</w:t>
            </w:r>
          </w:p>
        </w:tc>
        <w:tc>
          <w:tcPr>
            <w:tcW w:w="9847" w:type="dxa"/>
            <w:vAlign w:val="center"/>
          </w:tcPr>
          <w:p w:rsidR="00527AFE" w:rsidRPr="0016417C" w:rsidRDefault="00527AFE" w:rsidP="00C978D0">
            <w:pPr>
              <w:rPr>
                <w:sz w:val="24"/>
                <w:szCs w:val="24"/>
              </w:rPr>
            </w:pPr>
            <w:r w:rsidRPr="0016417C">
              <w:rPr>
                <w:sz w:val="24"/>
                <w:szCs w:val="24"/>
              </w:rPr>
              <w:t xml:space="preserve">Properly configure the </w:t>
            </w:r>
            <w:r>
              <w:rPr>
                <w:sz w:val="24"/>
                <w:szCs w:val="24"/>
              </w:rPr>
              <w:t>provided Media Query breakpoint</w:t>
            </w:r>
            <w:r w:rsidRPr="0016417C">
              <w:rPr>
                <w:sz w:val="24"/>
                <w:szCs w:val="24"/>
              </w:rPr>
              <w:t xml:space="preserve"> </w:t>
            </w:r>
            <w:r w:rsidR="00D72C93">
              <w:rPr>
                <w:sz w:val="24"/>
                <w:szCs w:val="24"/>
              </w:rPr>
              <w:t>(</w:t>
            </w:r>
            <w:r w:rsidR="00817CA6" w:rsidRPr="00817CA6">
              <w:rPr>
                <w:sz w:val="24"/>
                <w:szCs w:val="24"/>
              </w:rPr>
              <w:t>SMARTPHONE PORTRAIT</w:t>
            </w:r>
            <w:r w:rsidR="00D72C93">
              <w:rPr>
                <w:sz w:val="24"/>
                <w:szCs w:val="24"/>
              </w:rPr>
              <w:t xml:space="preserve">) </w:t>
            </w:r>
            <w:r w:rsidRPr="0016417C">
              <w:rPr>
                <w:sz w:val="24"/>
                <w:szCs w:val="24"/>
              </w:rPr>
              <w:t xml:space="preserve">so that the web page looks </w:t>
            </w:r>
            <w:r>
              <w:rPr>
                <w:sz w:val="24"/>
                <w:szCs w:val="24"/>
              </w:rPr>
              <w:t>exactly like the provided screenshot</w:t>
            </w:r>
            <w:r w:rsidRPr="0016417C">
              <w:rPr>
                <w:sz w:val="24"/>
                <w:szCs w:val="24"/>
              </w:rPr>
              <w:t>. Use Google Chrome’s Developer Tools for testing.</w:t>
            </w:r>
          </w:p>
        </w:tc>
      </w:tr>
    </w:tbl>
    <w:p w:rsidR="00A61733" w:rsidRPr="0016417C" w:rsidRDefault="00A61733" w:rsidP="005C74B1">
      <w:pPr>
        <w:pStyle w:val="Default"/>
      </w:pPr>
    </w:p>
    <w:p w:rsidR="00DE3439" w:rsidRPr="0016417C" w:rsidRDefault="00DE3439" w:rsidP="005C74B1">
      <w:pPr>
        <w:pStyle w:val="Default"/>
        <w:rPr>
          <w:b/>
        </w:rPr>
      </w:pPr>
      <w:r w:rsidRPr="0016417C">
        <w:rPr>
          <w:b/>
        </w:rPr>
        <w:t>Extra Credit: 5 points</w:t>
      </w:r>
    </w:p>
    <w:p w:rsidR="00DE3439" w:rsidRPr="0016417C" w:rsidRDefault="00DE3439" w:rsidP="005C74B1">
      <w:pPr>
        <w:pStyle w:val="Default"/>
      </w:pPr>
    </w:p>
    <w:p w:rsidR="00DE3439" w:rsidRPr="0016417C" w:rsidRDefault="00DE3439" w:rsidP="00DE3439">
      <w:pPr>
        <w:pStyle w:val="Default"/>
        <w:numPr>
          <w:ilvl w:val="0"/>
          <w:numId w:val="13"/>
        </w:numPr>
      </w:pPr>
      <w:r w:rsidRPr="0016417C">
        <w:t xml:space="preserve">Hide the client testimonials from the smartphone portrait view. </w:t>
      </w:r>
    </w:p>
    <w:p w:rsidR="00DE3439" w:rsidRPr="0016417C" w:rsidRDefault="00DE3439" w:rsidP="00DE3439">
      <w:pPr>
        <w:pStyle w:val="Default"/>
        <w:numPr>
          <w:ilvl w:val="0"/>
          <w:numId w:val="13"/>
        </w:numPr>
      </w:pPr>
      <w:r w:rsidRPr="0016417C">
        <w:t xml:space="preserve">Figure out a way to only show the first paragraph of the introductory welcome text in smartphone portrait view. </w:t>
      </w:r>
    </w:p>
    <w:p w:rsidR="00DE3439" w:rsidRPr="0016417C" w:rsidRDefault="00DE3439" w:rsidP="00DE3439">
      <w:pPr>
        <w:pStyle w:val="Default"/>
        <w:numPr>
          <w:ilvl w:val="0"/>
          <w:numId w:val="13"/>
        </w:numPr>
      </w:pPr>
      <w:r w:rsidRPr="0016417C">
        <w:t>Convert the 3 solutions into a working accordion</w:t>
      </w:r>
      <w:r w:rsidR="00246B35">
        <w:t xml:space="preserve"> in smartphone portrait view</w:t>
      </w:r>
      <w:r w:rsidRPr="0016417C">
        <w:t>.</w:t>
      </w:r>
    </w:p>
    <w:sectPr w:rsidR="00DE3439" w:rsidRPr="0016417C" w:rsidSect="00FF5756">
      <w:pgSz w:w="12240" w:h="16340"/>
      <w:pgMar w:top="720" w:right="690" w:bottom="1440" w:left="91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57BB" w:rsidRDefault="004657BB" w:rsidP="00FF5756">
      <w:pPr>
        <w:spacing w:after="0" w:line="240" w:lineRule="auto"/>
      </w:pPr>
      <w:r>
        <w:separator/>
      </w:r>
    </w:p>
  </w:endnote>
  <w:endnote w:type="continuationSeparator" w:id="0">
    <w:p w:rsidR="004657BB" w:rsidRDefault="004657BB" w:rsidP="00FF5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57BB" w:rsidRDefault="004657BB" w:rsidP="00FF5756">
      <w:pPr>
        <w:spacing w:after="0" w:line="240" w:lineRule="auto"/>
      </w:pPr>
      <w:r>
        <w:separator/>
      </w:r>
    </w:p>
  </w:footnote>
  <w:footnote w:type="continuationSeparator" w:id="0">
    <w:p w:rsidR="004657BB" w:rsidRDefault="004657BB" w:rsidP="00FF57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0125"/>
    <w:multiLevelType w:val="hybridMultilevel"/>
    <w:tmpl w:val="30D01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9E5D6C"/>
    <w:multiLevelType w:val="hybridMultilevel"/>
    <w:tmpl w:val="87C4FC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0A754A"/>
    <w:multiLevelType w:val="hybridMultilevel"/>
    <w:tmpl w:val="C334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242FA6"/>
    <w:multiLevelType w:val="hybridMultilevel"/>
    <w:tmpl w:val="41E44B2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AB85630"/>
    <w:multiLevelType w:val="hybridMultilevel"/>
    <w:tmpl w:val="86DC22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CA7E03"/>
    <w:multiLevelType w:val="hybridMultilevel"/>
    <w:tmpl w:val="F148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3C05EA"/>
    <w:multiLevelType w:val="hybridMultilevel"/>
    <w:tmpl w:val="393E8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93D6306"/>
    <w:multiLevelType w:val="hybridMultilevel"/>
    <w:tmpl w:val="4FBEA0E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F733FE2"/>
    <w:multiLevelType w:val="hybridMultilevel"/>
    <w:tmpl w:val="FC0049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4FC1391"/>
    <w:multiLevelType w:val="hybridMultilevel"/>
    <w:tmpl w:val="CAC0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340AF0"/>
    <w:multiLevelType w:val="hybridMultilevel"/>
    <w:tmpl w:val="F9D29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A65E85"/>
    <w:multiLevelType w:val="hybridMultilevel"/>
    <w:tmpl w:val="AC3CE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1313DF"/>
    <w:multiLevelType w:val="hybridMultilevel"/>
    <w:tmpl w:val="04D81B7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11"/>
  </w:num>
  <w:num w:numId="4">
    <w:abstractNumId w:val="7"/>
  </w:num>
  <w:num w:numId="5">
    <w:abstractNumId w:val="8"/>
  </w:num>
  <w:num w:numId="6">
    <w:abstractNumId w:val="3"/>
  </w:num>
  <w:num w:numId="7">
    <w:abstractNumId w:val="6"/>
  </w:num>
  <w:num w:numId="8">
    <w:abstractNumId w:val="9"/>
  </w:num>
  <w:num w:numId="9">
    <w:abstractNumId w:val="10"/>
  </w:num>
  <w:num w:numId="10">
    <w:abstractNumId w:val="12"/>
  </w:num>
  <w:num w:numId="11">
    <w:abstractNumId w:val="0"/>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49E"/>
    <w:rsid w:val="00006EE6"/>
    <w:rsid w:val="00046179"/>
    <w:rsid w:val="00051DEA"/>
    <w:rsid w:val="00061A2F"/>
    <w:rsid w:val="000B6D7C"/>
    <w:rsid w:val="000E2D0A"/>
    <w:rsid w:val="000E5AFC"/>
    <w:rsid w:val="00130CBD"/>
    <w:rsid w:val="001613D7"/>
    <w:rsid w:val="0016417C"/>
    <w:rsid w:val="00172A0A"/>
    <w:rsid w:val="00225381"/>
    <w:rsid w:val="00246B35"/>
    <w:rsid w:val="002627F3"/>
    <w:rsid w:val="002B0ACF"/>
    <w:rsid w:val="002D249E"/>
    <w:rsid w:val="00341F58"/>
    <w:rsid w:val="00344F4B"/>
    <w:rsid w:val="0035619E"/>
    <w:rsid w:val="003B7AF3"/>
    <w:rsid w:val="003D66D3"/>
    <w:rsid w:val="004657BB"/>
    <w:rsid w:val="004929A1"/>
    <w:rsid w:val="004A4247"/>
    <w:rsid w:val="004C525C"/>
    <w:rsid w:val="0052208C"/>
    <w:rsid w:val="00527AFE"/>
    <w:rsid w:val="005C74B1"/>
    <w:rsid w:val="00652742"/>
    <w:rsid w:val="0065507F"/>
    <w:rsid w:val="00697683"/>
    <w:rsid w:val="006C5200"/>
    <w:rsid w:val="006C79DD"/>
    <w:rsid w:val="00700D87"/>
    <w:rsid w:val="00751F2F"/>
    <w:rsid w:val="0076006B"/>
    <w:rsid w:val="00776BA5"/>
    <w:rsid w:val="00786A8B"/>
    <w:rsid w:val="00797C23"/>
    <w:rsid w:val="007A4691"/>
    <w:rsid w:val="00807B7A"/>
    <w:rsid w:val="00817CA6"/>
    <w:rsid w:val="00862E93"/>
    <w:rsid w:val="008C7317"/>
    <w:rsid w:val="009E7B0C"/>
    <w:rsid w:val="00A43228"/>
    <w:rsid w:val="00A51789"/>
    <w:rsid w:val="00A61733"/>
    <w:rsid w:val="00A6694A"/>
    <w:rsid w:val="00B0748E"/>
    <w:rsid w:val="00B81A20"/>
    <w:rsid w:val="00BA6391"/>
    <w:rsid w:val="00C978D0"/>
    <w:rsid w:val="00D72C93"/>
    <w:rsid w:val="00D978CF"/>
    <w:rsid w:val="00DD238D"/>
    <w:rsid w:val="00DE3439"/>
    <w:rsid w:val="00DE6386"/>
    <w:rsid w:val="00DF01F4"/>
    <w:rsid w:val="00E10D3C"/>
    <w:rsid w:val="00E844FC"/>
    <w:rsid w:val="00EA174C"/>
    <w:rsid w:val="00F1274C"/>
    <w:rsid w:val="00F15538"/>
    <w:rsid w:val="00F15D11"/>
    <w:rsid w:val="00F82C09"/>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62A92FD-FC1C-47CE-A2B6-17572A074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D249E"/>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2D249E"/>
    <w:pPr>
      <w:ind w:left="720"/>
      <w:contextualSpacing/>
    </w:pPr>
    <w:rPr>
      <w:rFonts w:ascii="Calibri" w:eastAsia="Calibri" w:hAnsi="Calibri" w:cs="Times New Roman"/>
    </w:rPr>
  </w:style>
  <w:style w:type="character" w:styleId="HTMLCite">
    <w:name w:val="HTML Cite"/>
    <w:basedOn w:val="DefaultParagraphFont"/>
    <w:uiPriority w:val="99"/>
    <w:semiHidden/>
    <w:unhideWhenUsed/>
    <w:rsid w:val="002D249E"/>
    <w:rPr>
      <w:i/>
      <w:iCs/>
    </w:rPr>
  </w:style>
  <w:style w:type="paragraph" w:styleId="BalloonText">
    <w:name w:val="Balloon Text"/>
    <w:basedOn w:val="Normal"/>
    <w:link w:val="BalloonTextChar"/>
    <w:uiPriority w:val="99"/>
    <w:semiHidden/>
    <w:unhideWhenUsed/>
    <w:rsid w:val="00FF57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5756"/>
    <w:rPr>
      <w:rFonts w:ascii="Tahoma" w:hAnsi="Tahoma" w:cs="Tahoma"/>
      <w:sz w:val="16"/>
      <w:szCs w:val="16"/>
    </w:rPr>
  </w:style>
  <w:style w:type="paragraph" w:styleId="Header">
    <w:name w:val="header"/>
    <w:basedOn w:val="Normal"/>
    <w:link w:val="HeaderChar"/>
    <w:uiPriority w:val="99"/>
    <w:unhideWhenUsed/>
    <w:rsid w:val="00FF57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756"/>
  </w:style>
  <w:style w:type="paragraph" w:styleId="Footer">
    <w:name w:val="footer"/>
    <w:basedOn w:val="Normal"/>
    <w:link w:val="FooterChar"/>
    <w:uiPriority w:val="99"/>
    <w:unhideWhenUsed/>
    <w:rsid w:val="00FF57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756"/>
  </w:style>
  <w:style w:type="character" w:styleId="Hyperlink">
    <w:name w:val="Hyperlink"/>
    <w:basedOn w:val="DefaultParagraphFont"/>
    <w:uiPriority w:val="99"/>
    <w:unhideWhenUsed/>
    <w:rsid w:val="0076006B"/>
    <w:rPr>
      <w:color w:val="0000FF" w:themeColor="hyperlink"/>
      <w:u w:val="single"/>
    </w:rPr>
  </w:style>
  <w:style w:type="table" w:styleId="TableGrid">
    <w:name w:val="Table Grid"/>
    <w:basedOn w:val="TableNormal"/>
    <w:uiPriority w:val="59"/>
    <w:rsid w:val="00786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403</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instructor</dc:creator>
  <cp:lastModifiedBy>lab</cp:lastModifiedBy>
  <cp:revision>42</cp:revision>
  <cp:lastPrinted>2013-06-21T02:41:00Z</cp:lastPrinted>
  <dcterms:created xsi:type="dcterms:W3CDTF">2011-09-23T00:11:00Z</dcterms:created>
  <dcterms:modified xsi:type="dcterms:W3CDTF">2016-10-14T04:29:00Z</dcterms:modified>
</cp:coreProperties>
</file>