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Participação em mais de um condomínio: o morador pode pedir para participar de outro condomínio informando a unidade; o síndico daquele condomínio aprova (definindo se a pessoa só compra ou também vende) ou recusa. Com a aprovação, o morador troca o condomínio exibido na vitrine.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Painel de vendas: resumo para o vendedor com o total vendido, os pedidos em andamento, os pedidos por status e os produtos mais vendidos.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 xml:space="preserve">Moderação de Conteúdo Gerado por Usuários (Denúncias e Avaliações): Para preservar a confiança da comunidade, toda ação de moderação sobre conteúdo sensível gerado 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 penalidade. O anúncio em quarentena fica visível apenas para o síndico e para o próprio vendedor, que vê o motivo informado pelo síndico; somente o síndico pode retirá-lo da quarentena. (b) Avaliações e indelebilidade: avaliações (nota 1-5 e comentário) são definitivas e não podem ser editadas pelo autor após o envio; apenas o síndico pode removê-las, mediante solicitação do vendedor afetado ou de ofício, quando identificar conteúdo abusivo ou de 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Login, cadastro e vinculação do usuário à unidade e ao condomínio (RNF02). Os perfis são hierárquicos: o vendedor tem também as permissões do comprador, e o síndico as do vendedor e do comprador.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CRUD de anúncios com uma foto por produto armazenada no servidor (RNF05), controle do limite de 15 itens ativos (RN01) e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Carrinho, checkout vinculado à unidade, escolha de dia e período de entrega (HU02), status do pedido (HU04) e painel de vendas do vendedor. Nenhum usuário compra o próprio produto.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Módulo de Condomínios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Pedidos de participação em outros condomínios, aprovação ou recusa pelo síndico de cada condomínio e troca do condomínio ativo. Fora do condomínio de origem valem a unidade e o perfil aprovados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Registro e exibição de avisos internos no aplicativo (tela de avisos com contador de não lidos): novo pedido para o vendedor, mudança de status para o comprador, quarentena automática para o síndico e o vendedor e decisão do síndico para o vendedor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 xml:space="preserve">Fila de moderação com denúncias exibidas sem identificação do denunciante, decisão sobre quarentena/avaliações, análise dos pedidos de participação de moradores de outros condomínios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4274996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274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1883570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88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Não se aplica: o sistema não depende de serviços externos. As fotos dos anúncios ficam armazenadas no próprio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Pasta de uploads no servidor, em volume persistente, com as fotos dos anúncios (uma por produto, até 5 MB - RNF05), servidas pela própria API.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866595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0040" cy="3333698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 xml:space="preserve">Moradores e síndico, vinculados à unidade e ao condomínio. O tipo define o perfil, com herança de permissões (COMPRADOR, VENDEDOR e SINDICO).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Anúncios da vitrine, com limite de 15 ativos por vendedor (RN01) e o caminho da foto armazenada no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Avisos internos exibidos no aplicativo, com mensagem, referência ao pedido ou anúncio e indicação de leitura (RNF01).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vinculo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Participação de um usuário em um condomínio além do seu condomínio de origem, com unidade, perfil aprovado e situação do pedido (pendente, aprovado ou recusado)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Registro das ações de moderação do síndico (quarentena, restauração de anúncio, remoção de avaliação e decisão sobre pedidos de participação),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identificadores (id e chaves estrangeiras) são do tipo UUID, gerados pela aplicação, o que evita expor a sequência de registros e facilita a combinação de dados entre condomínios.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imagem_url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Caminho da foto no servidor (RNF05)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Ex: aplicou quarentena, restaurou anuncio, removeu avaliacao, aprovou ou recusou participacao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>Ex: aplicou quarentena, restaurou anuncio, removeu avaliacao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Anuncio, avaliacao ou vinculo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 xml:space="preserve">Tabela: vinculo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usuario_id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usuario,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Quem pediu para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condominio,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Condominio em que quer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unidade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Unidade da pessoa nesse condominio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tipo_solicitado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pedido: comprador ou vendedor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aprovado pelo sindico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pendente / aprovado / recusado (RNF02)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Sindico que decidiu o pedido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Data da decisao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UNIQUE(usuario_id, condominio_id)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Um vinculo por usuario em cada condominio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Front-end: React Native com Expo, Expo Router (navegação), Zustand (estado), AsyncStorage (persistência local), Axios (HTTP), Expo Image Picker (foto do produto) e Expo Font com as fontes Fraunces e DM Sans.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Back-end: Node.js com Express, Prisma ORM, Zod (validação), JSON Web Token e bcryptjs (autenticação), Helmet, CORS e Morgan. Testes de unidade com Jest e ts-jest.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Um módulo de rotas por recurso (auth, condominio, usuario, produto, pedido, denuncia, avaliacao, auditoria, notificacao e vinculo),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auth.ts (autenticação por token, condomínio ativo e vínculo aprovado, e autorização por perfil com a hierarquia de perfis)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backend/src/services/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Funções compartilhadas entre as rotas: notificacoes.ts (gravação dos avisos internos), imagens.ts (validação, gravação e remoção das fotos), sessao.ts (geração do token com o condomínio ativo) e unidades.ts (unidade do vínculo de quem participa de outro condomínio).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schema.prisma (modelos e enums), migrations (scripts SQL de criação e atualização do banco), seed.ts (dados iniciais) e seed-images (fotos padrão dos produtos de exemplo).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backend/uploads/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Fotos dos produtos enviadas pelos vendedores, servidas pela API no endereço /uploads (não versionada).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Telas do aplicativo, uma por arquivo: (auth) para boas-vindas, login, cadastro e seleção de perfil e de condomínio; (tabs) para vitrine, busca, carrinho, pedidos, painel de vendas, anúncios do vendedor, moderação e perfil; condominios para trocar de condomínio e pedir participação; product, order, notifications e settings para cadastro e detalhe de produto, detalhe de pedido, avisos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Componentes de interface reutilizáveis (Button, Input, Card, Avatar, CategoryChip, DoorTag, ProductCard, ProductTile e ProductImage), componentes das telas de acesso, a lista de pedidos de participação usada na moderação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frontend/utils/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api.ts (cliente HTTP com Axios, que envia o token em cada requisição e trata as respostas de erro) e funções auxiliares de formatação, seleção e envio de fotos e paginação das listas.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docker-compose.yml do PostgreSQL, script de inicialização do banco e run.sh, que sobe e para o container e prepara o banco (setup: migrações e dados iniciais; reset: recria o banco do zero).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adb/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Scripts tunnel.sh e tunnel.cmd, que redirecionam as portas da API (3000) e do Expo (8081) para um dispositivo Android conectado por USB, para testar o aplicativo em aparelho físico (com o comando npm run start:local).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Separação de responsabilidades: autenticação, autorização por perfil e tratamento de erros ficam em middlewares; a validação das entradas é feita por esquemas declarados no início de cada módulo de rotas; a persistência passa pelo ORM, e as funções usadas por mais de um módulo (avisos e fotos) ficam em services.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Controle de versão: Git, com repositório público no GitHub e histórico no ramo master; as alterações são desenvolvidas em ramos de trabalho e integradas por pull request. A estrutura do banco também é versionada, por meio das migrações do Prisma. As configurações sensíveis (arquivo .env) não são versionadas; o repositório traz apenas o modelo .env.example.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 xml:space="preserve">Os testes de unidade foram implementados com Jest no back-end (pasta backend/tests), com o banco de dados simulado, e executados com o comando npm test (Jest). Os testes TU19 a TU32 cobrem as funcionalidades acrescentadas depois da primeira rodada (avisos internos, remoção de avaliação pelo síndico, foto do produto e hierarquia de perfis). Os testes TU33 a TU40 cobrem a participação em outros condomínios e o painel de vendas, e os testes TU41 a TU44, a visibilidade e o motivo dos anúncios em quarentena.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TU19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faz um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vendedor recebe um aviso de novo pedido, com referência ao pedido.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muda o status do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comprador recebe um aviso com o novo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Terceira denúncia coloca 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e vendedor são avisados; o aviso não identifica os denunciantes.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avisos (GET /notificacoes)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consulta os próprios avisos.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Retorna só os avisos do usuário, com a contagem de não lidos.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Leitura de aviso (PATCH /notificacoes/:id/lida)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marcar como lido o aviso de outra pessoa.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404; o aviso continua não lido.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remove uma avaliação com justificativa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Avaliação marcada como removida e log de auditoria REMOVER_AVALIACAO gravado com a justificativa.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sem justificativa ou de avaliação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(VALIDATION_ERROR) e 404, respectivamente; nada é alterado.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avaliações (GET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consulta as avaliações recebidas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resposta não contém nome, unidade ou identificador de quem avaliou.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Dono envia uma foto JPEG válida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na pasta de uploads e imagem_url atualizada no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Envio de arquivo que não é imagem e de foto maior que 5 MB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415 (FORMATO_INVALIDO) e 413 (ARQUIVO_MUITO_GRANDE); nada é gravado.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vendedor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síndico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comprar o próprio produto.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código PRODUTO_PROPRIO;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Hierarquia de perfis (temPerfil)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Verificação das permissões de cada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Cada perfil tem as permissões do anterior, mas não as do seguinte.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de participação (POST /vinculos)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Morador pede para participar de outro condomínio como vendedor.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gravado como PENDENTE e aviso para o síndico daquele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Middleware de autenticação e troca (POST /vinculos/trocar)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Acesso a outro condomínio com o pedido ainda pendente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VINCULO_INVALIDO; nenhum dado do outro condomínio é lido e nenhum token é emitido.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aprova o pedido definindo o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Vínculo APROVADO com o perfil escolhido, log APROVAR_VINCULO e aviso no condomínio de origem.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Recusa sem motivo e pedido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404, respectivamente; nada é alterado nem registrado.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com vínculo aprovado vê o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 os produtos do condomínio ativo e mostra a unidade do vínculo do vendedor.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aprovado só como comprador no outro condomínio tenta anunciar.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 perfil vale o que o síndico aprovou naquele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 pedidos entregues, em preparo e cancelados.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Totais somam só os itens do vendedor; cancelados ficam fora do vendido e dos mais vendidos.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tenta abrir o painel.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os pedidos não são consultados.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tenta reativar ou pausar o próprio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PRODUTO_EM_QUARENTENA;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e detalhe do produto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Outro morador procura um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anúncio não aparece na vitrine e o detalhe responde 404.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Detalhe do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dono abre o anúncio em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anúncio é exibido com o motivo do síndico ou, sem decisão dele, o da suspensão automática.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de quarentena (PATCH /denuncias/:produtoId/quarentena)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aplica quarentena sem motivo e depois com motivo.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Sem motivo, status 400; com motivo, registro na auditoria e aviso ao vendedor contendo o motivo.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43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43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 xml:space="preserve">74,02%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3919554"/>
            <wp:effectExtent l="0" t="0" r="0" b="0"/>
            <wp:docPr id="9" name="Image 26" descr="Saída do Jest com os 31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com os 31 testes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9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Substituir pela nova execução de npx jest --verbose --coverage, com os 43 testes aprovados.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2662566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Relatório de cobertura da nova execução: 74,02% das linhas; 11 suítes e 43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Acesso: boas-vindas, login, cadastro e escolha do perfil e do condomínio. Abas: vitrine (grade de produtos com foto, filtro por categoria e o condomínio exibido no topo), carrinho (com escolha do tipo de entrega, do dia e do período), pedidos (compras e vendas), painel de vendas e anúncios do vendedor, moderação (denúncias, quarentena, avaliações e pedidos de participação, para o síndico) e perfil. Demais telas: busca (aberta pelo campo da vitrine), condomínios (troca do condomínio ativo e pedido de participação), detalhe e cadastro de produto (com foto), detalhe do pedido com a linha do tempo do status, avisos (notificações internas) e configurações (privacidade, ajuda e sobre).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 xml:space="preserve">O banco de dados foi implementado em PostgreSQL, executado em um container Docker com volume persistente. A estrutura é definida no schema do Prisma e criada por migrações versionadas no repositório. Os identificadores são do tipo UUID e todas as entidades de negócio carregam o condominio_id, que isola os dados de cada condomínio (RNF02).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PostgreSQL 16, em container Docker, acessado pela API por meio do Prisma ORM.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https://github.com/luizgaf/porta-a-porta, nas pastas backend/prisma (schema, migrações e dados iniciais) e docker (container do banco e scripts de execução).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Os scripts utilizados em cada etapa são os seguintes: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do banco: docker/docker-compose.yml, que cria o container, o usuário e o banco porta_a_porta, e docker/init.sql, executado na primeira inicialização para habilitar as extensões usadas.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das tabelas: backend/prisma/schema.prisma (modelos, enums, chaves e índices) e a migração backend/prisma/migrations/20260922011543_init, com o script SQL que cria as tabelas.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Atualização da estrutura: a migração 20261014180000_notificacoes_imagem_produto, que cria a tabela de notificações, acrescenta a coluna imagem_url aos produtos e remove a coluna push_token, que não é mais usada, e a migração 20261019120000_vinculos_condominios, que cria a tabela de vínculos com outros condomínios. As migrações são aplicadas com o comando prisma migrate deploy.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Inserção de dados: backend/prisma/seed.ts, executado com npm run prisma:seed, junto com as fotos da pasta backend/prisma/seed-images.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Execução: docker/run.sh setup sobe o banco, aplica as migrações e insere os dados iniciais; docker/run.sh reset apaga o volume e recria o banco do zero.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keepNext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BodyText"/>
        <w:spacing w:before="163" w:after="0"/>
        <w:ind w:left="267" w:right="0"/>
        <w:rPr/>
      </w:pPr>
      <w:r>
        <w:rPr/>
        <w:t xml:space="preserve">Sim. O seed cria os dados necessários para executar e demonstrar a aplicação: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10 condomínios de teste (seed-cond-1 a seed-cond-10), cada um com o seu síndico (sindico1@pap.com a sindico10@pap.com, senha sindico123);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um comprador e um vendedor em cada condomínio (comprador1@pap.com a comprador10@pap.com, senha comprador123; vendedor1@pap.com a vendedor10@pap.com, senha vendedor123);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15 produtos do vendedor do primeiro condomínio, distribuídos em 8 categorias, cada um com foto.</w:t>
      </w:r>
    </w:p>
    <w:p>
      <w:pPr>
        <w:pStyle w:val="BodyText"/>
        <w:spacing w:before="163" w:after="0"/>
        <w:ind w:left="267" w:right="0"/>
        <w:rPr/>
      </w:pPr>
      <w:r>
        <w:rPr/>
        <w:t xml:space="preserve">Pedidos, denúncias, avaliações e avisos não são pré-cadastrados: eles são gerados durante a demonstração, a partir das contas de teste. O seed pode ser executado mais de uma vez sem duplicar registros, pois atualiza os dados já existentes.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Verifique se as funcionalidades implementadas atendem aos requisitos especificados. Os testes devem considerar a aplicação como caixa-preta, observando entradas, ações e resultados.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[xx%]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>Demonstre que o sistema interage corretamente com o banco de dados, considerando as operações de criação, leitura, atualização e exclusão, quando aplicáveis.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4"/>
                <w:sz w:val="17"/>
              </w:rPr>
              <w:t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4"/>
                <w:sz w:val="17"/>
              </w:rPr>
              <w:t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>Caso o projeto utilize APIs, serviços externos ou outros componentes, apresente os testes realizados. Caso não utilize, registre “Não se aplica ao projeto”.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4"/>
                <w:sz w:val="17"/>
              </w:rPr>
              <w:t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>Avalie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interface</w:t>
      </w:r>
      <w:r>
        <w:rPr>
          <w:spacing w:val="12"/>
        </w:rPr>
        <w:t xml:space="preserve"> </w:t>
      </w:r>
      <w:r>
        <w:rPr/>
        <w:t>desenvolvida</w:t>
      </w:r>
      <w:r>
        <w:rPr>
          <w:spacing w:val="11"/>
        </w:rPr>
        <w:t xml:space="preserve"> </w:t>
      </w:r>
      <w:r>
        <w:rPr/>
        <w:t>considerando</w:t>
      </w:r>
      <w:r>
        <w:rPr>
          <w:spacing w:val="12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10</w:t>
      </w:r>
      <w:r>
        <w:rPr>
          <w:spacing w:val="12"/>
        </w:rPr>
        <w:t xml:space="preserve"> </w:t>
      </w:r>
      <w:r>
        <w:rPr/>
        <w:t>heurísticas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usabilidade</w:t>
      </w:r>
      <w:r>
        <w:rPr>
          <w:spacing w:val="12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Jakob</w:t>
      </w:r>
      <w:r>
        <w:rPr>
          <w:spacing w:val="12"/>
        </w:rPr>
        <w:t xml:space="preserve"> </w:t>
      </w:r>
      <w:r>
        <w:rPr>
          <w:spacing w:val="-2"/>
        </w:rPr>
        <w:t>Nielsen.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