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568" w:rsidRPr="0053281C" w:rsidRDefault="00AB0999" w:rsidP="00ED3591">
      <w:pPr>
        <w:pStyle w:val="Ttulo"/>
        <w:jc w:val="center"/>
        <w:rPr>
          <w:sz w:val="40"/>
        </w:rPr>
      </w:pPr>
      <w:r>
        <w:rPr>
          <w:sz w:val="40"/>
        </w:rPr>
        <w:t>Paper</w:t>
      </w:r>
      <w:r w:rsidR="00AD5674">
        <w:rPr>
          <w:sz w:val="40"/>
        </w:rPr>
        <w:t xml:space="preserve"> </w:t>
      </w:r>
      <w:r>
        <w:rPr>
          <w:sz w:val="40"/>
        </w:rPr>
        <w:t>review:</w:t>
      </w:r>
      <w:r w:rsidR="00A546F6">
        <w:rPr>
          <w:sz w:val="40"/>
        </w:rPr>
        <w:t xml:space="preserve"> </w:t>
      </w:r>
      <w:r w:rsidR="0005475E" w:rsidRPr="0005475E">
        <w:rPr>
          <w:sz w:val="40"/>
          <w:szCs w:val="27"/>
        </w:rPr>
        <w:t>The MPO system for automatic workflow documentation</w:t>
      </w:r>
    </w:p>
    <w:tbl>
      <w:tblPr>
        <w:tblStyle w:val="Tabeladorelatriodestatus"/>
        <w:tblW w:w="5000" w:type="pct"/>
        <w:tblLook w:val="04A0" w:firstRow="1" w:lastRow="0" w:firstColumn="1" w:lastColumn="0" w:noHBand="0" w:noVBand="1"/>
      </w:tblPr>
      <w:tblGrid>
        <w:gridCol w:w="2255"/>
        <w:gridCol w:w="2575"/>
        <w:gridCol w:w="2647"/>
        <w:gridCol w:w="2270"/>
      </w:tblGrid>
      <w:tr w:rsidR="00FB4335" w:rsidTr="00FB4335">
        <w:trPr>
          <w:cnfStyle w:val="100000000000" w:firstRow="1" w:lastRow="0" w:firstColumn="0" w:lastColumn="0" w:oddVBand="0" w:evenVBand="0" w:oddHBand="0" w:evenHBand="0" w:firstRowFirstColumn="0" w:firstRowLastColumn="0" w:lastRowFirstColumn="0" w:lastRowLastColumn="0"/>
        </w:trPr>
        <w:tc>
          <w:tcPr>
            <w:tcW w:w="2255" w:type="dxa"/>
          </w:tcPr>
          <w:p w:rsidR="00FB4335" w:rsidRDefault="00FB4335">
            <w:r>
              <w:t>Journal</w:t>
            </w:r>
          </w:p>
        </w:tc>
        <w:tc>
          <w:tcPr>
            <w:tcW w:w="2575" w:type="dxa"/>
          </w:tcPr>
          <w:p w:rsidR="00FB4335" w:rsidRDefault="00FB4335">
            <w:r>
              <w:t>Autores</w:t>
            </w:r>
          </w:p>
        </w:tc>
        <w:tc>
          <w:tcPr>
            <w:tcW w:w="2647" w:type="dxa"/>
          </w:tcPr>
          <w:p w:rsidR="00FB4335" w:rsidRDefault="009F1BF7">
            <w:r>
              <w:t>Link</w:t>
            </w:r>
            <w:r w:rsidR="003E5237">
              <w:t xml:space="preserve"> </w:t>
            </w:r>
            <w:r>
              <w:t>- scopus</w:t>
            </w:r>
          </w:p>
        </w:tc>
        <w:tc>
          <w:tcPr>
            <w:tcW w:w="2270" w:type="dxa"/>
          </w:tcPr>
          <w:p w:rsidR="00FB4335" w:rsidRDefault="009F1BF7">
            <w:r>
              <w:t>Compilado por</w:t>
            </w:r>
          </w:p>
        </w:tc>
      </w:tr>
      <w:tr w:rsidR="00FB4335" w:rsidTr="00FB4335">
        <w:sdt>
          <w:sdtPr>
            <w:rPr>
              <w:rFonts w:cs="t1-gul-regular"/>
              <w:kern w:val="0"/>
              <w:szCs w:val="28"/>
            </w:rPr>
            <w:id w:val="1279524753"/>
            <w:placeholder>
              <w:docPart w:val="8E37CBFC7B0F463F8F7F2109B9202FD7"/>
            </w:placeholder>
            <w:date>
              <w:dateFormat w:val="d 'de' MMMM 'de' yyyy"/>
              <w:lid w:val="pt-BR"/>
              <w:storeMappedDataAs w:val="dateTime"/>
              <w:calendar w:val="gregorian"/>
            </w:date>
          </w:sdtPr>
          <w:sdtEndPr/>
          <w:sdtContent>
            <w:tc>
              <w:tcPr>
                <w:tcW w:w="2255" w:type="dxa"/>
              </w:tcPr>
              <w:p w:rsidR="00FB4335" w:rsidRPr="007F6599" w:rsidRDefault="0005475E" w:rsidP="007F6599">
                <w:r>
                  <w:rPr>
                    <w:rFonts w:cs="t1-gul-regular"/>
                    <w:kern w:val="0"/>
                    <w:szCs w:val="28"/>
                  </w:rPr>
                  <w:t xml:space="preserve">Fusion </w:t>
                </w:r>
                <w:proofErr w:type="spellStart"/>
                <w:r>
                  <w:rPr>
                    <w:rFonts w:cs="t1-gul-regular"/>
                    <w:kern w:val="0"/>
                    <w:szCs w:val="28"/>
                  </w:rPr>
                  <w:t>Engineering</w:t>
                </w:r>
                <w:proofErr w:type="spellEnd"/>
                <w:r>
                  <w:rPr>
                    <w:rFonts w:cs="t1-gul-regular"/>
                    <w:kern w:val="0"/>
                    <w:szCs w:val="28"/>
                  </w:rPr>
                  <w:t xml:space="preserve"> </w:t>
                </w:r>
                <w:proofErr w:type="spellStart"/>
                <w:r>
                  <w:rPr>
                    <w:rFonts w:cs="t1-gul-regular"/>
                    <w:kern w:val="0"/>
                    <w:szCs w:val="28"/>
                  </w:rPr>
                  <w:t>and</w:t>
                </w:r>
                <w:proofErr w:type="spellEnd"/>
                <w:r>
                  <w:rPr>
                    <w:rFonts w:cs="t1-gul-regular"/>
                    <w:kern w:val="0"/>
                    <w:szCs w:val="28"/>
                  </w:rPr>
                  <w:t xml:space="preserve"> Design</w:t>
                </w:r>
              </w:p>
            </w:tc>
          </w:sdtContent>
        </w:sdt>
        <w:tc>
          <w:tcPr>
            <w:tcW w:w="2575" w:type="dxa"/>
          </w:tcPr>
          <w:p w:rsidR="00FB4335" w:rsidRPr="00A546F6" w:rsidRDefault="002A06E2">
            <w:r>
              <w:rPr>
                <w:sz w:val="21"/>
                <w:szCs w:val="21"/>
              </w:rPr>
              <w:t xml:space="preserve">G. </w:t>
            </w:r>
            <w:proofErr w:type="spellStart"/>
            <w:r>
              <w:rPr>
                <w:sz w:val="21"/>
                <w:szCs w:val="21"/>
              </w:rPr>
              <w:t>Abla</w:t>
            </w:r>
            <w:proofErr w:type="spellEnd"/>
            <w:r>
              <w:rPr>
                <w:sz w:val="21"/>
                <w:szCs w:val="21"/>
              </w:rPr>
              <w:t xml:space="preserve">, </w:t>
            </w:r>
            <w:proofErr w:type="spellStart"/>
            <w:r>
              <w:rPr>
                <w:sz w:val="21"/>
                <w:szCs w:val="21"/>
              </w:rPr>
              <w:t>E.</w:t>
            </w:r>
            <w:proofErr w:type="gramStart"/>
            <w:r>
              <w:rPr>
                <w:sz w:val="21"/>
                <w:szCs w:val="21"/>
              </w:rPr>
              <w:t>N.Coviello</w:t>
            </w:r>
            <w:proofErr w:type="spellEnd"/>
            <w:proofErr w:type="gramEnd"/>
            <w:r>
              <w:rPr>
                <w:sz w:val="21"/>
                <w:szCs w:val="21"/>
              </w:rPr>
              <w:t xml:space="preserve">, </w:t>
            </w:r>
            <w:proofErr w:type="spellStart"/>
            <w:r>
              <w:rPr>
                <w:sz w:val="21"/>
                <w:szCs w:val="21"/>
              </w:rPr>
              <w:t>S.M.Flanagan</w:t>
            </w:r>
            <w:proofErr w:type="spellEnd"/>
            <w:r>
              <w:rPr>
                <w:sz w:val="21"/>
                <w:szCs w:val="21"/>
              </w:rPr>
              <w:t xml:space="preserve"> et al.</w:t>
            </w:r>
          </w:p>
        </w:tc>
        <w:tc>
          <w:tcPr>
            <w:tcW w:w="2647" w:type="dxa"/>
          </w:tcPr>
          <w:p w:rsidR="00FB4335" w:rsidRPr="00A546F6" w:rsidRDefault="00FB4335"/>
        </w:tc>
        <w:tc>
          <w:tcPr>
            <w:tcW w:w="2270" w:type="dxa"/>
          </w:tcPr>
          <w:p w:rsidR="00FB4335" w:rsidRDefault="009F1BF7">
            <w:r>
              <w:t>Luiz Gustavo Dias - UFF</w:t>
            </w:r>
          </w:p>
        </w:tc>
      </w:tr>
    </w:tbl>
    <w:p w:rsidR="00A14568" w:rsidRDefault="0009217F">
      <w:pPr>
        <w:pStyle w:val="ttulo10"/>
      </w:pPr>
      <w:r>
        <w:t>Resumo</w:t>
      </w:r>
    </w:p>
    <w:p w:rsidR="00A14568" w:rsidRPr="00033B8E" w:rsidRDefault="002D5AE1" w:rsidP="00376402">
      <w:pPr>
        <w:jc w:val="both"/>
      </w:pPr>
      <w:r>
        <w:t xml:space="preserve">Dados de experimentos de grande escala são produtos que podem ser utilizados para aplicações </w:t>
      </w:r>
      <w:r w:rsidR="00EC0010">
        <w:t>críticas</w:t>
      </w:r>
      <w:r>
        <w:t xml:space="preserve">, entretanto </w:t>
      </w:r>
      <w:r w:rsidR="00033B8E">
        <w:t>sua importância não esta na quantidade e sim no que é possível com seu uso. Desta forma, o artigo apresenta um sistema de metadados, proveniência e ontologia (</w:t>
      </w:r>
      <w:proofErr w:type="spellStart"/>
      <w:r w:rsidR="00033B8E">
        <w:t>mpo</w:t>
      </w:r>
      <w:proofErr w:type="spellEnd"/>
      <w:r w:rsidR="00033B8E">
        <w:t xml:space="preserve">) que pode automatizar a documentação de </w:t>
      </w:r>
      <w:r w:rsidR="00033B8E">
        <w:rPr>
          <w:i/>
        </w:rPr>
        <w:t>workflows</w:t>
      </w:r>
      <w:r w:rsidR="00033B8E">
        <w:t xml:space="preserve"> científicos e suas informações. Baseado em metadados, fornece informações explicitas sobre as relações entre os passos do </w:t>
      </w:r>
      <w:r w:rsidR="00033B8E">
        <w:rPr>
          <w:i/>
        </w:rPr>
        <w:t>workflow</w:t>
      </w:r>
      <w:r w:rsidR="00033B8E">
        <w:t>.</w:t>
      </w:r>
    </w:p>
    <w:p w:rsidR="00A14568" w:rsidRDefault="00EC0010">
      <w:pPr>
        <w:pStyle w:val="ttulo10"/>
      </w:pPr>
      <w:r>
        <w:t>Conceitos mpo</w:t>
      </w:r>
    </w:p>
    <w:p w:rsidR="00F96CA2" w:rsidRDefault="00EC0010" w:rsidP="00EA34C5">
      <w:pPr>
        <w:jc w:val="both"/>
      </w:pPr>
      <w:r>
        <w:t xml:space="preserve">O sistema MPO tem como objetivo documentar atividades de pesquisa cientifica rastreando </w:t>
      </w:r>
      <w:r>
        <w:rPr>
          <w:i/>
        </w:rPr>
        <w:t>workflows</w:t>
      </w:r>
      <w:r>
        <w:t xml:space="preserve">. </w:t>
      </w:r>
      <w:r w:rsidR="00FF769D">
        <w:t>Isso o</w:t>
      </w:r>
      <w:r>
        <w:t xml:space="preserve">bjetiva a facilitação na criação de metadados, auxiliando por exemplo na identificação das pessoas </w:t>
      </w:r>
      <w:proofErr w:type="gramStart"/>
      <w:r>
        <w:t>como  em</w:t>
      </w:r>
      <w:proofErr w:type="gramEnd"/>
      <w:r>
        <w:t xml:space="preserve"> questões como Quem, O que, Quando, Como, e Porque, </w:t>
      </w:r>
    </w:p>
    <w:p w:rsidR="00EA5404" w:rsidRDefault="00EA5404" w:rsidP="00EA34C5">
      <w:pPr>
        <w:jc w:val="both"/>
      </w:pPr>
      <w:r>
        <w:t>Para criar um modelo para captura e gerenciamento de metadados em um sentido mais amplo, projetos MPO definem vários conceitos de conveniência:</w:t>
      </w:r>
    </w:p>
    <w:p w:rsidR="00EA5404" w:rsidRDefault="00EA5404" w:rsidP="00EA5404">
      <w:pPr>
        <w:pStyle w:val="PargrafodaLista"/>
        <w:numPr>
          <w:ilvl w:val="0"/>
          <w:numId w:val="7"/>
        </w:numPr>
        <w:jc w:val="both"/>
      </w:pPr>
      <w:r>
        <w:t xml:space="preserve">Data </w:t>
      </w:r>
      <w:proofErr w:type="spellStart"/>
      <w:r>
        <w:t>Object</w:t>
      </w:r>
      <w:proofErr w:type="spellEnd"/>
      <w:r>
        <w:t>: um pedaço de informação que esta relacionada a uma atividade ou pesquisa, pode ser um grande conjunto de dados, um único valor, ou um artigo cientifico. Pode ser consumido ou produzido por um código de computador.  Pode ser armazenado em um arquivo ou em uma base de dados.</w:t>
      </w:r>
    </w:p>
    <w:p w:rsidR="00723D9F" w:rsidRDefault="00723D9F" w:rsidP="00EA5404">
      <w:pPr>
        <w:pStyle w:val="PargrafodaLista"/>
        <w:numPr>
          <w:ilvl w:val="0"/>
          <w:numId w:val="7"/>
        </w:numPr>
        <w:jc w:val="both"/>
      </w:pPr>
      <w:proofErr w:type="spellStart"/>
      <w:r>
        <w:t>Activity</w:t>
      </w:r>
      <w:proofErr w:type="spellEnd"/>
      <w:r>
        <w:t xml:space="preserve">: qualquer coisa que cria, move ou modifica dados de uma forma para outra. Uma atividade pode consumir e produzir dados. </w:t>
      </w:r>
    </w:p>
    <w:p w:rsidR="00723D9F" w:rsidRDefault="00723D9F" w:rsidP="00EA5404">
      <w:pPr>
        <w:pStyle w:val="PargrafodaLista"/>
        <w:numPr>
          <w:ilvl w:val="0"/>
          <w:numId w:val="7"/>
        </w:numPr>
        <w:jc w:val="both"/>
      </w:pPr>
      <w:r>
        <w:t xml:space="preserve">Connection: Link entre múltiplas atividades ou data </w:t>
      </w:r>
      <w:proofErr w:type="spellStart"/>
      <w:r>
        <w:t>objects</w:t>
      </w:r>
      <w:proofErr w:type="spellEnd"/>
      <w:r>
        <w:t>.</w:t>
      </w:r>
    </w:p>
    <w:p w:rsidR="00723D9F" w:rsidRDefault="00723D9F" w:rsidP="00EA5404">
      <w:pPr>
        <w:pStyle w:val="PargrafodaLista"/>
        <w:numPr>
          <w:ilvl w:val="0"/>
          <w:numId w:val="7"/>
        </w:numPr>
        <w:jc w:val="both"/>
      </w:pPr>
      <w:r>
        <w:t xml:space="preserve">Workflow: Uma serie de atividades e data </w:t>
      </w:r>
      <w:proofErr w:type="spellStart"/>
      <w:r>
        <w:t>objects</w:t>
      </w:r>
      <w:proofErr w:type="spellEnd"/>
      <w:r>
        <w:t xml:space="preserve"> conectados, que são organizados na forma de um gráfico acíclico direcionado (DAG) que consiste em um fluxo de uma direção que permite loops.</w:t>
      </w:r>
      <w:r w:rsidR="007A5698">
        <w:t xml:space="preserve"> Um </w:t>
      </w:r>
      <w:r w:rsidR="007A5698">
        <w:rPr>
          <w:i/>
        </w:rPr>
        <w:t>workflow</w:t>
      </w:r>
      <w:r w:rsidR="007A5698">
        <w:t xml:space="preserve"> mostra os passos de um experimento e a relação entre seus elementos. Data objetos, </w:t>
      </w:r>
      <w:proofErr w:type="spellStart"/>
      <w:r w:rsidR="007A5698">
        <w:t>activities</w:t>
      </w:r>
      <w:proofErr w:type="spellEnd"/>
      <w:r w:rsidR="007A5698">
        <w:t xml:space="preserve"> e connections constroem blocos de um </w:t>
      </w:r>
      <w:r w:rsidR="007A5698">
        <w:rPr>
          <w:i/>
        </w:rPr>
        <w:t>workflow</w:t>
      </w:r>
      <w:r w:rsidR="007A5698">
        <w:t>.</w:t>
      </w:r>
    </w:p>
    <w:p w:rsidR="005357BF" w:rsidRDefault="005357BF" w:rsidP="00EA5404">
      <w:pPr>
        <w:pStyle w:val="PargrafodaLista"/>
        <w:numPr>
          <w:ilvl w:val="0"/>
          <w:numId w:val="7"/>
        </w:numPr>
        <w:jc w:val="both"/>
      </w:pPr>
      <w:proofErr w:type="spellStart"/>
      <w:r>
        <w:t>Collection</w:t>
      </w:r>
      <w:proofErr w:type="spellEnd"/>
      <w:r>
        <w:t>: Um grupo de entidades relac</w:t>
      </w:r>
      <w:r w:rsidR="00391FAF">
        <w:t xml:space="preserve">ionadas. Pode conter um numero de data </w:t>
      </w:r>
      <w:proofErr w:type="spellStart"/>
      <w:r w:rsidR="00391FAF">
        <w:t>objects</w:t>
      </w:r>
      <w:proofErr w:type="spellEnd"/>
      <w:r w:rsidR="00391FAF">
        <w:t xml:space="preserve"> e </w:t>
      </w:r>
      <w:r w:rsidR="00391FAF">
        <w:rPr>
          <w:i/>
        </w:rPr>
        <w:t>workflows</w:t>
      </w:r>
      <w:r w:rsidR="00391FAF">
        <w:t>. Uma coleção pode incluir outras coleções.</w:t>
      </w:r>
    </w:p>
    <w:p w:rsidR="00391FAF" w:rsidRDefault="00391FAF" w:rsidP="00EA5404">
      <w:pPr>
        <w:pStyle w:val="PargrafodaLista"/>
        <w:numPr>
          <w:ilvl w:val="0"/>
          <w:numId w:val="7"/>
        </w:numPr>
        <w:jc w:val="both"/>
      </w:pPr>
      <w:proofErr w:type="spellStart"/>
      <w:r>
        <w:t>Metadata</w:t>
      </w:r>
      <w:proofErr w:type="spellEnd"/>
      <w:r>
        <w:t>: um texto associado a um objeto, atividade workflow ou coleção.</w:t>
      </w:r>
    </w:p>
    <w:p w:rsidR="00391FAF" w:rsidRDefault="00391FAF" w:rsidP="00EA5404">
      <w:pPr>
        <w:pStyle w:val="PargrafodaLista"/>
        <w:numPr>
          <w:ilvl w:val="0"/>
          <w:numId w:val="7"/>
        </w:numPr>
        <w:jc w:val="both"/>
      </w:pPr>
      <w:proofErr w:type="spellStart"/>
      <w:r>
        <w:t>Comment</w:t>
      </w:r>
      <w:proofErr w:type="spellEnd"/>
      <w:r>
        <w:t xml:space="preserve">: informação textual que pode estar relacionado a um data </w:t>
      </w:r>
      <w:proofErr w:type="spellStart"/>
      <w:r>
        <w:t>object</w:t>
      </w:r>
      <w:proofErr w:type="spellEnd"/>
      <w:r>
        <w:t xml:space="preserve">, </w:t>
      </w:r>
      <w:proofErr w:type="spellStart"/>
      <w:r>
        <w:t>activity</w:t>
      </w:r>
      <w:proofErr w:type="spellEnd"/>
      <w:r>
        <w:t xml:space="preserve">, </w:t>
      </w:r>
      <w:proofErr w:type="gramStart"/>
      <w:r>
        <w:t xml:space="preserve">workflow, ou </w:t>
      </w:r>
      <w:proofErr w:type="spellStart"/>
      <w:r>
        <w:t>collection</w:t>
      </w:r>
      <w:proofErr w:type="spellEnd"/>
      <w:proofErr w:type="gramEnd"/>
      <w:r>
        <w:t>.</w:t>
      </w:r>
    </w:p>
    <w:p w:rsidR="00391FAF" w:rsidRDefault="00391FAF" w:rsidP="00391FAF">
      <w:pPr>
        <w:jc w:val="both"/>
      </w:pPr>
      <w:r>
        <w:t xml:space="preserve">De forma adicional, MPO define outros dois conceitos: </w:t>
      </w:r>
      <w:proofErr w:type="spellStart"/>
      <w:r>
        <w:t>Proveniencia</w:t>
      </w:r>
      <w:proofErr w:type="spellEnd"/>
      <w:r>
        <w:t xml:space="preserve"> e ontologia:</w:t>
      </w:r>
    </w:p>
    <w:p w:rsidR="00391FAF" w:rsidRDefault="00391FAF" w:rsidP="00391FAF">
      <w:pPr>
        <w:pStyle w:val="PargrafodaLista"/>
        <w:numPr>
          <w:ilvl w:val="0"/>
          <w:numId w:val="8"/>
        </w:numPr>
        <w:jc w:val="both"/>
      </w:pPr>
      <w:proofErr w:type="spellStart"/>
      <w:r>
        <w:t>Proveniencia</w:t>
      </w:r>
      <w:proofErr w:type="spellEnd"/>
      <w:r>
        <w:t xml:space="preserve">: informações sobre a origem dos data </w:t>
      </w:r>
      <w:proofErr w:type="spellStart"/>
      <w:r>
        <w:t>objects</w:t>
      </w:r>
      <w:proofErr w:type="spellEnd"/>
      <w:r>
        <w:t xml:space="preserve">, bem como todas as transformações sofridas por eles. Sempre que um workflow e executado, uma instancia dessa execução e gerada. Essa instancia representa a proveniência, que inclui data </w:t>
      </w:r>
      <w:proofErr w:type="spellStart"/>
      <w:r>
        <w:t>objects</w:t>
      </w:r>
      <w:proofErr w:type="spellEnd"/>
      <w:r>
        <w:t xml:space="preserve"> e parâmetros utilizados como entrada.</w:t>
      </w:r>
    </w:p>
    <w:p w:rsidR="00580B49" w:rsidRDefault="00580B49" w:rsidP="00391FAF">
      <w:pPr>
        <w:pStyle w:val="PargrafodaLista"/>
        <w:numPr>
          <w:ilvl w:val="0"/>
          <w:numId w:val="8"/>
        </w:numPr>
        <w:jc w:val="both"/>
      </w:pPr>
      <w:r>
        <w:t>Ontologia: A ontologia e a estrutura que captura os dermos que descrevem propriedades de objetos em um domínio especifico. Pode referenciar a um vocabulário controlado ou estrutura de classificação</w:t>
      </w:r>
      <w:r w:rsidR="00BB3022">
        <w:t>. O principal objetivo das ontologias e permitir uma forma de pesquisa das informações básicas sobre as informações do domínio, bem como sua proveniência.</w:t>
      </w:r>
    </w:p>
    <w:p w:rsidR="0013761D" w:rsidRDefault="0013761D" w:rsidP="0013761D">
      <w:pPr>
        <w:jc w:val="both"/>
      </w:pPr>
    </w:p>
    <w:p w:rsidR="0013761D" w:rsidRDefault="0013761D" w:rsidP="0013761D">
      <w:pPr>
        <w:jc w:val="both"/>
      </w:pPr>
    </w:p>
    <w:p w:rsidR="0013761D" w:rsidRDefault="0013761D" w:rsidP="0013761D">
      <w:pPr>
        <w:jc w:val="both"/>
      </w:pPr>
    </w:p>
    <w:p w:rsidR="0013761D" w:rsidRDefault="0013761D" w:rsidP="0013761D">
      <w:pPr>
        <w:jc w:val="both"/>
      </w:pPr>
    </w:p>
    <w:p w:rsidR="0013761D" w:rsidRDefault="0013761D" w:rsidP="0013761D">
      <w:pPr>
        <w:jc w:val="both"/>
      </w:pPr>
    </w:p>
    <w:p w:rsidR="0013761D" w:rsidRDefault="0013761D" w:rsidP="0013761D">
      <w:pPr>
        <w:pStyle w:val="ttulo10"/>
      </w:pPr>
      <w:r>
        <w:lastRenderedPageBreak/>
        <w:t>Arquitetura mpo</w:t>
      </w:r>
    </w:p>
    <w:p w:rsidR="009B34EF" w:rsidRDefault="009F765C" w:rsidP="009B34EF">
      <w:pPr>
        <w:jc w:val="both"/>
      </w:pPr>
      <w:r>
        <w:t xml:space="preserve">Nesta seção os autores conceituam os componentes da arquitetura MPO e as relacionam. Desta forma não </w:t>
      </w:r>
      <w:r w:rsidR="00B67A5F">
        <w:t>será</w:t>
      </w:r>
      <w:r>
        <w:t xml:space="preserve"> analisada neste review, tendo vista o objetivo.</w:t>
      </w:r>
    </w:p>
    <w:p w:rsidR="009F765C" w:rsidRDefault="009F765C" w:rsidP="009F765C">
      <w:pPr>
        <w:pStyle w:val="ttulo10"/>
      </w:pPr>
      <w:r>
        <w:t>Experiencia de implantaçao</w:t>
      </w:r>
    </w:p>
    <w:p w:rsidR="00C1502B" w:rsidRDefault="009F765C" w:rsidP="00C1502B">
      <w:r>
        <w:t>Após testar MPO os autores ressaltam que muitas alterações foram realizadas desde sua versão 1.0, resultando em aprimoramentos notáveis.</w:t>
      </w:r>
      <w:r w:rsidR="00BA7D1A">
        <w:t xml:space="preserve"> Os comandos possibilitados pela ferramenta são adaptados para </w:t>
      </w:r>
      <w:proofErr w:type="spellStart"/>
      <w:r w:rsidR="00BA7D1A">
        <w:rPr>
          <w:i/>
        </w:rPr>
        <w:t>worflows</w:t>
      </w:r>
      <w:proofErr w:type="spellEnd"/>
      <w:r w:rsidR="00BA7D1A">
        <w:t xml:space="preserve"> e produção automática de metadados durante a realização do experimento. Os metadados gerados e o grafo resultante da execução compõem um documento final bastante rico.</w:t>
      </w:r>
    </w:p>
    <w:p w:rsidR="00BA7D1A" w:rsidRDefault="00BA7D1A" w:rsidP="00BA7D1A">
      <w:pPr>
        <w:pStyle w:val="ttulo10"/>
      </w:pPr>
      <w:r>
        <w:t>Conclusão</w:t>
      </w:r>
    </w:p>
    <w:p w:rsidR="00BA7D1A" w:rsidRDefault="00BA7D1A" w:rsidP="00C1502B">
      <w:r>
        <w:t>O sistema MPO automatiza a documentação de fluxos de trabalho científicos e informações associadas e o faz de forma independente</w:t>
      </w:r>
      <w:r w:rsidR="00EA4F18">
        <w:t>, além de possibilitar a</w:t>
      </w:r>
      <w:r>
        <w:t xml:space="preserve"> anali</w:t>
      </w:r>
      <w:r w:rsidR="00EA4F18">
        <w:t>se de</w:t>
      </w:r>
      <w:r>
        <w:t xml:space="preserve"> metadados documentados, bem como apresentá-lo</w:t>
      </w:r>
      <w:r w:rsidR="00EA4F18">
        <w:t>s. Além do mais, pode ser usado além de forma individualmente como de forma colaborativa com outros pesquisadores.</w:t>
      </w:r>
    </w:p>
    <w:p w:rsidR="00BA7D1A" w:rsidRPr="00BA7D1A" w:rsidRDefault="00BA7D1A" w:rsidP="00C1502B"/>
    <w:p w:rsidR="00B14D9F" w:rsidRDefault="00876419" w:rsidP="00B14D9F">
      <w:pPr>
        <w:pStyle w:val="ttulo10"/>
      </w:pPr>
      <w:r>
        <w:t>Análise segundo o leitor</w:t>
      </w:r>
    </w:p>
    <w:p w:rsidR="00D8172E" w:rsidRDefault="00B14D9F" w:rsidP="00D8172E">
      <w:pPr>
        <w:pStyle w:val="PargrafodaLista"/>
        <w:numPr>
          <w:ilvl w:val="0"/>
          <w:numId w:val="2"/>
        </w:numPr>
      </w:pPr>
      <w:r>
        <w:t>Qual tipo de proveniência abordada no trabalho?</w:t>
      </w:r>
    </w:p>
    <w:p w:rsidR="00D8172E" w:rsidRPr="0009413C" w:rsidRDefault="00EA4F18" w:rsidP="00D8172E">
      <w:pPr>
        <w:ind w:left="864"/>
        <w:rPr>
          <w:b/>
        </w:rPr>
      </w:pPr>
      <w:r>
        <w:rPr>
          <w:b/>
        </w:rPr>
        <w:t>A pesquisa analisa uma ferramenta específica para proveniência de dados em workflows por meio do sistema MPO, deste modo não foca em determinado tipo de proveniência.</w:t>
      </w:r>
    </w:p>
    <w:p w:rsidR="00B14D9F" w:rsidRDefault="00B14D9F" w:rsidP="00B14D9F">
      <w:pPr>
        <w:pStyle w:val="PargrafodaLista"/>
        <w:numPr>
          <w:ilvl w:val="0"/>
          <w:numId w:val="2"/>
        </w:numPr>
      </w:pPr>
      <w:r>
        <w:t>Qual tipo de ontologia utilizada no trabalho?</w:t>
      </w:r>
    </w:p>
    <w:p w:rsidR="0009413C" w:rsidRPr="0009413C" w:rsidRDefault="00EA4F18" w:rsidP="0009413C">
      <w:pPr>
        <w:pStyle w:val="PargrafodaLista"/>
        <w:ind w:left="864"/>
        <w:rPr>
          <w:b/>
        </w:rPr>
      </w:pPr>
      <w:r>
        <w:rPr>
          <w:b/>
        </w:rPr>
        <w:t xml:space="preserve">Não e </w:t>
      </w:r>
      <w:r w:rsidR="004E4684">
        <w:rPr>
          <w:b/>
        </w:rPr>
        <w:t>citado.</w:t>
      </w:r>
      <w:bookmarkStart w:id="0" w:name="_GoBack"/>
      <w:bookmarkEnd w:id="0"/>
    </w:p>
    <w:p w:rsidR="00B14D9F" w:rsidRDefault="00D8172E" w:rsidP="00B14D9F">
      <w:pPr>
        <w:pStyle w:val="PargrafodaLista"/>
        <w:numPr>
          <w:ilvl w:val="0"/>
          <w:numId w:val="2"/>
        </w:numPr>
      </w:pPr>
      <w:r>
        <w:t xml:space="preserve">Em qual etapa do ciclo de vida do </w:t>
      </w:r>
      <w:r>
        <w:rPr>
          <w:i/>
        </w:rPr>
        <w:t>workflow</w:t>
      </w:r>
      <w:r>
        <w:t xml:space="preserve"> a ontologia foi aplicada?</w:t>
      </w:r>
    </w:p>
    <w:p w:rsidR="0009413C" w:rsidRDefault="0009413C" w:rsidP="0009413C">
      <w:pPr>
        <w:pStyle w:val="PargrafodaLista"/>
        <w:ind w:left="864"/>
      </w:pPr>
    </w:p>
    <w:p w:rsidR="0009413C" w:rsidRDefault="0009413C" w:rsidP="0009413C">
      <w:pPr>
        <w:pStyle w:val="PargrafodaLista"/>
        <w:numPr>
          <w:ilvl w:val="0"/>
          <w:numId w:val="2"/>
        </w:numPr>
      </w:pPr>
      <w:r>
        <w:t>Qual a principal vantagem em se utilizar ontologia no contexto da pesquisa?</w:t>
      </w:r>
    </w:p>
    <w:p w:rsidR="0009413C" w:rsidRPr="006807DF" w:rsidRDefault="00EA4F18" w:rsidP="00730337">
      <w:pPr>
        <w:pStyle w:val="PargrafodaLista"/>
        <w:rPr>
          <w:b/>
        </w:rPr>
      </w:pPr>
      <w:r>
        <w:rPr>
          <w:b/>
        </w:rPr>
        <w:t xml:space="preserve">Não </w:t>
      </w:r>
      <w:r w:rsidR="004E4684">
        <w:rPr>
          <w:b/>
        </w:rPr>
        <w:t>é</w:t>
      </w:r>
      <w:r>
        <w:rPr>
          <w:b/>
        </w:rPr>
        <w:t xml:space="preserve"> citado</w:t>
      </w:r>
      <w:r w:rsidR="004E4684">
        <w:rPr>
          <w:b/>
        </w:rPr>
        <w:t>.</w:t>
      </w:r>
    </w:p>
    <w:p w:rsidR="0009413C" w:rsidRDefault="0009413C" w:rsidP="0009413C">
      <w:pPr>
        <w:pStyle w:val="PargrafodaLista"/>
        <w:numPr>
          <w:ilvl w:val="0"/>
          <w:numId w:val="2"/>
        </w:numPr>
      </w:pPr>
      <w:r>
        <w:t xml:space="preserve">Questões de </w:t>
      </w:r>
      <w:proofErr w:type="spellStart"/>
      <w:r>
        <w:t>glanularidade</w:t>
      </w:r>
      <w:proofErr w:type="spellEnd"/>
      <w:r>
        <w:t xml:space="preserve"> são abordadas no artigo?</w:t>
      </w:r>
    </w:p>
    <w:p w:rsidR="0009413C" w:rsidRPr="004E4684" w:rsidRDefault="004E4684" w:rsidP="004E4684">
      <w:pPr>
        <w:ind w:left="720"/>
        <w:rPr>
          <w:b/>
        </w:rPr>
      </w:pPr>
      <w:r>
        <w:rPr>
          <w:b/>
        </w:rPr>
        <w:t>Não é citado.</w:t>
      </w:r>
    </w:p>
    <w:p w:rsidR="0009413C" w:rsidRDefault="0009413C" w:rsidP="0009413C">
      <w:pPr>
        <w:pStyle w:val="PargrafodaLista"/>
        <w:ind w:left="864"/>
      </w:pPr>
    </w:p>
    <w:p w:rsidR="00B14D9F" w:rsidRPr="00F06180" w:rsidRDefault="00B14D9F" w:rsidP="009C6594">
      <w:pPr>
        <w:ind w:firstLine="144"/>
      </w:pPr>
    </w:p>
    <w:sectPr w:rsidR="00B14D9F" w:rsidRPr="00F06180" w:rsidSect="00493B3D">
      <w:footerReference w:type="default" r:id="rId10"/>
      <w:headerReference w:type="first" r:id="rId11"/>
      <w:pgSz w:w="11907" w:h="16839" w:code="9"/>
      <w:pgMar w:top="1418" w:right="1080" w:bottom="1080" w:left="1080" w:header="86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662" w:rsidRDefault="00C17662">
      <w:pPr>
        <w:spacing w:before="0" w:after="0"/>
      </w:pPr>
      <w:r>
        <w:separator/>
      </w:r>
    </w:p>
  </w:endnote>
  <w:endnote w:type="continuationSeparator" w:id="0">
    <w:p w:rsidR="00C17662" w:rsidRDefault="00C176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1-gul-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568" w:rsidRDefault="0009217F">
    <w:pPr>
      <w:pStyle w:val="rodap"/>
    </w:pPr>
    <w:r>
      <w:t>Página</w:t>
    </w:r>
    <w:r>
      <w:fldChar w:fldCharType="begin"/>
    </w:r>
    <w:r>
      <w:instrText>page</w:instrText>
    </w:r>
    <w:r>
      <w:fldChar w:fldCharType="separate"/>
    </w:r>
    <w:r w:rsidR="00493B3D">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662" w:rsidRDefault="00C17662">
      <w:pPr>
        <w:spacing w:before="0" w:after="0"/>
      </w:pPr>
      <w:r>
        <w:separator/>
      </w:r>
    </w:p>
  </w:footnote>
  <w:footnote w:type="continuationSeparator" w:id="0">
    <w:p w:rsidR="00C17662" w:rsidRDefault="00C1766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4873"/>
      <w:gridCol w:w="4874"/>
    </w:tblGrid>
    <w:tr w:rsidR="00A14568">
      <w:tc>
        <w:tcPr>
          <w:tcW w:w="2500" w:type="pct"/>
          <w:vAlign w:val="bottom"/>
        </w:tcPr>
        <w:p w:rsidR="00A14568" w:rsidRDefault="00A105D3">
          <w:r>
            <w:t>gusttavodiias@gmail.com</w:t>
          </w:r>
        </w:p>
        <w:p w:rsidR="00A14568" w:rsidRDefault="00A105D3">
          <w:pPr>
            <w:spacing w:after="0"/>
          </w:pPr>
          <w:r>
            <w:rPr>
              <w:rStyle w:val="Forte"/>
            </w:rPr>
            <w:t>lgdias@id.uff.br</w:t>
          </w:r>
        </w:p>
      </w:tc>
      <w:sdt>
        <w:sdtPr>
          <w:alias w:val="Clique no ícone para substituir a imagem"/>
          <w:tag w:val="Clique no ícone para substituir a imagem"/>
          <w:id w:val="-423115271"/>
          <w:picture/>
        </w:sdtPr>
        <w:sdtEndPr/>
        <w:sdtContent>
          <w:tc>
            <w:tcPr>
              <w:tcW w:w="2500" w:type="pct"/>
              <w:vAlign w:val="bottom"/>
            </w:tcPr>
            <w:p w:rsidR="00A14568" w:rsidRDefault="0009217F">
              <w:pPr>
                <w:pStyle w:val="cabealho"/>
              </w:pPr>
              <w:r>
                <w:rPr>
                  <w:noProof/>
                </w:rPr>
                <w:drawing>
                  <wp:inline distT="0" distB="0" distL="0" distR="0">
                    <wp:extent cx="858345" cy="61661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5540" cy="621782"/>
                            </a:xfrm>
                            <a:prstGeom prst="rect">
                              <a:avLst/>
                            </a:prstGeom>
                            <a:noFill/>
                            <a:ln>
                              <a:noFill/>
                            </a:ln>
                          </pic:spPr>
                        </pic:pic>
                      </a:graphicData>
                    </a:graphic>
                  </wp:inline>
                </w:drawing>
              </w:r>
            </w:p>
          </w:tc>
        </w:sdtContent>
      </w:sdt>
    </w:tr>
  </w:tbl>
  <w:p w:rsidR="00A14568" w:rsidRDefault="00A1456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2FB5"/>
    <w:multiLevelType w:val="hybridMultilevel"/>
    <w:tmpl w:val="D4EE6E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A02D6B"/>
    <w:multiLevelType w:val="hybridMultilevel"/>
    <w:tmpl w:val="472AAC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D25484"/>
    <w:multiLevelType w:val="hybridMultilevel"/>
    <w:tmpl w:val="143C93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B119A9"/>
    <w:multiLevelType w:val="hybridMultilevel"/>
    <w:tmpl w:val="4BEE534E"/>
    <w:lvl w:ilvl="0" w:tplc="0416000F">
      <w:start w:val="1"/>
      <w:numFmt w:val="decimal"/>
      <w:lvlText w:val="%1."/>
      <w:lvlJc w:val="left"/>
      <w:pPr>
        <w:ind w:left="864" w:hanging="360"/>
      </w:pPr>
    </w:lvl>
    <w:lvl w:ilvl="1" w:tplc="04160019">
      <w:start w:val="1"/>
      <w:numFmt w:val="lowerLetter"/>
      <w:lvlText w:val="%2."/>
      <w:lvlJc w:val="left"/>
      <w:pPr>
        <w:ind w:left="1584" w:hanging="360"/>
      </w:pPr>
    </w:lvl>
    <w:lvl w:ilvl="2" w:tplc="0416001B" w:tentative="1">
      <w:start w:val="1"/>
      <w:numFmt w:val="lowerRoman"/>
      <w:lvlText w:val="%3."/>
      <w:lvlJc w:val="right"/>
      <w:pPr>
        <w:ind w:left="2304" w:hanging="180"/>
      </w:pPr>
    </w:lvl>
    <w:lvl w:ilvl="3" w:tplc="0416000F" w:tentative="1">
      <w:start w:val="1"/>
      <w:numFmt w:val="decimal"/>
      <w:lvlText w:val="%4."/>
      <w:lvlJc w:val="left"/>
      <w:pPr>
        <w:ind w:left="3024" w:hanging="360"/>
      </w:pPr>
    </w:lvl>
    <w:lvl w:ilvl="4" w:tplc="04160019" w:tentative="1">
      <w:start w:val="1"/>
      <w:numFmt w:val="lowerLetter"/>
      <w:lvlText w:val="%5."/>
      <w:lvlJc w:val="left"/>
      <w:pPr>
        <w:ind w:left="3744" w:hanging="360"/>
      </w:pPr>
    </w:lvl>
    <w:lvl w:ilvl="5" w:tplc="0416001B" w:tentative="1">
      <w:start w:val="1"/>
      <w:numFmt w:val="lowerRoman"/>
      <w:lvlText w:val="%6."/>
      <w:lvlJc w:val="right"/>
      <w:pPr>
        <w:ind w:left="4464" w:hanging="180"/>
      </w:pPr>
    </w:lvl>
    <w:lvl w:ilvl="6" w:tplc="0416000F" w:tentative="1">
      <w:start w:val="1"/>
      <w:numFmt w:val="decimal"/>
      <w:lvlText w:val="%7."/>
      <w:lvlJc w:val="left"/>
      <w:pPr>
        <w:ind w:left="5184" w:hanging="360"/>
      </w:pPr>
    </w:lvl>
    <w:lvl w:ilvl="7" w:tplc="04160019" w:tentative="1">
      <w:start w:val="1"/>
      <w:numFmt w:val="lowerLetter"/>
      <w:lvlText w:val="%8."/>
      <w:lvlJc w:val="left"/>
      <w:pPr>
        <w:ind w:left="5904" w:hanging="360"/>
      </w:pPr>
    </w:lvl>
    <w:lvl w:ilvl="8" w:tplc="0416001B" w:tentative="1">
      <w:start w:val="1"/>
      <w:numFmt w:val="lowerRoman"/>
      <w:lvlText w:val="%9."/>
      <w:lvlJc w:val="right"/>
      <w:pPr>
        <w:ind w:left="6624" w:hanging="180"/>
      </w:pPr>
    </w:lvl>
  </w:abstractNum>
  <w:abstractNum w:abstractNumId="4" w15:restartNumberingAfterBreak="0">
    <w:nsid w:val="20702D59"/>
    <w:multiLevelType w:val="hybridMultilevel"/>
    <w:tmpl w:val="F454C9AE"/>
    <w:lvl w:ilvl="0" w:tplc="0416000F">
      <w:start w:val="1"/>
      <w:numFmt w:val="decimal"/>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5" w15:restartNumberingAfterBreak="0">
    <w:nsid w:val="229D1BD6"/>
    <w:multiLevelType w:val="hybridMultilevel"/>
    <w:tmpl w:val="45A41B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5F3C0F"/>
    <w:multiLevelType w:val="hybridMultilevel"/>
    <w:tmpl w:val="AA32E27A"/>
    <w:lvl w:ilvl="0" w:tplc="04160001">
      <w:start w:val="1"/>
      <w:numFmt w:val="bullet"/>
      <w:lvlText w:val=""/>
      <w:lvlJc w:val="left"/>
      <w:pPr>
        <w:ind w:left="1440" w:hanging="360"/>
      </w:pPr>
      <w:rPr>
        <w:rFonts w:ascii="Symbol" w:hAnsi="Symbol"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4E7648EB"/>
    <w:multiLevelType w:val="hybridMultilevel"/>
    <w:tmpl w:val="45321C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F5027B"/>
    <w:multiLevelType w:val="hybridMultilevel"/>
    <w:tmpl w:val="B4AA6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651191A"/>
    <w:multiLevelType w:val="hybridMultilevel"/>
    <w:tmpl w:val="5CE41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D1147C0"/>
    <w:multiLevelType w:val="hybridMultilevel"/>
    <w:tmpl w:val="859893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9"/>
  </w:num>
  <w:num w:numId="4">
    <w:abstractNumId w:val="4"/>
  </w:num>
  <w:num w:numId="5">
    <w:abstractNumId w:val="6"/>
  </w:num>
  <w:num w:numId="6">
    <w:abstractNumId w:val="1"/>
  </w:num>
  <w:num w:numId="7">
    <w:abstractNumId w:val="8"/>
  </w:num>
  <w:num w:numId="8">
    <w:abstractNumId w:val="2"/>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1C"/>
    <w:rsid w:val="00004D5B"/>
    <w:rsid w:val="0002068E"/>
    <w:rsid w:val="00033B8E"/>
    <w:rsid w:val="0005475E"/>
    <w:rsid w:val="00061D1D"/>
    <w:rsid w:val="00062F1B"/>
    <w:rsid w:val="00076E12"/>
    <w:rsid w:val="0009217F"/>
    <w:rsid w:val="0009413C"/>
    <w:rsid w:val="0009787A"/>
    <w:rsid w:val="000A0886"/>
    <w:rsid w:val="000A253F"/>
    <w:rsid w:val="000C210D"/>
    <w:rsid w:val="00110DE3"/>
    <w:rsid w:val="00114EAA"/>
    <w:rsid w:val="00121EC6"/>
    <w:rsid w:val="00136A1A"/>
    <w:rsid w:val="0013761D"/>
    <w:rsid w:val="001520E7"/>
    <w:rsid w:val="00185517"/>
    <w:rsid w:val="00192D12"/>
    <w:rsid w:val="001A3543"/>
    <w:rsid w:val="0020071A"/>
    <w:rsid w:val="00232B63"/>
    <w:rsid w:val="0025001C"/>
    <w:rsid w:val="002A0423"/>
    <w:rsid w:val="002A06C2"/>
    <w:rsid w:val="002A06E2"/>
    <w:rsid w:val="002A4D0C"/>
    <w:rsid w:val="002D32E4"/>
    <w:rsid w:val="002D5AE1"/>
    <w:rsid w:val="00346638"/>
    <w:rsid w:val="00376402"/>
    <w:rsid w:val="00391FAF"/>
    <w:rsid w:val="003E1F4F"/>
    <w:rsid w:val="003E5237"/>
    <w:rsid w:val="003F3953"/>
    <w:rsid w:val="00431EC7"/>
    <w:rsid w:val="00431FFA"/>
    <w:rsid w:val="00485DDE"/>
    <w:rsid w:val="00490771"/>
    <w:rsid w:val="00493B3D"/>
    <w:rsid w:val="004B5A8D"/>
    <w:rsid w:val="004C0CF4"/>
    <w:rsid w:val="004E19FF"/>
    <w:rsid w:val="004E4684"/>
    <w:rsid w:val="0053281C"/>
    <w:rsid w:val="005357BF"/>
    <w:rsid w:val="005421F3"/>
    <w:rsid w:val="005546AE"/>
    <w:rsid w:val="005551F5"/>
    <w:rsid w:val="00557B4C"/>
    <w:rsid w:val="005756E7"/>
    <w:rsid w:val="00580B49"/>
    <w:rsid w:val="005939F4"/>
    <w:rsid w:val="005A6546"/>
    <w:rsid w:val="006056AC"/>
    <w:rsid w:val="00624ABA"/>
    <w:rsid w:val="006708A6"/>
    <w:rsid w:val="0067294B"/>
    <w:rsid w:val="006807DF"/>
    <w:rsid w:val="00685A4B"/>
    <w:rsid w:val="006B1A21"/>
    <w:rsid w:val="006C0CC5"/>
    <w:rsid w:val="006F61F8"/>
    <w:rsid w:val="0070151D"/>
    <w:rsid w:val="00722957"/>
    <w:rsid w:val="00722E00"/>
    <w:rsid w:val="00723D9F"/>
    <w:rsid w:val="00723E31"/>
    <w:rsid w:val="00730337"/>
    <w:rsid w:val="00743F5E"/>
    <w:rsid w:val="00750C46"/>
    <w:rsid w:val="00783A50"/>
    <w:rsid w:val="007A1D6D"/>
    <w:rsid w:val="007A5698"/>
    <w:rsid w:val="007C5967"/>
    <w:rsid w:val="007F069F"/>
    <w:rsid w:val="007F6599"/>
    <w:rsid w:val="00802A14"/>
    <w:rsid w:val="00830EE4"/>
    <w:rsid w:val="0083404D"/>
    <w:rsid w:val="00834496"/>
    <w:rsid w:val="00862229"/>
    <w:rsid w:val="00876419"/>
    <w:rsid w:val="00891958"/>
    <w:rsid w:val="008E0525"/>
    <w:rsid w:val="009901F5"/>
    <w:rsid w:val="009B34EF"/>
    <w:rsid w:val="009C0D76"/>
    <w:rsid w:val="009C6594"/>
    <w:rsid w:val="009E50CD"/>
    <w:rsid w:val="009F1BF7"/>
    <w:rsid w:val="009F58C3"/>
    <w:rsid w:val="009F765C"/>
    <w:rsid w:val="00A105D3"/>
    <w:rsid w:val="00A14568"/>
    <w:rsid w:val="00A32109"/>
    <w:rsid w:val="00A40F4F"/>
    <w:rsid w:val="00A5399A"/>
    <w:rsid w:val="00A546F6"/>
    <w:rsid w:val="00A61713"/>
    <w:rsid w:val="00AB0999"/>
    <w:rsid w:val="00AB10DA"/>
    <w:rsid w:val="00AD5674"/>
    <w:rsid w:val="00B04D63"/>
    <w:rsid w:val="00B06779"/>
    <w:rsid w:val="00B14D9F"/>
    <w:rsid w:val="00B562EA"/>
    <w:rsid w:val="00B606DC"/>
    <w:rsid w:val="00B67A5F"/>
    <w:rsid w:val="00B969BE"/>
    <w:rsid w:val="00BA7D1A"/>
    <w:rsid w:val="00BB3022"/>
    <w:rsid w:val="00BC0B63"/>
    <w:rsid w:val="00BE74EC"/>
    <w:rsid w:val="00C1133A"/>
    <w:rsid w:val="00C1502B"/>
    <w:rsid w:val="00C17662"/>
    <w:rsid w:val="00C25CBA"/>
    <w:rsid w:val="00C4310B"/>
    <w:rsid w:val="00CC5F32"/>
    <w:rsid w:val="00CD2018"/>
    <w:rsid w:val="00D232DA"/>
    <w:rsid w:val="00D67254"/>
    <w:rsid w:val="00D8172E"/>
    <w:rsid w:val="00D9453B"/>
    <w:rsid w:val="00E23D45"/>
    <w:rsid w:val="00E84EA6"/>
    <w:rsid w:val="00E85FBE"/>
    <w:rsid w:val="00E90F5A"/>
    <w:rsid w:val="00EA34C5"/>
    <w:rsid w:val="00EA4F18"/>
    <w:rsid w:val="00EA5404"/>
    <w:rsid w:val="00EC0010"/>
    <w:rsid w:val="00ED3591"/>
    <w:rsid w:val="00EE3EDE"/>
    <w:rsid w:val="00F03BF3"/>
    <w:rsid w:val="00F06180"/>
    <w:rsid w:val="00F26E3A"/>
    <w:rsid w:val="00F736C7"/>
    <w:rsid w:val="00F96CA2"/>
    <w:rsid w:val="00FB1ABD"/>
    <w:rsid w:val="00FB337E"/>
    <w:rsid w:val="00FB4335"/>
    <w:rsid w:val="00FE19F4"/>
    <w:rsid w:val="00FE6CFA"/>
    <w:rsid w:val="00FF560F"/>
    <w:rsid w:val="00FF76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42356"/>
  <w15:chartTrackingRefBased/>
  <w15:docId w15:val="{E00E7EE1-72CF-43A2-B723-414B1C93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pt-BR" w:eastAsia="pt-BR" w:bidi="ar-SA"/>
      </w:rPr>
    </w:rPrDefault>
    <w:pPrDefault>
      <w:pPr>
        <w:spacing w:before="40" w:after="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Ttulo1">
    <w:name w:val="heading 1"/>
    <w:basedOn w:val="Normal"/>
    <w:next w:val="Normal"/>
    <w:link w:val="Ttulo1Char"/>
    <w:uiPriority w:val="9"/>
    <w:qFormat/>
    <w:rsid w:val="00062F1B"/>
    <w:pPr>
      <w:keepNext/>
      <w:keepLines/>
      <w:spacing w:before="240" w:after="0"/>
      <w:outlineLvl w:val="0"/>
    </w:pPr>
    <w:rPr>
      <w:rFonts w:asciiTheme="majorHAnsi" w:eastAsiaTheme="majorEastAsia" w:hAnsiTheme="majorHAnsi" w:cstheme="majorBidi"/>
      <w:color w:val="577188"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acdottulo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cabealho">
    <w:name w:val="cabeçalho"/>
    <w:basedOn w:val="Normal"/>
    <w:link w:val="Caracdocabealho"/>
    <w:uiPriority w:val="99"/>
    <w:unhideWhenUsed/>
    <w:pPr>
      <w:tabs>
        <w:tab w:val="center" w:pos="4680"/>
        <w:tab w:val="right" w:pos="9360"/>
      </w:tabs>
      <w:spacing w:before="0" w:after="0"/>
      <w:jc w:val="right"/>
    </w:pPr>
  </w:style>
  <w:style w:type="character" w:customStyle="1" w:styleId="Caracdocabealho">
    <w:name w:val="Carac do cabeçalho"/>
    <w:basedOn w:val="Fontepargpadro"/>
    <w:link w:val="cabealho"/>
    <w:uiPriority w:val="99"/>
    <w:rPr>
      <w:kern w:val="20"/>
    </w:rPr>
  </w:style>
  <w:style w:type="paragraph" w:customStyle="1" w:styleId="rodap">
    <w:name w:val="rodapé"/>
    <w:basedOn w:val="Normal"/>
    <w:link w:val="Caracdorodap"/>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Caracdorodap">
    <w:name w:val="Carac do rodapé"/>
    <w:basedOn w:val="Fontepargpadro"/>
    <w:link w:val="rodap"/>
    <w:uiPriority w:val="99"/>
    <w:rPr>
      <w:kern w:val="20"/>
    </w:rPr>
  </w:style>
  <w:style w:type="paragraph" w:customStyle="1" w:styleId="Semespaamento">
    <w:name w:val="Sem espaçamento"/>
    <w:link w:val="Semcaracdeespaamento"/>
    <w:uiPriority w:val="1"/>
    <w:qFormat/>
    <w:pPr>
      <w:spacing w:before="0" w:after="0"/>
    </w:pPr>
  </w:style>
  <w:style w:type="character" w:styleId="Forte">
    <w:name w:val="Strong"/>
    <w:basedOn w:val="Fontepargpadro"/>
    <w:uiPriority w:val="1"/>
    <w:unhideWhenUsed/>
    <w:qFormat/>
    <w:rPr>
      <w:b/>
      <w:bCs/>
    </w:rPr>
  </w:style>
  <w:style w:type="character" w:customStyle="1" w:styleId="Semcaracdeespaamento">
    <w:name w:val="Sem carac de espaçamento"/>
    <w:basedOn w:val="Fontepargpadro"/>
    <w:link w:val="Semespaamento"/>
    <w:uiPriority w:val="1"/>
  </w:style>
  <w:style w:type="table" w:customStyle="1" w:styleId="Gradedatabela">
    <w:name w:val="Grade da tabela"/>
    <w:basedOn w:val="Tabela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tuloChar">
    <w:name w:val="Título Char"/>
    <w:basedOn w:val="Fontepargpadro"/>
    <w:link w:val="Ttulo"/>
    <w:uiPriority w:val="10"/>
    <w:rPr>
      <w:rFonts w:asciiTheme="majorHAnsi" w:eastAsiaTheme="majorEastAsia" w:hAnsiTheme="majorHAnsi" w:cstheme="majorBidi"/>
      <w:caps/>
      <w:color w:val="7E97AD" w:themeColor="accent1"/>
      <w:kern w:val="28"/>
      <w:sz w:val="48"/>
      <w:szCs w:val="48"/>
    </w:rPr>
  </w:style>
  <w:style w:type="character" w:customStyle="1" w:styleId="Textodoespaoreservado">
    <w:name w:val="Texto do espaço reservado"/>
    <w:basedOn w:val="Fontepargpadro"/>
    <w:uiPriority w:val="99"/>
    <w:semiHidden/>
    <w:rPr>
      <w:color w:val="808080"/>
    </w:rPr>
  </w:style>
  <w:style w:type="paragraph" w:styleId="Encerramento">
    <w:name w:val="Closing"/>
    <w:basedOn w:val="Normal"/>
    <w:link w:val="EncerramentoChar"/>
    <w:uiPriority w:val="99"/>
    <w:unhideWhenUsed/>
    <w:pPr>
      <w:spacing w:before="600" w:after="80"/>
    </w:pPr>
  </w:style>
  <w:style w:type="character" w:customStyle="1" w:styleId="EncerramentoChar">
    <w:name w:val="Encerramento Char"/>
    <w:basedOn w:val="Fontepargpadro"/>
    <w:link w:val="Encerramento"/>
    <w:uiPriority w:val="99"/>
    <w:rPr>
      <w:kern w:val="20"/>
    </w:rPr>
  </w:style>
  <w:style w:type="table" w:customStyle="1" w:styleId="Tabeladorelatriodestatus">
    <w:name w:val="Tabela do relatório de status"/>
    <w:basedOn w:val="Tabela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Caracdottulo1">
    <w:name w:val="Carac do título 1"/>
    <w:basedOn w:val="Fontepargpadro"/>
    <w:link w:val="ttulo10"/>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Cabealho0">
    <w:name w:val="header"/>
    <w:basedOn w:val="Normal"/>
    <w:link w:val="CabealhoChar"/>
    <w:uiPriority w:val="99"/>
    <w:unhideWhenUsed/>
    <w:rsid w:val="00493B3D"/>
    <w:pPr>
      <w:tabs>
        <w:tab w:val="center" w:pos="4252"/>
        <w:tab w:val="right" w:pos="8504"/>
      </w:tabs>
      <w:spacing w:before="0" w:after="0"/>
    </w:pPr>
  </w:style>
  <w:style w:type="character" w:customStyle="1" w:styleId="CabealhoChar">
    <w:name w:val="Cabeçalho Char"/>
    <w:basedOn w:val="Fontepargpadro"/>
    <w:link w:val="Cabealho0"/>
    <w:uiPriority w:val="99"/>
    <w:rsid w:val="00493B3D"/>
    <w:rPr>
      <w:kern w:val="20"/>
    </w:rPr>
  </w:style>
  <w:style w:type="paragraph" w:styleId="Rodap0">
    <w:name w:val="footer"/>
    <w:basedOn w:val="Normal"/>
    <w:link w:val="RodapChar"/>
    <w:uiPriority w:val="99"/>
    <w:unhideWhenUsed/>
    <w:rsid w:val="00493B3D"/>
    <w:pPr>
      <w:tabs>
        <w:tab w:val="center" w:pos="4252"/>
        <w:tab w:val="right" w:pos="8504"/>
      </w:tabs>
      <w:spacing w:before="0" w:after="0"/>
    </w:pPr>
  </w:style>
  <w:style w:type="character" w:customStyle="1" w:styleId="RodapChar">
    <w:name w:val="Rodapé Char"/>
    <w:basedOn w:val="Fontepargpadro"/>
    <w:link w:val="Rodap0"/>
    <w:uiPriority w:val="99"/>
    <w:rsid w:val="00493B3D"/>
    <w:rPr>
      <w:kern w:val="20"/>
    </w:rPr>
  </w:style>
  <w:style w:type="paragraph" w:styleId="PargrafodaLista">
    <w:name w:val="List Paragraph"/>
    <w:basedOn w:val="Normal"/>
    <w:uiPriority w:val="34"/>
    <w:qFormat/>
    <w:rsid w:val="00485DDE"/>
    <w:pPr>
      <w:ind w:left="720"/>
      <w:contextualSpacing/>
    </w:pPr>
  </w:style>
  <w:style w:type="character" w:customStyle="1" w:styleId="Ttulo1Char">
    <w:name w:val="Título 1 Char"/>
    <w:basedOn w:val="Fontepargpadro"/>
    <w:link w:val="Ttulo1"/>
    <w:uiPriority w:val="9"/>
    <w:rsid w:val="00062F1B"/>
    <w:rPr>
      <w:rFonts w:asciiTheme="majorHAnsi" w:eastAsiaTheme="majorEastAsia" w:hAnsiTheme="majorHAnsi" w:cstheme="majorBidi"/>
      <w:color w:val="577188" w:themeColor="accent1" w:themeShade="BF"/>
      <w:kern w:val="2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g\AppData\Roaming\Microsoft\Templates\Relat&#243;rio%20de%20progress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37CBFC7B0F463F8F7F2109B9202FD7"/>
        <w:category>
          <w:name w:val="Geral"/>
          <w:gallery w:val="placeholder"/>
        </w:category>
        <w:types>
          <w:type w:val="bbPlcHdr"/>
        </w:types>
        <w:behaviors>
          <w:behavior w:val="content"/>
        </w:behaviors>
        <w:guid w:val="{02DD47D8-CED9-4CBE-8D10-1AA42AD4D4D2}"/>
      </w:docPartPr>
      <w:docPartBody>
        <w:p w:rsidR="00D21E7A" w:rsidRDefault="007A1188" w:rsidP="007A1188">
          <w:pPr>
            <w:pStyle w:val="8E37CBFC7B0F463F8F7F2109B9202FD7"/>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1-gu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53"/>
    <w:rsid w:val="00147A5E"/>
    <w:rsid w:val="007158AA"/>
    <w:rsid w:val="007A1188"/>
    <w:rsid w:val="007E4573"/>
    <w:rsid w:val="008718CD"/>
    <w:rsid w:val="00886050"/>
    <w:rsid w:val="00996153"/>
    <w:rsid w:val="00A325BA"/>
    <w:rsid w:val="00D21E7A"/>
    <w:rsid w:val="00F24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526278B900F456B854A163CB2FC2657">
    <w:name w:val="B526278B900F456B854A163CB2FC2657"/>
  </w:style>
  <w:style w:type="paragraph" w:customStyle="1" w:styleId="07753C39F6A040AF94CB0B6061465652">
    <w:name w:val="07753C39F6A040AF94CB0B6061465652"/>
  </w:style>
  <w:style w:type="paragraph" w:customStyle="1" w:styleId="BB3F4EA610634F20BA72ED09E7F3B2FD">
    <w:name w:val="BB3F4EA610634F20BA72ED09E7F3B2FD"/>
  </w:style>
  <w:style w:type="paragraph" w:customStyle="1" w:styleId="6DC74B8EF342419E9BEAAF7C9DDB0E3B">
    <w:name w:val="6DC74B8EF342419E9BEAAF7C9DDB0E3B"/>
  </w:style>
  <w:style w:type="paragraph" w:customStyle="1" w:styleId="7B9C5EB2EAA94412A71C14C6268D5F70">
    <w:name w:val="7B9C5EB2EAA94412A71C14C6268D5F70"/>
  </w:style>
  <w:style w:type="paragraph" w:customStyle="1" w:styleId="21C3E2A15DE846908199C6828B536482">
    <w:name w:val="21C3E2A15DE846908199C6828B536482"/>
    <w:rsid w:val="00996153"/>
  </w:style>
  <w:style w:type="paragraph" w:customStyle="1" w:styleId="562F9DD367DE48589380971D11C027E6">
    <w:name w:val="562F9DD367DE48589380971D11C027E6"/>
    <w:rsid w:val="00996153"/>
  </w:style>
  <w:style w:type="paragraph" w:customStyle="1" w:styleId="A5E25DEFC9F8413783F7B343EA36E1AA">
    <w:name w:val="A5E25DEFC9F8413783F7B343EA36E1AA"/>
    <w:rsid w:val="00996153"/>
  </w:style>
  <w:style w:type="paragraph" w:customStyle="1" w:styleId="8E37CBFC7B0F463F8F7F2109B9202FD7">
    <w:name w:val="8E37CBFC7B0F463F8F7F2109B9202FD7"/>
    <w:rsid w:val="007A11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1D7D767A-DDC2-4C5C-9D3F-D9765E19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progresso do projeto</Template>
  <TotalTime>2517</TotalTime>
  <Pages>2</Pages>
  <Words>688</Words>
  <Characters>3718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Luiz Gustavo Dias</dc:creator>
  <cp:keywords/>
  <cp:lastModifiedBy>Luiz Gustavo Dias</cp:lastModifiedBy>
  <cp:revision>88</cp:revision>
  <dcterms:created xsi:type="dcterms:W3CDTF">2018-05-15T17:42:00Z</dcterms:created>
  <dcterms:modified xsi:type="dcterms:W3CDTF">2018-05-28T17:52:00Z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