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360" w:lineRule="auto"/>
        <w:jc w:val="both"/>
        <w:rPr/>
      </w:pPr>
      <w:bookmarkStart w:colFirst="0" w:colLast="0" w:name="_stetwzscrqkx" w:id="0"/>
      <w:bookmarkEnd w:id="0"/>
      <w:r w:rsidDel="00000000" w:rsidR="00000000" w:rsidRPr="00000000">
        <w:rPr>
          <w:rtl w:val="0"/>
        </w:rPr>
        <w:t xml:space="preserve">Relatório de Defeitos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Revisores: Lucas Bernardo de Souza, Luiz Hemrique Cruz dos Santos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Projeto: Grupo 2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Visão: Usuário</w:t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1620"/>
        <w:gridCol w:w="1395"/>
        <w:gridCol w:w="5025"/>
        <w:tblGridChange w:id="0">
          <w:tblGrid>
            <w:gridCol w:w="900"/>
            <w:gridCol w:w="1620"/>
            <w:gridCol w:w="1395"/>
            <w:gridCol w:w="50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Defeitos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Página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R1: O sistema deveria ser capaz de oferecer ao usuário a opção de editar um pedido em aberto.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R1. O sistema também deveria oferecer ao usuário a opção de cancelar um pedido em aberto.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e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R6: O R6 faz referência à opção de atualizar o pedido em aberto, porém não oferece opção de editá-lo (#1).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R2. Não está especificado quais informações do pedido serão selecionadas ao realizar a formatação do mesmo para exibição na cozinha. </w:t>
            </w:r>
          </w:p>
        </w:tc>
      </w:tr>
    </w:tbl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