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99BB" w14:textId="77777777" w:rsidR="00FD4321" w:rsidRPr="00950880" w:rsidRDefault="00FD4321" w:rsidP="00FD4321">
      <w:pPr>
        <w:rPr>
          <w:lang w:val="pt-BR"/>
        </w:rPr>
      </w:pPr>
    </w:p>
    <w:p w14:paraId="50D09B6F" w14:textId="77777777" w:rsidR="00FD4321" w:rsidRDefault="00FD4321" w:rsidP="00FD4321">
      <w:pPr>
        <w:rPr>
          <w:b/>
          <w:bCs/>
          <w:lang w:val="pt-BR"/>
        </w:rPr>
      </w:pPr>
      <w:r w:rsidRPr="00950880">
        <w:rPr>
          <w:lang w:val="pt-BR"/>
        </w:rPr>
        <w:t xml:space="preserve">Na </w:t>
      </w:r>
      <w:r w:rsidRPr="00096D86">
        <w:rPr>
          <w:b/>
          <w:bCs/>
          <w:lang w:val="pt-BR"/>
        </w:rPr>
        <w:t>Aba HOJE (ABA-HOJ)</w:t>
      </w:r>
    </w:p>
    <w:p w14:paraId="652D8479" w14:textId="0F2B804B" w:rsidR="00FD4321" w:rsidRPr="00096D86" w:rsidRDefault="00FD4321" w:rsidP="00FD4321">
      <w:pPr>
        <w:rPr>
          <w:lang w:val="pt-BR"/>
        </w:rPr>
      </w:pPr>
      <w:r>
        <w:rPr>
          <w:b/>
          <w:bCs/>
          <w:lang w:val="pt-BR"/>
        </w:rPr>
        <w:t>Primeiro ponto precisamos dar nomes para os gráficos como fizemos nas demais abas</w:t>
      </w:r>
    </w:p>
    <w:p w14:paraId="6DE7DEF1" w14:textId="77777777" w:rsidR="00FD4321" w:rsidRDefault="00FD4321" w:rsidP="00FD4321">
      <w:pPr>
        <w:rPr>
          <w:lang w:val="pt-BR"/>
        </w:rPr>
      </w:pPr>
      <w:r w:rsidRPr="001D1471">
        <w:rPr>
          <w:lang w:val="pt-BR"/>
        </w:rPr>
        <w:t xml:space="preserve">O </w:t>
      </w:r>
      <w:proofErr w:type="spellStart"/>
      <w:r w:rsidRPr="001D1471">
        <w:rPr>
          <w:lang w:val="pt-BR"/>
        </w:rPr>
        <w:t>grafico</w:t>
      </w:r>
      <w:proofErr w:type="spellEnd"/>
      <w:r w:rsidRPr="001D1471">
        <w:rPr>
          <w:lang w:val="pt-BR"/>
        </w:rPr>
        <w:t xml:space="preserve"> de </w:t>
      </w:r>
      <w:proofErr w:type="spellStart"/>
      <w:r w:rsidRPr="001D1471">
        <w:rPr>
          <w:lang w:val="pt-BR"/>
        </w:rPr>
        <w:t>previsao</w:t>
      </w:r>
      <w:proofErr w:type="spellEnd"/>
      <w:r w:rsidRPr="001D1471">
        <w:rPr>
          <w:lang w:val="pt-BR"/>
        </w:rPr>
        <w:t xml:space="preserve"> de v</w:t>
      </w:r>
      <w:r>
        <w:rPr>
          <w:lang w:val="pt-BR"/>
        </w:rPr>
        <w:t>olume (</w:t>
      </w:r>
      <w:proofErr w:type="spellStart"/>
      <w:r>
        <w:rPr>
          <w:lang w:val="pt-BR"/>
        </w:rPr>
        <w:t>forecast</w:t>
      </w:r>
      <w:proofErr w:type="spellEnd"/>
      <w:r>
        <w:rPr>
          <w:lang w:val="pt-BR"/>
        </w:rPr>
        <w:t>) deve trazer os dados do dia atual para frente (&gt;= Today)</w:t>
      </w:r>
    </w:p>
    <w:p w14:paraId="7360B9C9" w14:textId="09052528" w:rsidR="00FD4321" w:rsidRDefault="00FD4321" w:rsidP="00FD4321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r w:rsidRPr="001D1471">
        <w:rPr>
          <w:lang w:val="pt-BR"/>
        </w:rPr>
        <w:t>grafico</w:t>
      </w:r>
      <w:proofErr w:type="spellEnd"/>
      <w:r w:rsidRPr="001D1471">
        <w:rPr>
          <w:lang w:val="pt-BR"/>
        </w:rPr>
        <w:t xml:space="preserve"> de </w:t>
      </w:r>
      <w:proofErr w:type="spellStart"/>
      <w:r w:rsidRPr="001D1471">
        <w:rPr>
          <w:lang w:val="pt-BR"/>
        </w:rPr>
        <w:t>previsao</w:t>
      </w:r>
      <w:proofErr w:type="spellEnd"/>
      <w:r w:rsidRPr="001D1471">
        <w:rPr>
          <w:lang w:val="pt-BR"/>
        </w:rPr>
        <w:t xml:space="preserve"> de v</w:t>
      </w:r>
      <w:r>
        <w:rPr>
          <w:lang w:val="pt-BR"/>
        </w:rPr>
        <w:t xml:space="preserve">olume tem um bug creio, quando selecionamos o filtro “semanal” que ele não está trazendo todos os dados no gráfico, no print abaixo eu seleciono o projeto Makro (PT) CMS 2025, ano 2026 e o mês de março, mas se você analisar não tem dados para o dia 30 em diante e hoje estamos no dia 30/03 e gráfico </w:t>
      </w:r>
      <w:r>
        <w:rPr>
          <w:lang w:val="pt-BR"/>
        </w:rPr>
        <w:t>está</w:t>
      </w:r>
      <w:r>
        <w:rPr>
          <w:lang w:val="pt-BR"/>
        </w:rPr>
        <w:t xml:space="preserve"> trazendo coisas do dia 18.</w:t>
      </w:r>
    </w:p>
    <w:p w14:paraId="60C44622" w14:textId="77777777" w:rsidR="00FD4321" w:rsidRDefault="00FD4321" w:rsidP="00FD4321">
      <w:p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CDF0E" wp14:editId="3505EC7C">
                <wp:simplePos x="0" y="0"/>
                <wp:positionH relativeFrom="column">
                  <wp:posOffset>-85725</wp:posOffset>
                </wp:positionH>
                <wp:positionV relativeFrom="paragraph">
                  <wp:posOffset>1949450</wp:posOffset>
                </wp:positionV>
                <wp:extent cx="6038850" cy="809625"/>
                <wp:effectExtent l="0" t="0" r="19050" b="28575"/>
                <wp:wrapNone/>
                <wp:docPr id="86207016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096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D88276" id="Rectangle: Rounded Corners 1" o:spid="_x0000_s1026" style="position:absolute;margin-left:-6.75pt;margin-top:153.5pt;width:475.5pt;height:6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" filled="f" strokecolor="red" strokeweight="1pt">
                <v:stroke joinstyle="miter"/>
              </v:roundrect>
            </w:pict>
          </mc:Fallback>
        </mc:AlternateContent>
      </w:r>
      <w:r w:rsidRPr="001D1471">
        <w:rPr>
          <w:lang w:val="pt-BR"/>
        </w:rPr>
        <w:drawing>
          <wp:inline distT="0" distB="0" distL="0" distR="0" wp14:anchorId="3F4E2711" wp14:editId="343D7EBC">
            <wp:extent cx="5731510" cy="2762250"/>
            <wp:effectExtent l="0" t="0" r="2540" b="0"/>
            <wp:docPr id="18428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4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78C4" w14:textId="77777777" w:rsidR="00FD4321" w:rsidRDefault="00FD4321" w:rsidP="00FD4321">
      <w:pPr>
        <w:rPr>
          <w:lang w:val="pt-BR"/>
        </w:rPr>
      </w:pPr>
      <w:r>
        <w:rPr>
          <w:lang w:val="pt-BR"/>
        </w:rPr>
        <w:t>Quando filtro no Mensal, mesmo com os filtros Project: Makro (PT) CMS 2025, ano 2026 e o mês de março ele está trazendo meses passados. Entendo que a estimativa desse gráfico deve ser (&gt;= Today)</w:t>
      </w:r>
    </w:p>
    <w:p w14:paraId="0C3385F9" w14:textId="77777777" w:rsidR="00FD4321" w:rsidRDefault="00FD4321" w:rsidP="00FD4321">
      <w:pPr>
        <w:rPr>
          <w:lang w:val="pt-BR"/>
        </w:rPr>
      </w:pPr>
    </w:p>
    <w:p w14:paraId="79303855" w14:textId="0E9594FD" w:rsidR="00FD4321" w:rsidRDefault="00FD4321" w:rsidP="00FD4321">
      <w:pPr>
        <w:rPr>
          <w:lang w:val="pt-BR"/>
        </w:rPr>
      </w:pPr>
      <w:r>
        <w:rPr>
          <w:noProof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9A7C44" wp14:editId="1D3D8F38">
                <wp:simplePos x="0" y="0"/>
                <wp:positionH relativeFrom="column">
                  <wp:posOffset>-57150</wp:posOffset>
                </wp:positionH>
                <wp:positionV relativeFrom="paragraph">
                  <wp:posOffset>1914525</wp:posOffset>
                </wp:positionV>
                <wp:extent cx="6038850" cy="295275"/>
                <wp:effectExtent l="0" t="0" r="19050" b="28575"/>
                <wp:wrapNone/>
                <wp:docPr id="144328550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29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906151" id="Rectangle: Rounded Corners 1" o:spid="_x0000_s1026" style="position:absolute;margin-left:-4.5pt;margin-top:150.75pt;width:475.5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  <w:lang w:val="pt-BR"/>
        </w:rPr>
        <w:t>Somente apresentar isso caso não tenha ticket.</w:t>
      </w:r>
      <w:r>
        <w:rPr>
          <w:lang w:val="pt-BR"/>
        </w:rPr>
        <w:t xml:space="preserve"> </w:t>
      </w:r>
      <w:r w:rsidRPr="001D1471">
        <w:rPr>
          <w:lang w:val="pt-BR"/>
        </w:rPr>
        <w:drawing>
          <wp:inline distT="0" distB="0" distL="0" distR="0" wp14:anchorId="08E2066F" wp14:editId="11E02906">
            <wp:extent cx="5731510" cy="2762250"/>
            <wp:effectExtent l="0" t="0" r="2540" b="0"/>
            <wp:docPr id="214653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4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</w:t>
      </w:r>
    </w:p>
    <w:p w14:paraId="22A4B605" w14:textId="77777777" w:rsidR="00DA3CA6" w:rsidRDefault="00DA3CA6" w:rsidP="00DA3CA6">
      <w:pPr>
        <w:rPr>
          <w:lang w:val="pt-BR"/>
        </w:rPr>
      </w:pPr>
    </w:p>
    <w:p w14:paraId="07DA239C" w14:textId="30D102B3" w:rsidR="00DA3CA6" w:rsidRDefault="00DA3CA6" w:rsidP="00DA3CA6">
      <w:pPr>
        <w:rPr>
          <w:lang w:val="pt-BR"/>
        </w:rPr>
      </w:pPr>
      <w:r>
        <w:rPr>
          <w:lang w:val="pt-BR"/>
        </w:rPr>
        <w:t>Criar um</w:t>
      </w:r>
      <w:r>
        <w:rPr>
          <w:lang w:val="pt-BR"/>
        </w:rPr>
        <w:t xml:space="preserve"> KPI abaixo do card incidente</w:t>
      </w:r>
      <w:r>
        <w:rPr>
          <w:lang w:val="pt-BR"/>
        </w:rPr>
        <w:t>, com o mesmo tamanho chamado “Prioridades</w:t>
      </w:r>
      <w:r w:rsidR="002D2ECE">
        <w:rPr>
          <w:lang w:val="pt-BR"/>
        </w:rPr>
        <w:t xml:space="preserve"> INC</w:t>
      </w:r>
      <w:r>
        <w:rPr>
          <w:lang w:val="pt-BR"/>
        </w:rPr>
        <w:t xml:space="preserve">” </w:t>
      </w:r>
      <w:r>
        <w:rPr>
          <w:lang w:val="pt-BR"/>
        </w:rPr>
        <w:t xml:space="preserve">no estilo </w:t>
      </w:r>
      <w:proofErr w:type="spellStart"/>
      <w:r>
        <w:rPr>
          <w:lang w:val="pt-BR"/>
        </w:rPr>
        <w:t>Clustered</w:t>
      </w:r>
      <w:proofErr w:type="spellEnd"/>
      <w:r>
        <w:rPr>
          <w:lang w:val="pt-BR"/>
        </w:rPr>
        <w:t xml:space="preserve"> BAR</w:t>
      </w:r>
      <w:r>
        <w:rPr>
          <w:lang w:val="pt-BR"/>
        </w:rPr>
        <w:t xml:space="preserve"> onde</w:t>
      </w:r>
      <w:r>
        <w:rPr>
          <w:lang w:val="pt-BR"/>
        </w:rPr>
        <w:t xml:space="preserve"> e a regra de negócio</w:t>
      </w:r>
      <w:r>
        <w:rPr>
          <w:lang w:val="pt-BR"/>
        </w:rPr>
        <w:t xml:space="preserve"> é somar</w:t>
      </w:r>
      <w:r>
        <w:rPr>
          <w:lang w:val="pt-BR"/>
        </w:rPr>
        <w:t xml:space="preserve"> as quantidade de tickets abertos </w:t>
      </w:r>
      <w:r>
        <w:rPr>
          <w:lang w:val="pt-BR"/>
        </w:rPr>
        <w:t xml:space="preserve">no dia (= TODAY) </w:t>
      </w:r>
      <w:r>
        <w:rPr>
          <w:lang w:val="pt-BR"/>
        </w:rPr>
        <w:t xml:space="preserve"> </w:t>
      </w:r>
      <w:r>
        <w:rPr>
          <w:lang w:val="pt-BR"/>
        </w:rPr>
        <w:t>e</w:t>
      </w:r>
      <w:r>
        <w:rPr>
          <w:lang w:val="pt-BR"/>
        </w:rPr>
        <w:t xml:space="preserve"> </w:t>
      </w:r>
      <w:r>
        <w:rPr>
          <w:lang w:val="pt-BR"/>
        </w:rPr>
        <w:t xml:space="preserve">agrupar pelo campo </w:t>
      </w:r>
      <w:proofErr w:type="spellStart"/>
      <w:r w:rsidRPr="00DA3CA6">
        <w:rPr>
          <w:lang w:val="pt-BR"/>
        </w:rPr>
        <w:t>Priority</w:t>
      </w:r>
      <w:proofErr w:type="spellEnd"/>
      <w:r>
        <w:rPr>
          <w:lang w:val="pt-BR"/>
        </w:rPr>
        <w:t xml:space="preserve"> </w:t>
      </w:r>
      <w:r w:rsidR="002D2ECE">
        <w:rPr>
          <w:lang w:val="pt-BR"/>
        </w:rPr>
        <w:t xml:space="preserve"> e trazer 2 colunas 1 de tickets abertos respeitando os filtros </w:t>
      </w:r>
      <w:r>
        <w:rPr>
          <w:lang w:val="pt-BR"/>
        </w:rPr>
        <w:t xml:space="preserve">e onde </w:t>
      </w:r>
      <w:r w:rsidR="002D2ECE">
        <w:rPr>
          <w:lang w:val="pt-BR"/>
        </w:rPr>
        <w:t xml:space="preserve">o campo </w:t>
      </w:r>
      <w:proofErr w:type="spellStart"/>
      <w:r w:rsidR="002D2ECE">
        <w:rPr>
          <w:lang w:val="pt-BR"/>
        </w:rPr>
        <w:t>Application</w:t>
      </w:r>
      <w:proofErr w:type="spellEnd"/>
      <w:r w:rsidR="002D2ECE">
        <w:rPr>
          <w:lang w:val="pt-BR"/>
        </w:rPr>
        <w:t xml:space="preserve"> é diferente Tools, </w:t>
      </w:r>
      <w:proofErr w:type="spellStart"/>
      <w:r w:rsidR="002D2ECE">
        <w:rPr>
          <w:lang w:val="pt-BR"/>
        </w:rPr>
        <w:t>Oracle_retail</w:t>
      </w:r>
      <w:proofErr w:type="spellEnd"/>
      <w:r w:rsidR="002D2ECE">
        <w:rPr>
          <w:lang w:val="pt-BR"/>
        </w:rPr>
        <w:t xml:space="preserve">, </w:t>
      </w:r>
      <w:proofErr w:type="spellStart"/>
      <w:r w:rsidR="002D2ECE">
        <w:rPr>
          <w:lang w:val="pt-BR"/>
        </w:rPr>
        <w:t>Invoicer</w:t>
      </w:r>
      <w:proofErr w:type="spellEnd"/>
      <w:r w:rsidR="002D2ECE">
        <w:rPr>
          <w:lang w:val="pt-BR"/>
        </w:rPr>
        <w:t xml:space="preserve"> e Internal de 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</w:t>
      </w:r>
      <w:r>
        <w:rPr>
          <w:lang w:val="pt-BR"/>
        </w:rPr>
        <w:t xml:space="preserve">é = </w:t>
      </w:r>
      <w:r>
        <w:rPr>
          <w:lang w:val="pt-BR"/>
        </w:rPr>
        <w:t>“Incidente</w:t>
      </w:r>
      <w:r>
        <w:rPr>
          <w:lang w:val="pt-BR"/>
        </w:rPr>
        <w:t>” e o</w:t>
      </w:r>
      <w:r>
        <w:rPr>
          <w:lang w:val="pt-BR"/>
        </w:rPr>
        <w:t xml:space="preserve"> campo Status  = </w:t>
      </w:r>
      <w:proofErr w:type="spellStart"/>
      <w:r w:rsidRPr="0053760C">
        <w:rPr>
          <w:lang w:val="pt-BR"/>
        </w:rPr>
        <w:t>acknowledged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assigned_for_analysis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assigned_for_dev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assigned_for_testing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waiting_client_feedback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waiting_client_prd_inst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waiting_client_tests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waiting_client_tst_inst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waiting_for_prioritization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waiting_oracle_feedback</w:t>
      </w:r>
      <w:proofErr w:type="spellEnd"/>
      <w:r>
        <w:rPr>
          <w:lang w:val="pt-BR"/>
        </w:rPr>
        <w:t xml:space="preserve"> </w:t>
      </w:r>
      <w:r w:rsidR="002D2ECE">
        <w:rPr>
          <w:lang w:val="pt-BR"/>
        </w:rPr>
        <w:t>e uma outra coluna representando os tickets fechados onde única diferença são o</w:t>
      </w:r>
      <w:r>
        <w:rPr>
          <w:lang w:val="pt-BR"/>
        </w:rPr>
        <w:t xml:space="preserve"> status </w:t>
      </w:r>
      <w:r w:rsidR="002D2ECE">
        <w:rPr>
          <w:lang w:val="pt-BR"/>
        </w:rPr>
        <w:t xml:space="preserve">que serão igual </w:t>
      </w:r>
      <w:r>
        <w:rPr>
          <w:lang w:val="pt-BR"/>
        </w:rPr>
        <w:t xml:space="preserve">Closed e </w:t>
      </w:r>
      <w:proofErr w:type="spellStart"/>
      <w:r>
        <w:rPr>
          <w:lang w:val="pt-BR"/>
        </w:rPr>
        <w:t>Resolved</w:t>
      </w:r>
      <w:proofErr w:type="spellEnd"/>
      <w:r>
        <w:rPr>
          <w:lang w:val="pt-BR"/>
        </w:rPr>
        <w:t xml:space="preserve"> os tickets fechados</w:t>
      </w:r>
      <w:r>
        <w:rPr>
          <w:lang w:val="pt-BR"/>
        </w:rPr>
        <w:t xml:space="preserve"> </w:t>
      </w:r>
      <w:r w:rsidR="002D2ECE">
        <w:rPr>
          <w:lang w:val="pt-BR"/>
        </w:rPr>
        <w:t>.</w:t>
      </w:r>
    </w:p>
    <w:p w14:paraId="75912648" w14:textId="0066D4AD" w:rsidR="002D2ECE" w:rsidRDefault="002D2ECE" w:rsidP="002D2ECE">
      <w:pPr>
        <w:rPr>
          <w:lang w:val="pt-BR"/>
        </w:rPr>
      </w:pPr>
      <w:r>
        <w:rPr>
          <w:lang w:val="pt-BR"/>
        </w:rPr>
        <w:t xml:space="preserve">Criar um KPI abaixo do card </w:t>
      </w:r>
      <w:proofErr w:type="spellStart"/>
      <w:r>
        <w:rPr>
          <w:lang w:val="pt-BR"/>
        </w:rPr>
        <w:t>User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Request</w:t>
      </w:r>
      <w:proofErr w:type="spellEnd"/>
      <w:r>
        <w:rPr>
          <w:lang w:val="pt-BR"/>
        </w:rPr>
        <w:t xml:space="preserve">, com o mesmo tamanho chamado “Prioridades </w:t>
      </w:r>
      <w:r>
        <w:rPr>
          <w:lang w:val="pt-BR"/>
        </w:rPr>
        <w:t>UR</w:t>
      </w:r>
      <w:r>
        <w:rPr>
          <w:lang w:val="pt-BR"/>
        </w:rPr>
        <w:t xml:space="preserve">” no estilo </w:t>
      </w:r>
      <w:proofErr w:type="spellStart"/>
      <w:r>
        <w:rPr>
          <w:lang w:val="pt-BR"/>
        </w:rPr>
        <w:t>Clustered</w:t>
      </w:r>
      <w:proofErr w:type="spellEnd"/>
      <w:r>
        <w:rPr>
          <w:lang w:val="pt-BR"/>
        </w:rPr>
        <w:t xml:space="preserve"> BAR onde e a regra de negócio é somar as quantidade de tickets abertos no dia (= TODAY)  e agrupar pelo campo </w:t>
      </w:r>
      <w:proofErr w:type="spellStart"/>
      <w:r w:rsidRPr="00DA3CA6">
        <w:rPr>
          <w:lang w:val="pt-BR"/>
        </w:rPr>
        <w:t>Priority</w:t>
      </w:r>
      <w:proofErr w:type="spellEnd"/>
      <w:r>
        <w:rPr>
          <w:lang w:val="pt-BR"/>
        </w:rPr>
        <w:t xml:space="preserve">  e trazer 2 colunas 1 de tickets abertos respeitando os filtros e onde o campo </w:t>
      </w:r>
      <w:proofErr w:type="spellStart"/>
      <w:r>
        <w:rPr>
          <w:lang w:val="pt-BR"/>
        </w:rPr>
        <w:t>Application</w:t>
      </w:r>
      <w:proofErr w:type="spellEnd"/>
      <w:r>
        <w:rPr>
          <w:lang w:val="pt-BR"/>
        </w:rPr>
        <w:t xml:space="preserve"> é diferente Tools, </w:t>
      </w:r>
      <w:proofErr w:type="spellStart"/>
      <w:r>
        <w:rPr>
          <w:lang w:val="pt-BR"/>
        </w:rPr>
        <w:t>Oracle_retail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Invoicer</w:t>
      </w:r>
      <w:proofErr w:type="spellEnd"/>
      <w:r>
        <w:rPr>
          <w:lang w:val="pt-BR"/>
        </w:rPr>
        <w:t xml:space="preserve"> e Internal de  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é = “</w:t>
      </w:r>
      <w:proofErr w:type="spellStart"/>
      <w:r>
        <w:rPr>
          <w:lang w:val="pt-BR"/>
        </w:rPr>
        <w:t>User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Request</w:t>
      </w:r>
      <w:proofErr w:type="spellEnd"/>
      <w:r>
        <w:rPr>
          <w:lang w:val="pt-BR"/>
        </w:rPr>
        <w:t xml:space="preserve">” e o campo Status  = </w:t>
      </w:r>
      <w:proofErr w:type="spellStart"/>
      <w:r w:rsidRPr="0053760C">
        <w:rPr>
          <w:lang w:val="pt-BR"/>
        </w:rPr>
        <w:t>acknowledged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assigned_for_analysis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assigned_for_dev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assigned_for_testing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waiting_client_feedback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waiting_client_prd_inst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waiting_client_tests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waiting_client_tst_inst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waiting_for_prioritization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waiting_oracle_feedback</w:t>
      </w:r>
      <w:proofErr w:type="spellEnd"/>
      <w:r>
        <w:rPr>
          <w:lang w:val="pt-BR"/>
        </w:rPr>
        <w:t xml:space="preserve"> e uma outra coluna representando os tickets fechados onde única diferença são o status que serão igual Closed e </w:t>
      </w:r>
      <w:proofErr w:type="spellStart"/>
      <w:r>
        <w:rPr>
          <w:lang w:val="pt-BR"/>
        </w:rPr>
        <w:t>Resolved</w:t>
      </w:r>
      <w:proofErr w:type="spellEnd"/>
      <w:r>
        <w:rPr>
          <w:lang w:val="pt-BR"/>
        </w:rPr>
        <w:t xml:space="preserve"> os tickets fechados .</w:t>
      </w:r>
    </w:p>
    <w:p w14:paraId="64C4275D" w14:textId="51F4A1D0" w:rsidR="002D2ECE" w:rsidRDefault="002D2ECE" w:rsidP="002D2ECE">
      <w:pPr>
        <w:rPr>
          <w:lang w:val="pt-BR"/>
        </w:rPr>
      </w:pPr>
      <w:r>
        <w:rPr>
          <w:lang w:val="pt-BR"/>
        </w:rPr>
        <w:t>Criar um KPI abaixo do card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Problem</w:t>
      </w:r>
      <w:proofErr w:type="spellEnd"/>
      <w:r>
        <w:rPr>
          <w:lang w:val="pt-BR"/>
        </w:rPr>
        <w:t xml:space="preserve">, com o mesmo tamanho chamado “Prioridades </w:t>
      </w:r>
      <w:r>
        <w:rPr>
          <w:lang w:val="pt-BR"/>
        </w:rPr>
        <w:t>PRB</w:t>
      </w:r>
      <w:r>
        <w:rPr>
          <w:lang w:val="pt-BR"/>
        </w:rPr>
        <w:t xml:space="preserve">” no estilo </w:t>
      </w:r>
      <w:proofErr w:type="spellStart"/>
      <w:r>
        <w:rPr>
          <w:lang w:val="pt-BR"/>
        </w:rPr>
        <w:t>Clustered</w:t>
      </w:r>
      <w:proofErr w:type="spellEnd"/>
      <w:r>
        <w:rPr>
          <w:lang w:val="pt-BR"/>
        </w:rPr>
        <w:t xml:space="preserve"> BAR onde e a regra de negócio é somar as quantidade de tickets abertos no dia (= TODAY)  e agrupar pelo campo </w:t>
      </w:r>
      <w:proofErr w:type="spellStart"/>
      <w:r w:rsidRPr="00DA3CA6">
        <w:rPr>
          <w:lang w:val="pt-BR"/>
        </w:rPr>
        <w:t>Priority</w:t>
      </w:r>
      <w:proofErr w:type="spellEnd"/>
      <w:r>
        <w:rPr>
          <w:lang w:val="pt-BR"/>
        </w:rPr>
        <w:t xml:space="preserve">  e trazer 2 colunas 1 de tickets abertos respeitando os filtros e onde o campo </w:t>
      </w:r>
      <w:proofErr w:type="spellStart"/>
      <w:r>
        <w:rPr>
          <w:lang w:val="pt-BR"/>
        </w:rPr>
        <w:t>Application</w:t>
      </w:r>
      <w:proofErr w:type="spellEnd"/>
      <w:r>
        <w:rPr>
          <w:lang w:val="pt-BR"/>
        </w:rPr>
        <w:t xml:space="preserve"> é diferente Tools, </w:t>
      </w:r>
      <w:proofErr w:type="spellStart"/>
      <w:r>
        <w:rPr>
          <w:lang w:val="pt-BR"/>
        </w:rPr>
        <w:lastRenderedPageBreak/>
        <w:t>Oracle_retail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Invoicer</w:t>
      </w:r>
      <w:proofErr w:type="spellEnd"/>
      <w:r>
        <w:rPr>
          <w:lang w:val="pt-BR"/>
        </w:rPr>
        <w:t xml:space="preserve"> e Internal de  </w:t>
      </w:r>
      <w:proofErr w:type="spellStart"/>
      <w:r>
        <w:rPr>
          <w:lang w:val="pt-BR"/>
        </w:rPr>
        <w:t>Severity</w:t>
      </w:r>
      <w:proofErr w:type="spellEnd"/>
      <w:r>
        <w:rPr>
          <w:lang w:val="pt-BR"/>
        </w:rPr>
        <w:t xml:space="preserve"> é = “</w:t>
      </w:r>
      <w:proofErr w:type="spellStart"/>
      <w:r>
        <w:rPr>
          <w:lang w:val="pt-BR"/>
        </w:rPr>
        <w:t>problem</w:t>
      </w:r>
      <w:proofErr w:type="spellEnd"/>
      <w:r>
        <w:rPr>
          <w:lang w:val="pt-BR"/>
        </w:rPr>
        <w:t xml:space="preserve">” e o campo Status  = </w:t>
      </w:r>
      <w:proofErr w:type="spellStart"/>
      <w:r w:rsidRPr="0053760C">
        <w:rPr>
          <w:lang w:val="pt-BR"/>
        </w:rPr>
        <w:t>acknowledged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assigned_for_analysis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assigned_for_dev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assigned_for_testing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waiting_client_feedback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waiting_client_prd_inst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waiting_client_tests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waiting_client_tst_inst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waiting_for_prioritization</w:t>
      </w:r>
      <w:proofErr w:type="spellEnd"/>
      <w:r w:rsidRPr="0053760C">
        <w:rPr>
          <w:lang w:val="pt-BR"/>
        </w:rPr>
        <w:t xml:space="preserve">, </w:t>
      </w:r>
      <w:proofErr w:type="spellStart"/>
      <w:r w:rsidRPr="0053760C">
        <w:rPr>
          <w:lang w:val="pt-BR"/>
        </w:rPr>
        <w:t>waiting_oracle_feedback</w:t>
      </w:r>
      <w:proofErr w:type="spellEnd"/>
      <w:r>
        <w:rPr>
          <w:lang w:val="pt-BR"/>
        </w:rPr>
        <w:t xml:space="preserve"> e uma outra coluna representando os tickets fechados onde única diferença são o status que serão igual Closed e </w:t>
      </w:r>
      <w:proofErr w:type="spellStart"/>
      <w:r>
        <w:rPr>
          <w:lang w:val="pt-BR"/>
        </w:rPr>
        <w:t>Resolved</w:t>
      </w:r>
      <w:proofErr w:type="spellEnd"/>
      <w:r>
        <w:rPr>
          <w:lang w:val="pt-BR"/>
        </w:rPr>
        <w:t xml:space="preserve"> os tickets fechados .</w:t>
      </w:r>
    </w:p>
    <w:p w14:paraId="4A3A3992" w14:textId="5314D1CC" w:rsidR="002D2ECE" w:rsidRDefault="002D2ECE" w:rsidP="00DA3CA6">
      <w:pPr>
        <w:rPr>
          <w:lang w:val="pt-BR"/>
        </w:rPr>
      </w:pPr>
    </w:p>
    <w:p w14:paraId="015E5DC7" w14:textId="54A4D05E" w:rsidR="002D2ECE" w:rsidRDefault="002D2ECE" w:rsidP="00DA3CA6">
      <w:pPr>
        <w:rPr>
          <w:lang w:val="pt-BR"/>
        </w:rPr>
      </w:pPr>
      <w:r>
        <w:rPr>
          <w:lang w:val="pt-BR"/>
        </w:rPr>
        <w:t>Remover o gráfico “Header de Data”</w:t>
      </w:r>
    </w:p>
    <w:p w14:paraId="7C37C09F" w14:textId="60C15AF8" w:rsidR="002D2ECE" w:rsidRPr="00DA3CA6" w:rsidRDefault="002D2ECE" w:rsidP="00DA3CA6">
      <w:p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9E8D18" wp14:editId="17CBF105">
                <wp:simplePos x="0" y="0"/>
                <wp:positionH relativeFrom="column">
                  <wp:posOffset>-114300</wp:posOffset>
                </wp:positionH>
                <wp:positionV relativeFrom="paragraph">
                  <wp:posOffset>698500</wp:posOffset>
                </wp:positionV>
                <wp:extent cx="6038850" cy="285750"/>
                <wp:effectExtent l="0" t="0" r="19050" b="19050"/>
                <wp:wrapNone/>
                <wp:docPr id="152073360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285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5938C4" id="Rectangle: Rounded Corners 1" o:spid="_x0000_s1026" style="position:absolute;margin-left:-9pt;margin-top:55pt;width:475.5pt;height:2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Pr="001D1471">
        <w:rPr>
          <w:lang w:val="pt-BR"/>
        </w:rPr>
        <w:drawing>
          <wp:inline distT="0" distB="0" distL="0" distR="0" wp14:anchorId="5DCC4F19" wp14:editId="5888277B">
            <wp:extent cx="5731510" cy="2762250"/>
            <wp:effectExtent l="0" t="0" r="2540" b="0"/>
            <wp:docPr id="157550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4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ECE" w:rsidRPr="00DA3CA6" w:rsidSect="0066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21"/>
    <w:rsid w:val="001E153D"/>
    <w:rsid w:val="001F5C38"/>
    <w:rsid w:val="002D2ECE"/>
    <w:rsid w:val="00330FEF"/>
    <w:rsid w:val="00661F19"/>
    <w:rsid w:val="00713680"/>
    <w:rsid w:val="007815A5"/>
    <w:rsid w:val="00B44C6F"/>
    <w:rsid w:val="00D255B2"/>
    <w:rsid w:val="00DA3CA6"/>
    <w:rsid w:val="00FD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0117B"/>
  <w15:chartTrackingRefBased/>
  <w15:docId w15:val="{21169CC5-B64D-438D-86E5-C5ED13D7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321"/>
  </w:style>
  <w:style w:type="paragraph" w:styleId="Heading1">
    <w:name w:val="heading 1"/>
    <w:basedOn w:val="Normal"/>
    <w:next w:val="Normal"/>
    <w:link w:val="Heading1Char"/>
    <w:uiPriority w:val="9"/>
    <w:qFormat/>
    <w:rsid w:val="00FD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494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Felipe Horvat</dc:creator>
  <cp:keywords/>
  <dc:description/>
  <cp:lastModifiedBy>Luiz Felipe Horvat</cp:lastModifiedBy>
  <cp:revision>2</cp:revision>
  <dcterms:created xsi:type="dcterms:W3CDTF">2026-03-30T22:27:00Z</dcterms:created>
  <dcterms:modified xsi:type="dcterms:W3CDTF">2026-03-30T23:06:00Z</dcterms:modified>
</cp:coreProperties>
</file>