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02354" cy="11236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6805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402354" cy="112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10.42pt;height:88.4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UNIVERSIDADE ESTÁCIO DE SÁ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CAMPUS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POLO CENTRO -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MARICÁ - RJ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ALUNO: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  <w:t xml:space="preserve">LUIZ CARLOS MARINHO JUNIOR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MATRÍCULA: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2023.11.17557-1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CURSO: 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  <w:t xml:space="preserve">DESENVOLVIMENTO FULL STACK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SEMESTRE LETIVO: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2024.4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DISCIPLINA: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NÍVEL 2: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VAMOS MANTER AS INFORMAÇÕES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TÍTULO: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1º PROCEDIMENTO | CRIANDO O BANCO DE DADOS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center"/>
        <w:rPr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RIO DE JANEIRO</w:t>
      </w: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2024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LUIZ CARLOS MARINHO JUNIOR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1º PROCEDIMENTO | CRIANDO O BANCO DE DADOS</w:t>
      </w:r>
      <w:r/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4535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Trabalho prático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para aprovação na disciplina de Nível 2: Vamos manter as informações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.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4535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4535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Tutora: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Prof. Maria B.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4535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-1079051</wp:posOffset>
                </wp:positionH>
                <wp:positionV relativeFrom="paragraph">
                  <wp:posOffset>1035977</wp:posOffset>
                </wp:positionV>
                <wp:extent cx="7598833" cy="793750"/>
                <wp:effectExtent l="6349" t="6349" r="6349" b="6349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598833" cy="793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7168;o:allowoverlap:true;o:allowincell:true;mso-position-horizontal-relative:text;margin-left:-84.96pt;mso-position-horizontal:absolute;mso-position-vertical-relative:text;margin-top:81.57pt;mso-position-vertical:absolute;width:598.33pt;height:62.50pt;mso-wrap-distance-left:9.07pt;mso-wrap-distance-top:0.00pt;mso-wrap-distance-right:9.07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RIO DE JANEIRO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2024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SUMÁRIO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sdtPr>
      <w:sdtContent>
        <w:p>
          <w:pPr>
            <w:pStyle w:val="958"/>
            <w:pBdr/>
            <w:tabs>
              <w:tab w:val="right" w:leader="dot" w:pos="9071"/>
            </w:tabs>
            <w:spacing/>
            <w:ind/>
            <w:rPr>
              <w:rFonts w:ascii="Arial" w:hAnsi="Arial" w:eastAsia="Arial" w:cs="Arial"/>
              <w:b/>
              <w:bCs/>
              <w:highlight w:val="none"/>
            </w:rPr>
          </w:pPr>
          <w:r>
            <w:rPr>
              <w:rFonts w:ascii="Arial" w:hAnsi="Arial" w:eastAsia="Arial" w:cs="Arial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  <w:r>
            <w:rPr>
              <w:color w:val="000000" w:themeColor="text1"/>
              <w:sz w:val="24"/>
              <w:szCs w:val="24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Arial" w:hAnsi="Arial" w:eastAsia="Arial" w:cs="Arial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  <w:hyperlink w:tooltip="#_Toc9" w:anchor="_Toc9" w:history="1">
            <w:r>
              <w:rPr>
                <w:rStyle w:val="956"/>
              </w:rPr>
            </w:r>
            <w:r>
              <w:rPr>
                <w:rStyle w:val="956"/>
                <w:rFonts w:ascii="Arial" w:hAnsi="Arial" w:eastAsia="Arial" w:cs="Arial"/>
                <w:b/>
                <w:bCs/>
                <w:highlight w:val="none"/>
              </w:rPr>
              <w:t xml:space="preserve">1. OBJETIVOS DA PRÁTICA</w:t>
            </w:r>
            <w:r>
              <w:rPr>
                <w:rStyle w:val="956"/>
                <w:rFonts w:ascii="Arial" w:hAnsi="Arial" w:eastAsia="Arial" w:cs="Arial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  <w:highlight w:val="none"/>
            </w:rPr>
          </w:r>
          <w:r>
            <w:rPr>
              <w:rFonts w:ascii="Arial" w:hAnsi="Arial" w:eastAsia="Arial" w:cs="Arial"/>
              <w:b/>
              <w:bCs/>
              <w:highlight w:val="none"/>
            </w:rPr>
          </w:r>
        </w:p>
        <w:p>
          <w:pPr>
            <w:pStyle w:val="958"/>
            <w:pBdr/>
            <w:tabs>
              <w:tab w:val="right" w:leader="dot" w:pos="9071"/>
            </w:tabs>
            <w:spacing/>
            <w:ind/>
            <w:rPr>
              <w:rFonts w:ascii="Arial" w:hAnsi="Arial" w:eastAsia="Arial" w:cs="Arial"/>
              <w:b/>
              <w:bCs/>
              <w:highlight w:val="none"/>
            </w:rPr>
          </w:pPr>
          <w:r/>
          <w:hyperlink w:tooltip="#_Toc10" w:anchor="_Toc10" w:history="1">
            <w:r>
              <w:rPr>
                <w:rStyle w:val="956"/>
              </w:rPr>
            </w:r>
            <w:r>
              <w:rPr>
                <w:rStyle w:val="956"/>
                <w:rFonts w:ascii="Arial" w:hAnsi="Arial" w:eastAsia="Arial" w:cs="Arial"/>
                <w:b/>
                <w:bCs/>
                <w:highlight w:val="none"/>
              </w:rPr>
              <w:t xml:space="preserve">2. CÓDIGOS SOLICITADOS</w:t>
            </w:r>
            <w:r>
              <w:rPr>
                <w:rStyle w:val="956"/>
                <w:rFonts w:ascii="Arial" w:hAnsi="Arial" w:eastAsia="Arial" w:cs="Arial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  <w:highlight w:val="none"/>
            </w:rPr>
          </w:r>
          <w:r>
            <w:rPr>
              <w:rFonts w:ascii="Arial" w:hAnsi="Arial" w:eastAsia="Arial" w:cs="Arial"/>
              <w:b/>
              <w:bCs/>
              <w:highlight w:val="none"/>
            </w:rPr>
          </w:r>
        </w:p>
        <w:p>
          <w:pPr>
            <w:pStyle w:val="959"/>
            <w:pBdr/>
            <w:tabs>
              <w:tab w:val="right" w:leader="dot" w:pos="9071"/>
            </w:tabs>
            <w:spacing/>
            <w:ind/>
            <w:rPr>
              <w:b/>
              <w:bCs/>
            </w:rPr>
          </w:pPr>
          <w:r/>
          <w:hyperlink w:tooltip="#_Toc11" w:anchor="_Toc11" w:history="1">
            <w:r>
              <w:rPr>
                <w:rStyle w:val="956"/>
              </w:rPr>
            </w:r>
            <w:r>
              <w:rPr>
                <w:rStyle w:val="956"/>
                <w:b/>
                <w:bCs/>
              </w:rPr>
              <w:t xml:space="preserve">2.1</w:t>
            </w:r>
            <w:r>
              <w:rPr>
                <w:rStyle w:val="956"/>
                <w:b/>
                <w:bCs/>
              </w:rPr>
              <w:t xml:space="preserve">. APRESENTAÇÃO</w:t>
            </w:r>
            <w:r>
              <w:rPr>
                <w:rStyle w:val="956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59"/>
            <w:pBdr/>
            <w:tabs>
              <w:tab w:val="right" w:leader="dot" w:pos="9071"/>
            </w:tabs>
            <w:spacing/>
            <w:ind/>
            <w:rPr>
              <w:b/>
              <w:bCs/>
              <w:highlight w:val="none"/>
            </w:rPr>
          </w:pPr>
          <w:r/>
          <w:hyperlink w:tooltip="#_Toc12" w:anchor="_Toc12" w:history="1">
            <w:r>
              <w:rPr>
                <w:rStyle w:val="956"/>
              </w:rPr>
            </w:r>
            <w:r>
              <w:rPr>
                <w:rStyle w:val="956"/>
                <w:b/>
                <w:bCs/>
              </w:rPr>
              <w:t xml:space="preserve">2.2. PRINCIPAIS INSTRUÇÕES </w:t>
            </w:r>
            <w:r>
              <w:rPr>
                <w:rStyle w:val="956"/>
                <w:b/>
                <w:bCs/>
              </w:rPr>
              <w:t xml:space="preserve">DO 2ª PROCEDIMENTO</w:t>
            </w:r>
            <w:r>
              <w:rPr>
                <w:rStyle w:val="956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58"/>
            <w:pBdr/>
            <w:tabs>
              <w:tab w:val="right" w:leader="dot" w:pos="9071"/>
            </w:tabs>
            <w:spacing/>
            <w:ind/>
            <w:rPr>
              <w:b/>
              <w:bCs/>
              <w:highlight w:val="none"/>
            </w:rPr>
          </w:pPr>
          <w:r/>
          <w:hyperlink w:tooltip="#_Toc13" w:anchor="_Toc13" w:history="1">
            <w:r>
              <w:rPr>
                <w:rStyle w:val="956"/>
              </w:rPr>
            </w:r>
            <w:r>
              <w:rPr>
                <w:rStyle w:val="956"/>
                <w:b/>
                <w:bCs/>
                <w:highlight w:val="none"/>
              </w:rPr>
              <w:t xml:space="preserve">3. RESULTADO DA EXECUÇÃO DOS CÓDIGOS</w:t>
            </w:r>
            <w:r>
              <w:rPr>
                <w:rStyle w:val="956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58"/>
            <w:pBdr/>
            <w:tabs>
              <w:tab w:val="right" w:leader="dot" w:pos="9071"/>
            </w:tabs>
            <w:spacing/>
            <w:ind/>
            <w:rPr>
              <w:b/>
              <w:bCs/>
              <w:highlight w:val="none"/>
            </w:rPr>
          </w:pPr>
          <w:r/>
          <w:hyperlink w:tooltip="#_Toc14" w:anchor="_Toc14" w:history="1">
            <w:r>
              <w:rPr>
                <w:rStyle w:val="956"/>
              </w:rPr>
            </w:r>
            <w:r>
              <w:rPr>
                <w:rStyle w:val="956"/>
                <w:b/>
                <w:bCs/>
                <w:highlight w:val="none"/>
              </w:rPr>
              <w:t xml:space="preserve">4. ANÁLISE E CONCLUSÃO</w:t>
            </w:r>
            <w:r>
              <w:rPr>
                <w:rStyle w:val="956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59"/>
            <w:pBdr/>
            <w:tabs>
              <w:tab w:val="right" w:leader="dot" w:pos="9071"/>
            </w:tabs>
            <w:spacing/>
            <w:ind/>
            <w:rPr>
              <w:b/>
              <w:bCs/>
              <w:highlight w:val="none"/>
            </w:rPr>
          </w:pPr>
          <w:r/>
          <w:hyperlink w:tooltip="#_Toc15" w:anchor="_Toc15" w:history="1">
            <w:r>
              <w:rPr>
                <w:rStyle w:val="956"/>
              </w:rPr>
            </w:r>
            <w:r>
              <w:rPr>
                <w:rStyle w:val="956"/>
                <w:b/>
                <w:bCs/>
                <w:highlight w:val="none"/>
              </w:rPr>
              <w:t xml:space="preserve">4.1. </w:t>
            </w:r>
            <w:r>
              <w:rPr>
                <w:rStyle w:val="956"/>
                <w:b/>
                <w:bCs/>
                <w:highlight w:val="none"/>
              </w:rPr>
              <w:t xml:space="preserve">O QUE SÃO ELEMENTOS ESTÁTICOS E QUAL O MOTIVO PARA O MÉTODO MAIN ADOTAR ESSE </w:t>
            </w:r>
            <w:r>
              <w:rPr>
                <w:rStyle w:val="956"/>
                <w:b/>
                <w:bCs/>
                <w:highlight w:val="none"/>
              </w:rPr>
              <w:t xml:space="preserve">MODIFICADOR?</w:t>
            </w:r>
            <w:r>
              <w:rPr>
                <w:rStyle w:val="956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59"/>
            <w:pBdr/>
            <w:tabs>
              <w:tab w:val="right" w:leader="dot" w:pos="9071"/>
            </w:tabs>
            <w:spacing/>
            <w:ind/>
            <w:rPr>
              <w:b/>
              <w:bCs/>
              <w:highlight w:val="none"/>
            </w:rPr>
          </w:pPr>
          <w:r/>
          <w:hyperlink w:tooltip="#_Toc16" w:anchor="_Toc16" w:history="1">
            <w:r>
              <w:rPr>
                <w:rStyle w:val="956"/>
              </w:rPr>
            </w:r>
            <w:r>
              <w:rPr>
                <w:rStyle w:val="956"/>
                <w:b/>
                <w:bCs/>
                <w:highlight w:val="none"/>
              </w:rPr>
              <w:t xml:space="preserve">4.2. </w:t>
            </w:r>
            <w:r>
              <w:rPr>
                <w:rStyle w:val="956"/>
                <w:b/>
                <w:bCs/>
                <w:highlight w:val="none"/>
              </w:rPr>
              <w:t xml:space="preserve">PARA QUE SERVE A CLASSE SCANNER?</w:t>
            </w:r>
            <w:r>
              <w:rPr>
                <w:rStyle w:val="956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59"/>
            <w:pBdr/>
            <w:tabs>
              <w:tab w:val="right" w:leader="dot" w:pos="9071"/>
            </w:tabs>
            <w:spacing/>
            <w:ind/>
            <w:rPr>
              <w:b/>
              <w:bCs/>
              <w:highlight w:val="none"/>
            </w:rPr>
          </w:pPr>
          <w:r/>
          <w:hyperlink w:tooltip="#_Toc17" w:anchor="_Toc17" w:history="1">
            <w:r>
              <w:rPr>
                <w:rStyle w:val="956"/>
              </w:rPr>
            </w:r>
            <w:r>
              <w:rPr>
                <w:rStyle w:val="956"/>
                <w:b/>
                <w:bCs/>
                <w:highlight w:val="none"/>
              </w:rPr>
              <w:t xml:space="preserve">4.3. </w:t>
            </w:r>
            <w:r>
              <w:rPr>
                <w:rStyle w:val="956"/>
                <w:b/>
                <w:bCs/>
                <w:highlight w:val="none"/>
              </w:rPr>
              <w:t xml:space="preserve">COMO O USO DE CLASSES DE REPOSITÓRIO IMPACTOU NA ORGANIZAÇÃO DO CÓDIGO?</w:t>
            </w:r>
            <w:r>
              <w:rPr>
                <w:rStyle w:val="956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Bdr/>
            <w:spacing w:line="360" w:lineRule="auto"/>
            <w:ind/>
            <w:rPr>
              <w:rFonts w:ascii="Arial" w:hAnsi="Arial" w:eastAsia="Arial" w:cs="Arial"/>
              <w:b w:val="0"/>
              <w:bCs w:val="0"/>
              <w:color w:val="000000" w:themeColor="text1"/>
              <w:sz w:val="24"/>
              <w:szCs w:val="24"/>
              <w:highlight w:val="none"/>
            </w:rPr>
          </w:pPr>
          <w:r>
            <w:rPr>
              <w:color w:val="000000" w:themeColor="text1"/>
              <w:sz w:val="24"/>
              <w:szCs w:val="24"/>
            </w:rPr>
          </w:r>
          <w:r>
            <w:rPr>
              <w:color w:val="000000" w:themeColor="text1"/>
              <w:sz w:val="24"/>
              <w:szCs w:val="24"/>
            </w:rPr>
            <w:fldChar w:fldCharType="end"/>
          </w:r>
          <w:r>
            <w:rPr>
              <w:rFonts w:ascii="Arial" w:hAnsi="Arial" w:eastAsia="Arial" w:cs="Arial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  <w:r>
            <w:rPr>
              <w:rFonts w:ascii="Arial" w:hAnsi="Arial" w:eastAsia="Arial" w:cs="Arial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</w:p>
      </w:sdtContent>
    </w:sdt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-1079052</wp:posOffset>
                </wp:positionH>
                <wp:positionV relativeFrom="paragraph">
                  <wp:posOffset>230254</wp:posOffset>
                </wp:positionV>
                <wp:extent cx="7598833" cy="79375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598832" cy="793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7168;o:allowoverlap:true;o:allowincell:true;mso-position-horizontal-relative:text;margin-left:-84.96pt;mso-position-horizontal:absolute;mso-position-vertical-relative:text;margin-top:18.13pt;mso-position-vertical:absolute;width:598.33pt;height:62.50pt;mso-wrap-distance-left:9.07pt;mso-wrap-distance-top:0.00pt;mso-wrap-distance-right:9.07pt;mso-wrap-distance-bottom:0.00pt;rotation:0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911"/>
        <w:pBdr/>
        <w:spacing w:line="360" w:lineRule="auto"/>
        <w:ind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/>
      <w:bookmarkStart w:id="9" w:name="_Toc9"/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1. OBJETIVOS DA PRÁTICA</w:t>
      </w:r>
      <w:bookmarkEnd w:id="9"/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Style w:val="973"/>
        <w:numPr>
          <w:ilvl w:val="0"/>
          <w:numId w:val="1"/>
        </w:numPr>
        <w:pBdr/>
        <w:spacing w:line="360" w:lineRule="auto"/>
        <w:ind w:right="0" w:hanging="425" w:left="425"/>
        <w:jc w:val="both"/>
        <w:rPr/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Identificar os requisitos de um sistema e transformá-los no modelo adequado.</w:t>
      </w:r>
      <w:r/>
    </w:p>
    <w:p>
      <w:pPr>
        <w:pStyle w:val="973"/>
        <w:numPr>
          <w:ilvl w:val="0"/>
          <w:numId w:val="1"/>
        </w:numPr>
        <w:pBdr/>
        <w:spacing w:line="360" w:lineRule="auto"/>
        <w:ind w:right="0" w:hanging="425" w:left="425"/>
        <w:jc w:val="both"/>
        <w:rPr/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Utilizar ferramentas de modelagem para bases de dados relacionais.</w:t>
      </w:r>
      <w:r/>
    </w:p>
    <w:p>
      <w:pPr>
        <w:pStyle w:val="973"/>
        <w:numPr>
          <w:ilvl w:val="0"/>
          <w:numId w:val="1"/>
        </w:numPr>
        <w:pBdr/>
        <w:spacing w:line="360" w:lineRule="auto"/>
        <w:ind w:right="0" w:hanging="425" w:left="425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Explorar a sintaxe SQL na criação das estruturas do banco (DDL).</w:t>
      </w:r>
      <w:r/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975"/>
        <w:pBdr/>
        <w:spacing w:line="360" w:lineRule="auto"/>
        <w:ind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/>
      <w:bookmarkStart w:id="10" w:name="_Toc10"/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2. CÓDIGOS SOLICITADOS</w:t>
      </w:r>
      <w:bookmarkEnd w:id="10"/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Style w:val="912"/>
        <w:pBdr/>
        <w:spacing w:line="360" w:lineRule="auto"/>
        <w:ind/>
        <w:rPr>
          <w:b/>
          <w:bCs/>
          <w:color w:val="000000" w:themeColor="text1"/>
          <w:sz w:val="24"/>
          <w:szCs w:val="24"/>
        </w:rPr>
      </w:pPr>
      <w:r/>
      <w:bookmarkStart w:id="11" w:name="_Toc11"/>
      <w:r>
        <w:rPr>
          <w:b/>
          <w:bCs/>
          <w:color w:val="000000" w:themeColor="text1"/>
          <w:sz w:val="24"/>
          <w:szCs w:val="24"/>
        </w:rPr>
        <w:t xml:space="preserve">2.1</w:t>
      </w:r>
      <w:r>
        <w:rPr>
          <w:b/>
          <w:bCs/>
          <w:color w:val="000000" w:themeColor="text1"/>
          <w:sz w:val="24"/>
          <w:szCs w:val="24"/>
        </w:rPr>
        <w:t xml:space="preserve">. APRESENTAÇÃO</w:t>
      </w:r>
      <w:bookmarkEnd w:id="11"/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Todos os códigos que serão aqui apresentados, estão disponíveis de forma completa no repositório do Github. </w:t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O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link para o repositório do Github</w:t>
      </w:r>
      <w:r>
        <w:rPr>
          <w:color w:val="000000" w:themeColor="text1"/>
          <w:sz w:val="24"/>
          <w:szCs w:val="24"/>
          <w:highlight w:val="none"/>
        </w:rPr>
        <w:t xml:space="preserve"> se encontra logo abaixo: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br/>
      </w:r>
      <w:hyperlink r:id="rId17" w:tooltip="https://github.com/luizmarinhojr/cadastro-poo/tree/PrimeiroProcedimento" w:history="1">
        <w:r>
          <w:rPr>
            <w:rStyle w:val="956"/>
            <w:rFonts w:ascii="Arial" w:hAnsi="Arial" w:eastAsia="Arial" w:cs="Arial"/>
            <w:b w:val="0"/>
            <w:bCs w:val="0"/>
            <w:color w:val="000000" w:themeColor="text1"/>
            <w:sz w:val="24"/>
            <w:szCs w:val="24"/>
            <w:highlight w:val="none"/>
          </w:rPr>
        </w:r>
        <w:r>
          <w:rPr>
            <w:rStyle w:val="956"/>
            <w:rFonts w:ascii="Arial" w:hAnsi="Arial" w:eastAsia="Arial" w:cs="Arial"/>
            <w:b w:val="0"/>
            <w:bCs w:val="0"/>
            <w:color w:val="2f5496" w:themeColor="accent5" w:themeShade="BF"/>
            <w:sz w:val="24"/>
            <w:szCs w:val="24"/>
            <w:highlight w:val="none"/>
          </w:rPr>
          <w:t xml:space="preserve">https://github.com/luizmarinhojr/cadastro-poo/tree/PrimeiroProcedimento</w:t>
        </w:r>
        <w:r>
          <w:rPr>
            <w:rStyle w:val="956"/>
            <w:rFonts w:ascii="Arial" w:hAnsi="Arial" w:eastAsia="Arial" w:cs="Arial"/>
            <w:b w:val="0"/>
            <w:bCs w:val="0"/>
            <w:color w:val="000000" w:themeColor="text1"/>
            <w:sz w:val="24"/>
            <w:szCs w:val="24"/>
            <w:highlight w:val="none"/>
          </w:rPr>
        </w:r>
      </w:hyperlink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912"/>
        <w:pBdr/>
        <w:spacing w:line="360" w:lineRule="auto"/>
        <w:ind/>
        <w:rPr>
          <w:b w:val="0"/>
          <w:bCs w:val="0"/>
          <w:color w:val="000000" w:themeColor="text1"/>
          <w:sz w:val="24"/>
          <w:szCs w:val="24"/>
          <w:highlight w:val="none"/>
        </w:rPr>
      </w:pPr>
      <w:r/>
      <w:bookmarkStart w:id="12" w:name="_Toc12"/>
      <w:r>
        <w:rPr>
          <w:b/>
          <w:bCs/>
          <w:color w:val="000000" w:themeColor="text1"/>
          <w:sz w:val="24"/>
          <w:szCs w:val="24"/>
        </w:rPr>
        <w:t xml:space="preserve">2.2. PRINCIPAIS INSTRUÇÕES </w:t>
      </w:r>
      <w:r>
        <w:rPr>
          <w:b/>
          <w:bCs/>
          <w:color w:val="000000" w:themeColor="text1"/>
          <w:sz w:val="24"/>
          <w:szCs w:val="24"/>
        </w:rPr>
        <w:t xml:space="preserve">DO 1ª PROCEDIMENTO</w:t>
      </w:r>
      <w:bookmarkEnd w:id="12"/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/>
      <w:r/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973"/>
        <w:numPr>
          <w:ilvl w:val="0"/>
          <w:numId w:val="16"/>
        </w:numPr>
        <w:pBdr/>
        <w:spacing w:line="360" w:lineRule="auto"/>
        <w:ind w:right="0" w:hanging="425" w:left="425"/>
        <w:rPr/>
      </w:pPr>
      <w:r>
        <w:rPr>
          <w:sz w:val="24"/>
          <w:szCs w:val="24"/>
        </w:rPr>
        <w:t xml:space="preserve">Baixar e executar a ferramenta de modelagem:</w:t>
      </w:r>
      <w:r/>
      <w:r>
        <w:rPr>
          <w:highlight w:val="none"/>
        </w:rPr>
      </w:r>
      <w:r>
        <w:rPr>
          <w:highlight w:val="none"/>
        </w:rPr>
      </w:r>
      <w:r>
        <w:rPr>
          <w:sz w:val="24"/>
          <w:szCs w:val="24"/>
        </w:rPr>
      </w:r>
    </w:p>
    <w:p>
      <w:pPr>
        <w:pStyle w:val="973"/>
        <w:numPr>
          <w:ilvl w:val="1"/>
          <w:numId w:val="16"/>
        </w:numPr>
        <w:pBdr/>
        <w:spacing w:line="360" w:lineRule="auto"/>
        <w:ind w:right="0" w:hanging="425" w:left="709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Acessar o endereço </w:t>
      </w:r>
      <w:hyperlink r:id="rId18" w:tooltip="https://sourceforge.net/projects/dbdesigner-fork/" w:history="1">
        <w:r>
          <w:rPr>
            <w:rStyle w:val="956"/>
            <w:sz w:val="24"/>
            <w:szCs w:val="24"/>
            <w:highlight w:val="none"/>
          </w:rPr>
          <w:t xml:space="preserve">https://sourceforge.net/projects/dbdesigner-fork/</w:t>
        </w:r>
        <w:r>
          <w:rPr>
            <w:rStyle w:val="956"/>
            <w:sz w:val="24"/>
            <w:szCs w:val="24"/>
            <w:highlight w:val="none"/>
          </w:rPr>
        </w:r>
        <w:r>
          <w:rPr>
            <w:rStyle w:val="956"/>
            <w:sz w:val="24"/>
            <w:szCs w:val="24"/>
            <w:highlight w:val="none"/>
          </w:rPr>
        </w:r>
      </w:hyperlink>
      <w:r>
        <w:rPr>
          <w:sz w:val="24"/>
          <w:szCs w:val="24"/>
          <w:highlight w:val="none"/>
        </w:rPr>
        <w:t xml:space="preserve"> ;</w:t>
      </w:r>
      <w:r>
        <w:rPr>
          <w:sz w:val="24"/>
          <w:szCs w:val="24"/>
          <w:highlight w:val="none"/>
        </w:rPr>
      </w:r>
    </w:p>
    <w:p>
      <w:pPr>
        <w:pStyle w:val="973"/>
        <w:numPr>
          <w:ilvl w:val="1"/>
          <w:numId w:val="16"/>
        </w:numPr>
        <w:pBdr/>
        <w:spacing w:line="360" w:lineRule="auto"/>
        <w:ind w:right="0" w:hanging="425" w:left="709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Efetuar o download do DBDesigner Fork no formato Zip</w:t>
      </w:r>
      <w:r>
        <w:rPr>
          <w:sz w:val="24"/>
          <w:szCs w:val="24"/>
          <w:highlight w:val="none"/>
        </w:rPr>
        <w:t xml:space="preserve">;</w:t>
      </w:r>
      <w:r>
        <w:rPr>
          <w:sz w:val="24"/>
          <w:szCs w:val="24"/>
          <w:highlight w:val="none"/>
        </w:rPr>
      </w:r>
    </w:p>
    <w:p>
      <w:pPr>
        <w:pStyle w:val="973"/>
        <w:numPr>
          <w:ilvl w:val="1"/>
          <w:numId w:val="16"/>
        </w:numPr>
        <w:pBdr/>
        <w:spacing w:line="360" w:lineRule="auto"/>
        <w:ind w:right="0" w:hanging="425" w:left="709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Descompactar e executar o aplicativo</w:t>
      </w:r>
      <w:r>
        <w:rPr>
          <w:sz w:val="24"/>
          <w:szCs w:val="24"/>
          <w:highlight w:val="none"/>
        </w:rPr>
        <w:t xml:space="preserve">.</w:t>
      </w:r>
      <w:r>
        <w:rPr>
          <w:sz w:val="24"/>
          <w:szCs w:val="24"/>
          <w:highlight w:val="none"/>
        </w:rPr>
      </w:r>
    </w:p>
    <w:p>
      <w:pPr>
        <w:pStyle w:val="973"/>
        <w:numPr>
          <w:ilvl w:val="0"/>
          <w:numId w:val="16"/>
        </w:numPr>
        <w:pBdr/>
        <w:spacing w:line="360" w:lineRule="auto"/>
        <w:ind w:right="0" w:hanging="425" w:left="425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Definir o modelo de dados para um sistema com as características apresentadas nos tópicos seguintes: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  <w:r>
        <w:rPr>
          <w:sz w:val="24"/>
          <w:szCs w:val="24"/>
        </w:rPr>
      </w:r>
    </w:p>
    <w:p>
      <w:pPr>
        <w:pStyle w:val="973"/>
        <w:numPr>
          <w:ilvl w:val="1"/>
          <w:numId w:val="16"/>
        </w:numPr>
        <w:pBdr/>
        <w:spacing w:line="360" w:lineRule="auto"/>
        <w:ind w:right="0" w:hanging="425" w:left="709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Deve haver um cadastro de usuários para acesso ao sistema, os quais irão </w:t>
      </w:r>
      <w:r>
        <w:rPr>
          <w:sz w:val="24"/>
          <w:szCs w:val="24"/>
          <w:highlight w:val="none"/>
        </w:rPr>
        <w:t xml:space="preserve">atuar como operadores para a compra e venda de produtos.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973"/>
        <w:numPr>
          <w:ilvl w:val="1"/>
          <w:numId w:val="16"/>
        </w:numPr>
        <w:pBdr/>
        <w:spacing w:line="360" w:lineRule="auto"/>
        <w:ind w:right="0" w:hanging="425" w:left="709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Deve haver um cadastro de pessoas físicas e pessoas jurídicas, com os dados básicos de identificação, localização e contato, diferenciando-se </w:t>
      </w:r>
      <w:r>
        <w:rPr>
          <w:sz w:val="24"/>
          <w:szCs w:val="24"/>
          <w:highlight w:val="none"/>
        </w:rPr>
        <w:t xml:space="preserve">apenas pelo us</w:t>
      </w:r>
      <w:r>
        <w:rPr>
          <w:sz w:val="24"/>
          <w:szCs w:val="24"/>
          <w:highlight w:val="none"/>
        </w:rPr>
        <w:t xml:space="preserve">o de CPF ou CNPJ.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973"/>
        <w:numPr>
          <w:ilvl w:val="1"/>
          <w:numId w:val="16"/>
        </w:numPr>
        <w:pBdr/>
        <w:spacing w:line="360" w:lineRule="auto"/>
        <w:ind w:right="0" w:hanging="425" w:left="709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Deve haver um cadastro de produtos, contendo identificador, nome, quantidade e preço de venda.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73"/>
        <w:numPr>
          <w:ilvl w:val="1"/>
          <w:numId w:val="16"/>
        </w:numPr>
        <w:pBdr/>
        <w:spacing w:line="360" w:lineRule="auto"/>
        <w:ind w:right="0" w:hanging="425" w:left="709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Os operadores (usuários) poderão efetuar movimentos de compra para um determinado produto, sempre de uma pessoa jurídica, indicando a quantidade de</w:t>
      </w:r>
      <w:r>
        <w:rPr>
          <w:sz w:val="24"/>
          <w:szCs w:val="24"/>
          <w:highlight w:val="none"/>
        </w:rPr>
        <w:t xml:space="preserve"> produtos e preço unitário.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73"/>
        <w:numPr>
          <w:ilvl w:val="1"/>
          <w:numId w:val="16"/>
        </w:numPr>
        <w:pBdr/>
        <w:spacing w:line="360" w:lineRule="auto"/>
        <w:ind w:right="0" w:hanging="425" w:left="709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Os operadores (usuários) poderão efetuar movimentos de venda para um determinado produto, sempre para uma pessoa física, utilizando o preço de venda atualmente na base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.</w:t>
      </w:r>
      <w:r>
        <w:rPr>
          <w:sz w:val="24"/>
          <w:szCs w:val="24"/>
          <w:highlight w:val="none"/>
        </w:rPr>
      </w:r>
    </w:p>
    <w:p>
      <w:pPr>
        <w:pBdr/>
        <w:spacing w:line="360" w:lineRule="auto"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right="0"/>
        <w:rPr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Observação! </w:t>
      </w:r>
      <w:r>
        <w:rPr>
          <w:sz w:val="24"/>
          <w:szCs w:val="24"/>
          <w:highlight w:val="none"/>
        </w:rPr>
        <w:t xml:space="preserve">No futuro sistema, criado na plataforma Java, será utilizada a herança na </w:t>
      </w:r>
      <w:r/>
      <w:r>
        <w:rPr>
          <w:sz w:val="24"/>
          <w:szCs w:val="24"/>
          <w:highlight w:val="none"/>
        </w:rPr>
        <w:t xml:space="preserve">definição de pessoas físicas e jurídicas.</w:t>
      </w:r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 w:line="360" w:lineRule="auto"/>
        <w:ind w:right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 w:line="360" w:lineRule="auto"/>
        <w:ind w:right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Seguindo as instruções acima, foi elaborado o modelo de dados, que se encontra logo abaixo:</w:t>
      </w:r>
      <w:r>
        <w:rPr>
          <w:sz w:val="24"/>
          <w:szCs w:val="24"/>
          <w:highlight w:val="none"/>
        </w:rPr>
      </w:r>
    </w:p>
    <w:p>
      <w:pPr>
        <w:pBdr/>
        <w:spacing w:line="360" w:lineRule="auto"/>
        <w:ind w:right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8552" cy="555625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83034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0" t="0" r="4842" b="16307"/>
                        <a:stretch/>
                      </pic:blipFill>
                      <pic:spPr bwMode="auto">
                        <a:xfrm flipH="0" flipV="0">
                          <a:off x="0" y="0"/>
                          <a:ext cx="5338552" cy="5556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0.36pt;height:437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pStyle w:val="973"/>
        <w:numPr>
          <w:ilvl w:val="0"/>
          <w:numId w:val="19"/>
        </w:numPr>
        <w:pBdr/>
        <w:spacing w:line="360" w:lineRule="auto"/>
        <w:ind w:right="0" w:hanging="425" w:left="425"/>
        <w:rPr/>
      </w:pPr>
      <w:r>
        <w:rPr>
          <w:sz w:val="24"/>
          <w:szCs w:val="24"/>
        </w:rPr>
        <w:t xml:space="preserve">Utilizar o SQL Server Management Studio para criar a base de dados modelada no </w:t>
      </w:r>
      <w:r/>
      <w:r>
        <w:rPr>
          <w:sz w:val="24"/>
          <w:szCs w:val="24"/>
        </w:rPr>
        <w:t xml:space="preserve">tópico anterior:</w:t>
      </w:r>
      <w:r/>
      <w:r>
        <w:rPr>
          <w:sz w:val="24"/>
          <w:szCs w:val="24"/>
        </w:rPr>
      </w:r>
      <w:r>
        <w:rPr>
          <w:sz w:val="24"/>
          <w:szCs w:val="24"/>
        </w:rPr>
      </w:r>
      <w:r/>
      <w:r>
        <w:rPr>
          <w:sz w:val="24"/>
          <w:szCs w:val="24"/>
        </w:rPr>
      </w:r>
    </w:p>
    <w:p>
      <w:pPr>
        <w:pStyle w:val="973"/>
        <w:numPr>
          <w:ilvl w:val="1"/>
          <w:numId w:val="19"/>
        </w:numPr>
        <w:pBdr/>
        <w:spacing w:line="360" w:lineRule="auto"/>
        <w:ind w:right="0" w:hanging="425" w:left="709"/>
        <w:rPr/>
      </w:pPr>
      <w:r>
        <w:rPr>
          <w:sz w:val="24"/>
          <w:szCs w:val="24"/>
        </w:rPr>
        <w:t xml:space="preserve">Logar como usuário sa (System Administrator) e adicionar o logon loja, com </w:t>
      </w:r>
      <w:r/>
      <w:r>
        <w:rPr>
          <w:sz w:val="24"/>
          <w:szCs w:val="24"/>
        </w:rPr>
        <w:t xml:space="preserve">senha loja.</w:t>
      </w:r>
      <w:r/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right="0"/>
        <w:jc w:val="center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085" cy="961445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900574" name="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60084" cy="961444"/>
                        </a:xfrm>
                        <a:prstGeom prst="flowChartAlternateProcess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3.55pt;height:75.7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73"/>
        <w:numPr>
          <w:ilvl w:val="1"/>
          <w:numId w:val="20"/>
        </w:numPr>
        <w:pBdr/>
        <w:spacing w:line="360" w:lineRule="auto"/>
        <w:ind w:right="0" w:hanging="425" w:left="709"/>
        <w:rPr/>
      </w:pPr>
      <w:r>
        <w:rPr>
          <w:sz w:val="24"/>
          <w:szCs w:val="24"/>
        </w:rPr>
        <w:t xml:space="preserve">Logar novamente com o usuário loja, que deve ter permissão para criação de </w:t>
      </w:r>
      <w:r/>
      <w:r>
        <w:rPr>
          <w:sz w:val="24"/>
          <w:szCs w:val="24"/>
        </w:rPr>
        <w:t xml:space="preserve">tabelas e demais estruturas do banco de dados</w:t>
      </w:r>
      <w:r/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73"/>
        <w:numPr>
          <w:ilvl w:val="1"/>
          <w:numId w:val="20"/>
        </w:numPr>
        <w:pBdr/>
        <w:spacing w:line="360" w:lineRule="auto"/>
        <w:ind w:right="0" w:hanging="425" w:left="709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Utilizar o editor de SQL para criar as estruturas do modelo.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73"/>
        <w:numPr>
          <w:ilvl w:val="1"/>
          <w:numId w:val="20"/>
        </w:numPr>
        <w:pBdr/>
        <w:spacing/>
        <w:ind w:right="0" w:hanging="425" w:left="709"/>
        <w:rPr/>
      </w:pPr>
      <w:r>
        <w:rPr>
          <w:sz w:val="24"/>
          <w:szCs w:val="24"/>
        </w:rPr>
        <w:t xml:space="preserve">Definir uma sequence para geração dos identificadores de pessoa, dado o </w:t>
      </w:r>
      <w:r/>
      <w:r>
        <w:rPr>
          <w:sz w:val="24"/>
          <w:szCs w:val="24"/>
        </w:rPr>
        <w:t xml:space="preserve">relacionamento 1x1 com pessoa física ou jurídica.</w:t>
      </w:r>
      <w:r/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O Script completo segue na próxima página...</w:t>
      </w:r>
      <w:r>
        <w:rPr>
          <w:sz w:val="24"/>
          <w:szCs w:val="24"/>
          <w:highlight w:val="none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5230" cy="705830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60800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785229" cy="70583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5.53pt;height:555.77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911"/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/>
      <w:bookmarkStart w:id="13" w:name="_Toc13"/>
      <w:r>
        <w:rPr>
          <w:b/>
          <w:bCs/>
          <w:color w:val="000000" w:themeColor="text1"/>
          <w:sz w:val="24"/>
          <w:szCs w:val="24"/>
          <w:highlight w:val="none"/>
        </w:rPr>
        <w:t xml:space="preserve">3. RESULTADO DA EXECUÇÃO DOS CÓDIGOS</w:t>
      </w:r>
      <w:bookmarkEnd w:id="13"/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O resultado da execução dos códigos se refere somente às mensagens de sucesso do SGBD, como quando confirma a criação de uma coluna ou inserção de um valor em uma tabela, portanto não vem ao caso coloca-las para exposição nesse procedimento.</w:t>
      </w:r>
      <w:r>
        <w:rPr>
          <w:sz w:val="24"/>
          <w:szCs w:val="24"/>
        </w:rPr>
      </w:r>
    </w:p>
    <w:p>
      <w:pPr>
        <w:pBdr/>
        <w:spacing w:line="360" w:lineRule="auto"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911"/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/>
      <w:bookmarkStart w:id="14" w:name="_Toc14"/>
      <w:r>
        <w:rPr>
          <w:b/>
          <w:bCs/>
          <w:color w:val="000000" w:themeColor="text1"/>
          <w:sz w:val="24"/>
          <w:szCs w:val="24"/>
          <w:highlight w:val="none"/>
        </w:rPr>
        <w:t xml:space="preserve">4. ANÁLISE E CONCLUSÃO</w:t>
      </w:r>
      <w:bookmarkEnd w:id="14"/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Style w:val="912"/>
        <w:pBdr/>
        <w:spacing w:line="360" w:lineRule="auto"/>
        <w:ind/>
        <w:jc w:val="both"/>
        <w:rPr/>
      </w:pPr>
      <w:r/>
      <w:bookmarkStart w:id="15" w:name="_Toc15"/>
      <w:r>
        <w:rPr>
          <w:b/>
          <w:bCs/>
          <w:color w:val="000000" w:themeColor="text1"/>
          <w:sz w:val="24"/>
          <w:szCs w:val="24"/>
          <w:highlight w:val="none"/>
        </w:rPr>
        <w:t xml:space="preserve">4.1.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COMO SÃO IMPLEMENTADAS AS DIFERENTES CARDINALIDADES, BASICAMENTE 1X1, 1XN OU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NXN, EM UM BANCO DE DADOS RELACIONAL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?</w:t>
      </w:r>
      <w:bookmarkEnd w:id="15"/>
      <w:r/>
      <w:r/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E</w:t>
      </w:r>
      <w:r>
        <w:rPr>
          <w:b w:val="0"/>
          <w:bCs w:val="0"/>
          <w:color w:val="000000" w:themeColor="text1"/>
          <w:sz w:val="24"/>
          <w:szCs w:val="24"/>
        </w:rPr>
        <w:t xml:space="preserve">m bancos de dados relacionais, as diferentes cardinalidades são implementadas por meio de chaves primárias (PK) e chaves estrangeiras (FK). Cada tipo de relacionamento é modelado de maneira específica. </w:t>
      </w:r>
      <w:r>
        <w:rPr>
          <w:b w:val="0"/>
          <w:bCs w:val="0"/>
          <w:color w:val="000000" w:themeColor="text1"/>
          <w:sz w:val="24"/>
          <w:szCs w:val="24"/>
        </w:rPr>
      </w:r>
    </w:p>
    <w:p>
      <w:pPr>
        <w:pBdr/>
        <w:spacing w:line="360" w:lineRule="auto"/>
        <w:ind w:right="0" w:firstLine="0" w:left="0"/>
        <w:jc w:val="both"/>
        <w:rPr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A </w:t>
      </w:r>
      <w:r>
        <w:rPr>
          <w:b/>
          <w:bCs/>
          <w:color w:val="000000" w:themeColor="text1"/>
          <w:sz w:val="24"/>
          <w:szCs w:val="24"/>
        </w:rPr>
        <w:t xml:space="preserve">cardinalidade 1x1</w:t>
      </w:r>
      <w:r>
        <w:rPr>
          <w:b w:val="0"/>
          <w:bCs w:val="0"/>
          <w:color w:val="000000" w:themeColor="text1"/>
          <w:sz w:val="24"/>
          <w:szCs w:val="24"/>
        </w:rPr>
        <w:t xml:space="preserve"> ou </w:t>
      </w:r>
      <w:r>
        <w:rPr>
          <w:b/>
          <w:bCs/>
          <w:color w:val="000000" w:themeColor="text1"/>
          <w:sz w:val="24"/>
          <w:szCs w:val="24"/>
        </w:rPr>
        <w:t xml:space="preserve">um para um</w:t>
      </w:r>
      <w:r>
        <w:rPr>
          <w:b w:val="0"/>
          <w:bCs w:val="0"/>
          <w:color w:val="000000" w:themeColor="text1"/>
          <w:sz w:val="24"/>
          <w:szCs w:val="24"/>
        </w:rPr>
        <w:t xml:space="preserve">, significa que “um só tem um”. </w:t>
        <w:br/>
        <w:t xml:space="preserve">Exemplo: Uma pessoa só pode ter </w:t>
      </w:r>
      <w:r>
        <w:rPr>
          <w:b w:val="0"/>
          <w:bCs w:val="0"/>
          <w:color w:val="000000" w:themeColor="text1"/>
          <w:sz w:val="24"/>
          <w:szCs w:val="24"/>
        </w:rPr>
        <w:t xml:space="preserve">um CPF, e um CPF só pode ter uma pessoa</w:t>
      </w:r>
      <w:r>
        <w:rPr>
          <w:b w:val="0"/>
          <w:bCs w:val="0"/>
          <w:color w:val="000000" w:themeColor="text1"/>
          <w:sz w:val="24"/>
          <w:szCs w:val="24"/>
        </w:rPr>
        <w:t xml:space="preserve">. </w:t>
      </w:r>
      <w:r>
        <w:rPr>
          <w:b w:val="0"/>
          <w:bCs w:val="0"/>
          <w:color w:val="000000" w:themeColor="text1"/>
          <w:sz w:val="24"/>
          <w:szCs w:val="24"/>
        </w:rPr>
      </w:r>
      <w:r/>
    </w:p>
    <w:p>
      <w:pPr>
        <w:pBdr/>
        <w:spacing w:line="360" w:lineRule="auto"/>
        <w:ind w:right="0" w:firstLine="0" w:left="0"/>
        <w:jc w:val="both"/>
        <w:rPr>
          <w:highlight w:val="none"/>
        </w:rPr>
      </w:pPr>
      <w:r>
        <w:rPr>
          <w:highlight w:val="none"/>
        </w:rPr>
        <w:t xml:space="preserve">A </w:t>
      </w:r>
      <w:r>
        <w:rPr>
          <w:b/>
          <w:bCs/>
          <w:highlight w:val="none"/>
        </w:rPr>
        <w:t xml:space="preserve">cardinalidade 1xN</w:t>
      </w:r>
      <w:r>
        <w:rPr>
          <w:highlight w:val="none"/>
        </w:rPr>
        <w:t xml:space="preserve"> ou </w:t>
      </w:r>
      <w:r>
        <w:rPr>
          <w:b/>
          <w:bCs/>
          <w:highlight w:val="none"/>
        </w:rPr>
        <w:t xml:space="preserve">um para muitos</w:t>
      </w:r>
      <w:r>
        <w:rPr>
          <w:highlight w:val="none"/>
        </w:rPr>
        <w:t xml:space="preserve">, significa que “um tem muitos e esses muitos só tem um”</w:t>
      </w:r>
      <w:r>
        <w:rPr>
          <w:highlight w:val="none"/>
        </w:rPr>
        <w:t xml:space="preserve">. Exemplo: Um país tem muitas cidades, porém uma cidade </w:t>
      </w:r>
      <w:r>
        <w:rPr>
          <w:highlight w:val="none"/>
        </w:rPr>
        <w:t xml:space="preserve">tem apenas um país.</w:t>
      </w:r>
      <w:r>
        <w:rPr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highlight w:val="none"/>
        </w:rPr>
        <w:t xml:space="preserve">A </w:t>
      </w:r>
      <w:r>
        <w:rPr>
          <w:b/>
          <w:bCs/>
          <w:highlight w:val="none"/>
        </w:rPr>
        <w:t xml:space="preserve">cardinalidade NxN</w:t>
      </w:r>
      <w:r>
        <w:rPr>
          <w:highlight w:val="none"/>
        </w:rPr>
        <w:t xml:space="preserve"> ou </w:t>
      </w:r>
      <w:r>
        <w:rPr>
          <w:b/>
          <w:bCs/>
          <w:highlight w:val="none"/>
        </w:rPr>
        <w:t xml:space="preserve">muitos para muitos</w:t>
      </w:r>
      <w:r>
        <w:rPr>
          <w:highlight w:val="none"/>
        </w:rPr>
        <w:t xml:space="preserve">, significa que ambos podem ter muitos/vários. Exemplo: Um aluno pode cursar muitas disciplinas e essas muitas disciplinas tem muitos alunos.</w:t>
      </w:r>
      <w:r>
        <w:rPr>
          <w:highlight w:val="none"/>
        </w:rPr>
      </w: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</w:rPr>
      </w:r>
    </w:p>
    <w:p>
      <w:pPr>
        <w:pBdr/>
        <w:spacing w:line="360" w:lineRule="auto"/>
        <w:ind w:right="0" w:firstLine="0" w:left="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</w:rPr>
      </w:r>
    </w:p>
    <w:p>
      <w:pPr>
        <w:pBdr/>
        <w:spacing w:line="360" w:lineRule="auto"/>
        <w:ind w:right="0" w:firstLine="0" w:left="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</w:rPr>
      </w:r>
    </w:p>
    <w:p>
      <w:pPr>
        <w:pStyle w:val="912"/>
        <w:pBdr/>
        <w:spacing w:line="360" w:lineRule="auto"/>
        <w:ind/>
        <w:jc w:val="both"/>
        <w:rPr/>
      </w:pPr>
      <w:r/>
      <w:bookmarkStart w:id="16" w:name="_Toc16"/>
      <w:r>
        <w:rPr>
          <w:b/>
          <w:bCs/>
          <w:color w:val="000000" w:themeColor="text1"/>
          <w:sz w:val="24"/>
          <w:szCs w:val="24"/>
          <w:highlight w:val="none"/>
        </w:rPr>
        <w:t xml:space="preserve">4.2.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QUE TIPO DE RELACIONAMENTO DEVE SER UTILIZADO PARA REPRESENTAR O USO DE HERANÇA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EM BANCOS DE DADOS RELACIONAIS?</w:t>
      </w:r>
      <w:r/>
      <w:r>
        <w:rPr>
          <w:b/>
          <w:bCs/>
          <w:color w:val="000000" w:themeColor="text1"/>
          <w:sz w:val="24"/>
          <w:szCs w:val="24"/>
          <w:highlight w:val="none"/>
        </w:rPr>
      </w:r>
      <w:bookmarkEnd w:id="16"/>
      <w:r>
        <w:rPr>
          <w:b/>
          <w:bCs/>
          <w:color w:val="000000" w:themeColor="text1"/>
          <w:sz w:val="24"/>
          <w:szCs w:val="24"/>
          <w:highlight w:val="none"/>
        </w:rPr>
      </w:r>
      <w:r/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Deve ser utilizado o relacionamento 1x1 entre tabelas.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Style w:val="912"/>
        <w:pBdr/>
        <w:spacing w:line="360" w:lineRule="auto"/>
        <w:ind/>
        <w:jc w:val="both"/>
        <w:rPr/>
      </w:pPr>
      <w:r/>
      <w:bookmarkStart w:id="17" w:name="_Toc17"/>
      <w:r>
        <w:rPr>
          <w:b/>
          <w:bCs/>
          <w:color w:val="000000" w:themeColor="text1"/>
          <w:sz w:val="24"/>
          <w:szCs w:val="24"/>
          <w:highlight w:val="none"/>
        </w:rPr>
        <w:t xml:space="preserve">4.3. 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COMO O SQL SERVER MANAGEMENT STUDIO PERMITE A MELHORIA DA PRODUTIVIDADE NAS </w:t>
      </w:r>
      <w:r/>
      <w:r>
        <w:rPr>
          <w:b/>
          <w:bCs/>
          <w:color w:val="000000" w:themeColor="text1"/>
          <w:sz w:val="24"/>
          <w:szCs w:val="24"/>
          <w:highlight w:val="none"/>
        </w:rPr>
        <w:t xml:space="preserve">TAREFAS RELACIONADAS AO GERENCIAMENTO DO BANCO DE DADOS?</w:t>
      </w:r>
      <w:r/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/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</w:rPr>
      </w:pPr>
      <w:r/>
      <w:r>
        <w:rPr>
          <w:sz w:val="24"/>
          <w:szCs w:val="24"/>
        </w:rPr>
        <w:t xml:space="preserve">O SSMS (SQL Server Management Studio) oferece um interface gráfica de usuário (GUI)</w:t>
      </w:r>
      <w:r>
        <w:rPr>
          <w:sz w:val="24"/>
          <w:szCs w:val="24"/>
        </w:rPr>
        <w:t xml:space="preserve"> que facilita diversas tarefas que antes somente poderiam ser realizadas através de linha de comando (CLI), além de possuir, também, integrações com outras ferramentas, funcionalidades de automação e customização, monitoramento e diagnóstico e diversas ferramentas de desenvolvimento e visualização de dados. Englobando tudo isso, o SSMS pode trazer uma melhoria significativa da produtividade em diversas tarefas relacionadas ao gerenciamento do banco de dados. </w:t>
      </w:r>
      <w:r>
        <w:rPr>
          <w:sz w:val="24"/>
          <w:szCs w:val="24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REFERÊNCIAS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MICROSOFT, 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SQL Server technical documentation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. Disponível em: 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hyperlink r:id="rId22" w:tooltip="https://learn.microsoft.com/en-us/sql/sql-server/?view=sql-server-ver16" w:history="1">
        <w:r>
          <w:rPr>
            <w:rStyle w:val="956"/>
            <w:b w:val="0"/>
            <w:bCs w:val="0"/>
            <w:color w:val="000000" w:themeColor="text1"/>
            <w:sz w:val="24"/>
            <w:szCs w:val="24"/>
            <w:highlight w:val="none"/>
            <w:u w:val="none"/>
          </w:rPr>
          <w:t xml:space="preserve">&lt;</w:t>
        </w:r>
        <w:r>
          <w:rPr>
            <w:rStyle w:val="956"/>
            <w:b w:val="0"/>
            <w:bCs w:val="0"/>
            <w:color w:val="000000" w:themeColor="text1"/>
            <w:sz w:val="24"/>
            <w:szCs w:val="24"/>
            <w:highlight w:val="none"/>
            <w:u w:val="none"/>
          </w:rPr>
          <w:t xml:space="preserve">https://learn.microsoft.com/en-us/sql/sql-server/?view=sql-server-ver16</w:t>
        </w:r>
        <w:r>
          <w:rPr>
            <w:rStyle w:val="956"/>
            <w:b w:val="0"/>
            <w:bCs w:val="0"/>
            <w:color w:val="000000" w:themeColor="text1"/>
            <w:sz w:val="24"/>
            <w:szCs w:val="24"/>
            <w:highlight w:val="none"/>
            <w:u w:val="none"/>
          </w:rPr>
        </w:r>
      </w:hyperlink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&gt;. Acesso em 03 de janeiro de 2025.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sectPr>
      <w:headerReference w:type="default" r:id="rId10"/>
      <w:headerReference w:type="even" r:id="rId11"/>
      <w:headerReference w:type="first" r:id="rId12"/>
      <w:footerReference w:type="default" r:id="rId13"/>
      <w:footerReference w:type="even" r:id="rId14"/>
      <w:footerReference w:type="first" r:id="rId15"/>
      <w:footnotePr/>
      <w:endnotePr/>
      <w:type w:val="nextPage"/>
      <w:pgSz w:h="16838" w:orient="portrait" w:w="11906"/>
      <w:pgMar w:top="1701" w:right="1134" w:bottom="1134" w:left="1701" w:header="720" w:footer="720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7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947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7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5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5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upp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7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2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85">
    <w:name w:val="Table Grid"/>
    <w:basedOn w:val="97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Table Grid Light"/>
    <w:basedOn w:val="9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1"/>
    <w:basedOn w:val="9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2"/>
    <w:basedOn w:val="9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1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2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3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4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5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6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1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2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3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4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5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6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1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2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3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4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5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6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1">
    <w:name w:val="Heading 1"/>
    <w:basedOn w:val="969"/>
    <w:next w:val="969"/>
    <w:link w:val="92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12">
    <w:name w:val="Heading 2"/>
    <w:basedOn w:val="969"/>
    <w:next w:val="969"/>
    <w:link w:val="92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13">
    <w:name w:val="Heading 3"/>
    <w:basedOn w:val="969"/>
    <w:next w:val="969"/>
    <w:link w:val="92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14">
    <w:name w:val="Heading 4"/>
    <w:basedOn w:val="969"/>
    <w:next w:val="969"/>
    <w:link w:val="92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15">
    <w:name w:val="Heading 5"/>
    <w:basedOn w:val="969"/>
    <w:next w:val="969"/>
    <w:link w:val="92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16">
    <w:name w:val="Heading 6"/>
    <w:basedOn w:val="969"/>
    <w:next w:val="969"/>
    <w:link w:val="92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17">
    <w:name w:val="Heading 7"/>
    <w:basedOn w:val="969"/>
    <w:next w:val="969"/>
    <w:link w:val="92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8">
    <w:name w:val="Heading 8"/>
    <w:basedOn w:val="969"/>
    <w:next w:val="969"/>
    <w:link w:val="92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19">
    <w:name w:val="Heading 9"/>
    <w:basedOn w:val="969"/>
    <w:next w:val="969"/>
    <w:link w:val="92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20" w:default="1">
    <w:name w:val="Default Paragraph Font"/>
    <w:uiPriority w:val="1"/>
    <w:semiHidden/>
    <w:unhideWhenUsed/>
    <w:pPr>
      <w:pBdr/>
      <w:spacing/>
      <w:ind/>
    </w:pPr>
  </w:style>
  <w:style w:type="character" w:styleId="921">
    <w:name w:val="Heading 1 Char"/>
    <w:basedOn w:val="920"/>
    <w:link w:val="9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2">
    <w:name w:val="Heading 2 Char"/>
    <w:basedOn w:val="920"/>
    <w:link w:val="9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3">
    <w:name w:val="Heading 3 Char"/>
    <w:basedOn w:val="920"/>
    <w:link w:val="9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4">
    <w:name w:val="Heading 4 Char"/>
    <w:basedOn w:val="920"/>
    <w:link w:val="91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5">
    <w:name w:val="Heading 5 Char"/>
    <w:basedOn w:val="920"/>
    <w:link w:val="9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6">
    <w:name w:val="Heading 6 Char"/>
    <w:basedOn w:val="920"/>
    <w:link w:val="91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7">
    <w:name w:val="Heading 7 Char"/>
    <w:basedOn w:val="920"/>
    <w:link w:val="91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8">
    <w:name w:val="Heading 8 Char"/>
    <w:basedOn w:val="920"/>
    <w:link w:val="9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9">
    <w:name w:val="Heading 9 Char"/>
    <w:basedOn w:val="920"/>
    <w:link w:val="9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0">
    <w:name w:val="Title"/>
    <w:basedOn w:val="969"/>
    <w:next w:val="969"/>
    <w:link w:val="93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1">
    <w:name w:val="Title Char"/>
    <w:basedOn w:val="920"/>
    <w:link w:val="9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2">
    <w:name w:val="Subtitle"/>
    <w:basedOn w:val="969"/>
    <w:next w:val="969"/>
    <w:link w:val="93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3">
    <w:name w:val="Subtitle Char"/>
    <w:basedOn w:val="920"/>
    <w:link w:val="93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4">
    <w:name w:val="Quote"/>
    <w:basedOn w:val="969"/>
    <w:next w:val="969"/>
    <w:link w:val="93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5">
    <w:name w:val="Quote Char"/>
    <w:basedOn w:val="920"/>
    <w:link w:val="93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36">
    <w:name w:val="Intense Emphasis"/>
    <w:basedOn w:val="9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7">
    <w:name w:val="Intense Quote"/>
    <w:basedOn w:val="969"/>
    <w:next w:val="969"/>
    <w:link w:val="93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8">
    <w:name w:val="Intense Quote Char"/>
    <w:basedOn w:val="920"/>
    <w:link w:val="93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39">
    <w:name w:val="Intense Reference"/>
    <w:basedOn w:val="9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40">
    <w:name w:val="Subtle Emphasis"/>
    <w:basedOn w:val="9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1">
    <w:name w:val="Emphasis"/>
    <w:basedOn w:val="920"/>
    <w:uiPriority w:val="20"/>
    <w:qFormat/>
    <w:pPr>
      <w:pBdr/>
      <w:spacing/>
      <w:ind/>
    </w:pPr>
    <w:rPr>
      <w:i/>
      <w:iCs/>
    </w:rPr>
  </w:style>
  <w:style w:type="character" w:styleId="942">
    <w:name w:val="Strong"/>
    <w:basedOn w:val="920"/>
    <w:uiPriority w:val="22"/>
    <w:qFormat/>
    <w:pPr>
      <w:pBdr/>
      <w:spacing/>
      <w:ind/>
    </w:pPr>
    <w:rPr>
      <w:b/>
      <w:bCs/>
    </w:rPr>
  </w:style>
  <w:style w:type="character" w:styleId="943">
    <w:name w:val="Subtle Reference"/>
    <w:basedOn w:val="9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4">
    <w:name w:val="Book Title"/>
    <w:basedOn w:val="92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5">
    <w:name w:val="Header"/>
    <w:basedOn w:val="969"/>
    <w:link w:val="94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46">
    <w:name w:val="Header Char"/>
    <w:basedOn w:val="920"/>
    <w:link w:val="945"/>
    <w:uiPriority w:val="99"/>
    <w:pPr>
      <w:pBdr/>
      <w:spacing/>
      <w:ind/>
    </w:pPr>
  </w:style>
  <w:style w:type="paragraph" w:styleId="947">
    <w:name w:val="Footer"/>
    <w:basedOn w:val="969"/>
    <w:link w:val="94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48">
    <w:name w:val="Footer Char"/>
    <w:basedOn w:val="920"/>
    <w:link w:val="947"/>
    <w:uiPriority w:val="99"/>
    <w:pPr>
      <w:pBdr/>
      <w:spacing/>
      <w:ind/>
    </w:pPr>
  </w:style>
  <w:style w:type="paragraph" w:styleId="949">
    <w:name w:val="Caption"/>
    <w:basedOn w:val="969"/>
    <w:next w:val="9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0">
    <w:name w:val="footnote text"/>
    <w:basedOn w:val="969"/>
    <w:link w:val="9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1">
    <w:name w:val="Footnote Text Char"/>
    <w:basedOn w:val="920"/>
    <w:link w:val="950"/>
    <w:uiPriority w:val="99"/>
    <w:semiHidden/>
    <w:pPr>
      <w:pBdr/>
      <w:spacing/>
      <w:ind/>
    </w:pPr>
    <w:rPr>
      <w:sz w:val="20"/>
      <w:szCs w:val="20"/>
    </w:rPr>
  </w:style>
  <w:style w:type="character" w:styleId="952">
    <w:name w:val="footnote reference"/>
    <w:basedOn w:val="920"/>
    <w:uiPriority w:val="99"/>
    <w:semiHidden/>
    <w:unhideWhenUsed/>
    <w:pPr>
      <w:pBdr/>
      <w:spacing/>
      <w:ind/>
    </w:pPr>
    <w:rPr>
      <w:vertAlign w:val="superscript"/>
    </w:rPr>
  </w:style>
  <w:style w:type="paragraph" w:styleId="953">
    <w:name w:val="endnote text"/>
    <w:basedOn w:val="969"/>
    <w:link w:val="95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4">
    <w:name w:val="Endnote Text Char"/>
    <w:basedOn w:val="920"/>
    <w:link w:val="953"/>
    <w:uiPriority w:val="99"/>
    <w:semiHidden/>
    <w:pPr>
      <w:pBdr/>
      <w:spacing/>
      <w:ind/>
    </w:pPr>
    <w:rPr>
      <w:sz w:val="20"/>
      <w:szCs w:val="20"/>
    </w:rPr>
  </w:style>
  <w:style w:type="character" w:styleId="955">
    <w:name w:val="endnote reference"/>
    <w:basedOn w:val="920"/>
    <w:uiPriority w:val="99"/>
    <w:semiHidden/>
    <w:unhideWhenUsed/>
    <w:pPr>
      <w:pBdr/>
      <w:spacing/>
      <w:ind/>
    </w:pPr>
    <w:rPr>
      <w:vertAlign w:val="superscript"/>
    </w:rPr>
  </w:style>
  <w:style w:type="character" w:styleId="956">
    <w:name w:val="Hyperlink"/>
    <w:basedOn w:val="92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7">
    <w:name w:val="FollowedHyperlink"/>
    <w:basedOn w:val="9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8">
    <w:name w:val="toc 1"/>
    <w:basedOn w:val="969"/>
    <w:next w:val="969"/>
    <w:uiPriority w:val="39"/>
    <w:unhideWhenUsed/>
    <w:pPr>
      <w:pBdr/>
      <w:spacing w:after="100"/>
      <w:ind/>
    </w:pPr>
  </w:style>
  <w:style w:type="paragraph" w:styleId="959">
    <w:name w:val="toc 2"/>
    <w:basedOn w:val="969"/>
    <w:next w:val="969"/>
    <w:uiPriority w:val="39"/>
    <w:unhideWhenUsed/>
    <w:pPr>
      <w:pBdr/>
      <w:spacing w:after="100"/>
      <w:ind w:left="220"/>
    </w:pPr>
  </w:style>
  <w:style w:type="paragraph" w:styleId="960">
    <w:name w:val="toc 3"/>
    <w:basedOn w:val="969"/>
    <w:next w:val="969"/>
    <w:uiPriority w:val="39"/>
    <w:unhideWhenUsed/>
    <w:pPr>
      <w:pBdr/>
      <w:spacing w:after="100"/>
      <w:ind w:left="440"/>
    </w:pPr>
  </w:style>
  <w:style w:type="paragraph" w:styleId="961">
    <w:name w:val="toc 4"/>
    <w:basedOn w:val="969"/>
    <w:next w:val="969"/>
    <w:uiPriority w:val="39"/>
    <w:unhideWhenUsed/>
    <w:pPr>
      <w:pBdr/>
      <w:spacing w:after="100"/>
      <w:ind w:left="660"/>
    </w:pPr>
  </w:style>
  <w:style w:type="paragraph" w:styleId="962">
    <w:name w:val="toc 5"/>
    <w:basedOn w:val="969"/>
    <w:next w:val="969"/>
    <w:uiPriority w:val="39"/>
    <w:unhideWhenUsed/>
    <w:pPr>
      <w:pBdr/>
      <w:spacing w:after="100"/>
      <w:ind w:left="880"/>
    </w:pPr>
  </w:style>
  <w:style w:type="paragraph" w:styleId="963">
    <w:name w:val="toc 6"/>
    <w:basedOn w:val="969"/>
    <w:next w:val="969"/>
    <w:uiPriority w:val="39"/>
    <w:unhideWhenUsed/>
    <w:pPr>
      <w:pBdr/>
      <w:spacing w:after="100"/>
      <w:ind w:left="1100"/>
    </w:pPr>
  </w:style>
  <w:style w:type="paragraph" w:styleId="964">
    <w:name w:val="toc 7"/>
    <w:basedOn w:val="969"/>
    <w:next w:val="969"/>
    <w:uiPriority w:val="39"/>
    <w:unhideWhenUsed/>
    <w:pPr>
      <w:pBdr/>
      <w:spacing w:after="100"/>
      <w:ind w:left="1320"/>
    </w:pPr>
  </w:style>
  <w:style w:type="paragraph" w:styleId="965">
    <w:name w:val="toc 8"/>
    <w:basedOn w:val="969"/>
    <w:next w:val="969"/>
    <w:uiPriority w:val="39"/>
    <w:unhideWhenUsed/>
    <w:pPr>
      <w:pBdr/>
      <w:spacing w:after="100"/>
      <w:ind w:left="1540"/>
    </w:pPr>
  </w:style>
  <w:style w:type="paragraph" w:styleId="966">
    <w:name w:val="toc 9"/>
    <w:basedOn w:val="969"/>
    <w:next w:val="969"/>
    <w:uiPriority w:val="39"/>
    <w:unhideWhenUsed/>
    <w:pPr>
      <w:pBdr/>
      <w:spacing w:after="100"/>
      <w:ind w:left="1760"/>
    </w:pPr>
  </w:style>
  <w:style w:type="paragraph" w:styleId="967">
    <w:name w:val="TOC Heading"/>
    <w:uiPriority w:val="39"/>
    <w:unhideWhenUsed/>
    <w:pPr>
      <w:pBdr/>
      <w:spacing/>
      <w:ind/>
    </w:pPr>
  </w:style>
  <w:style w:type="paragraph" w:styleId="968">
    <w:name w:val="table of figures"/>
    <w:basedOn w:val="969"/>
    <w:next w:val="969"/>
    <w:uiPriority w:val="99"/>
    <w:unhideWhenUsed/>
    <w:pPr>
      <w:pBdr/>
      <w:spacing w:after="0" w:afterAutospacing="0"/>
      <w:ind/>
    </w:pPr>
  </w:style>
  <w:style w:type="paragraph" w:styleId="969" w:default="1">
    <w:name w:val="Normal"/>
    <w:qFormat/>
    <w:pPr>
      <w:pBdr/>
      <w:spacing/>
      <w:ind/>
    </w:pPr>
  </w:style>
  <w:style w:type="table" w:styleId="97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1" w:default="1">
    <w:name w:val="No List"/>
    <w:uiPriority w:val="99"/>
    <w:semiHidden/>
    <w:unhideWhenUsed/>
    <w:pPr>
      <w:pBdr/>
      <w:spacing/>
      <w:ind/>
    </w:pPr>
  </w:style>
  <w:style w:type="paragraph" w:styleId="972">
    <w:name w:val="No Spacing"/>
    <w:basedOn w:val="969"/>
    <w:uiPriority w:val="1"/>
    <w:qFormat/>
    <w:pPr>
      <w:pBdr/>
      <w:spacing w:after="0" w:line="240" w:lineRule="auto"/>
      <w:ind/>
    </w:pPr>
  </w:style>
  <w:style w:type="paragraph" w:styleId="973">
    <w:name w:val="List Paragraph"/>
    <w:basedOn w:val="969"/>
    <w:uiPriority w:val="34"/>
    <w:qFormat/>
    <w:pPr>
      <w:pBdr/>
      <w:spacing/>
      <w:ind w:left="720"/>
      <w:contextualSpacing w:val="true"/>
    </w:pPr>
  </w:style>
  <w:style w:type="character" w:styleId="974" w:customStyle="1">
    <w:name w:val="ABNT_character"/>
    <w:link w:val="975"/>
    <w:pPr>
      <w:pBdr/>
      <w:spacing/>
      <w:ind/>
    </w:pPr>
    <w:rPr>
      <w:sz w:val="24"/>
      <w:szCs w:val="24"/>
    </w:rPr>
  </w:style>
  <w:style w:type="paragraph" w:styleId="975" w:customStyle="1">
    <w:name w:val="ABNT"/>
    <w:basedOn w:val="911"/>
    <w:next w:val="969"/>
    <w:link w:val="974"/>
    <w:qFormat/>
    <w:pPr>
      <w:pBdr/>
      <w:spacing w:line="360" w:lineRule="auto"/>
      <w:ind/>
      <w:jc w:val="both"/>
    </w:pPr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image" Target="media/image1.png"/><Relationship Id="rId17" Type="http://schemas.openxmlformats.org/officeDocument/2006/relationships/hyperlink" Target="https://github.com/luizmarinhojr/cadastro-poo/tree/PrimeiroProcedimento" TargetMode="External"/><Relationship Id="rId18" Type="http://schemas.openxmlformats.org/officeDocument/2006/relationships/hyperlink" Target="https://sourceforge.net/projects/dbdesigner-fork/" TargetMode="Externa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hyperlink" Target="https://learn.microsoft.com/en-us/sql/sql-server/?view=sql-server-ver1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Table Grid"/>
    <w:basedOn w:val="147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Table Grid Light"/>
    <w:basedOn w:val="14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Plain Table 1"/>
    <w:basedOn w:val="14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Plain Table 2"/>
    <w:basedOn w:val="14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Plain Table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Plain Table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Plain Table 5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1 Light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1 Light - Accent 1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1 Light - Accent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1 Light - Accent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1 Light - Accent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1 Light - Accent 5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1 Light - Accent 6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2 - Accent 1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2 - Accent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2 - Accent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2 - Accent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2 - Accent 5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2 - Accent 6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3 - Accent 1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3 - Accent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3 - Accent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3 - Accent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3 - Accent 5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3 - Accent 6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4"/>
    <w:basedOn w:val="14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4 - Accent 1"/>
    <w:basedOn w:val="14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4 - Accent 2"/>
    <w:basedOn w:val="14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4 - Accent 3"/>
    <w:basedOn w:val="14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4 - Accent 4"/>
    <w:basedOn w:val="14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4 - Accent 5"/>
    <w:basedOn w:val="14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4 - Accent 6"/>
    <w:basedOn w:val="14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5 Dark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5 Dark- Accent 1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5 Dark - Accent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5 Dark - Accent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5 Dark- Accent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5 Dark - Accent 5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5 Dark - Accent 6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6 Colorful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6 Colorful - Accent 1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6 Colorful - Accent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6 Colorful - Accent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6 Colorful - Accent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Grid Table 6 Colorful - Accent 5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Grid Table 6 Colorful - Accent 6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Grid Table 7 Colorful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Grid Table 7 Colorful - Accent 1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Grid Table 7 Colorful - Accent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Grid Table 7 Colorful - Accent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Grid Table 7 Colorful - Accent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Grid Table 7 Colorful - Accent 5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Grid Table 7 Colorful - Accent 6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1 Light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1 Light - Accent 1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1 Light - Accent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1 Light - Accent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1 Light - Accent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1 Light - Accent 5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1 Light - Accent 6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2 - Accent 1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2 - Accent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2 - Accent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2 - Accent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2 - Accent 5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2 - Accent 6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3 - Accent 1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3 - Accent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3 - Accent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3 - Accent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3 - Accent 5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3 - Accent 6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4 - Accent 1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4 - Accent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4 - Accent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4 - Accent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4 - Accent 5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4 - Accent 6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5 Dark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5 Dark - Accent 1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5 Dark - Accent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5 Dark - Accent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5 Dark - Accent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5 Dark - Accent 5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5 Dark - Accent 6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6 Colorful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6 Colorful - Accent 1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6 Colorful - Accent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6 Colorful - Accent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6 Colorful - Accent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st Table 6 Colorful - Accent 5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st Table 6 Colorful - Accent 6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st Table 7 Colorful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st Table 7 Colorful - Accent 1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st Table 7 Colorful - Accent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st Table 7 Colorful - Accent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st Table 7 Colorful - Accent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List Table 7 Colorful - Accent 5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List Table 7 Colorful - Accent 6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Lined - Accent"/>
    <w:basedOn w:val="14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ned - Accent 1"/>
    <w:basedOn w:val="14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Lined - Accent 2"/>
    <w:basedOn w:val="14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Lined - Accent 3"/>
    <w:basedOn w:val="14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Lined - Accent 4"/>
    <w:basedOn w:val="14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Lined - Accent 5"/>
    <w:basedOn w:val="14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Lined - Accent 6"/>
    <w:basedOn w:val="14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Bordered &amp; Lined - Accent"/>
    <w:basedOn w:val="14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Bordered &amp; Lined - Accent 1"/>
    <w:basedOn w:val="14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Bordered &amp; Lined - Accent 2"/>
    <w:basedOn w:val="14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Bordered &amp; Lined - Accent 3"/>
    <w:basedOn w:val="14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Bordered &amp; Lined - Accent 4"/>
    <w:basedOn w:val="14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Bordered &amp; Lined - Accent 5"/>
    <w:basedOn w:val="14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Bordered &amp; Lined - Accent 6"/>
    <w:basedOn w:val="14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Bordered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Bordered - Accent 1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Bordered - Accent 2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Bordered - Accent 3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Bordered - Accent 4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Bordered - Accent 5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Bordered - Accent 6"/>
    <w:basedOn w:val="14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03" w:default="1">
    <w:name w:val="Normal"/>
    <w:qFormat/>
    <w:pPr>
      <w:pBdr/>
      <w:spacing/>
      <w:ind/>
    </w:pPr>
  </w:style>
  <w:style w:type="paragraph" w:styleId="1604">
    <w:name w:val="Heading 1"/>
    <w:basedOn w:val="1603"/>
    <w:next w:val="1603"/>
    <w:link w:val="161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605">
    <w:name w:val="Heading 2"/>
    <w:basedOn w:val="1603"/>
    <w:next w:val="1603"/>
    <w:link w:val="161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606">
    <w:name w:val="Heading 3"/>
    <w:basedOn w:val="1603"/>
    <w:next w:val="1603"/>
    <w:link w:val="161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607">
    <w:name w:val="Heading 4"/>
    <w:basedOn w:val="1603"/>
    <w:next w:val="1603"/>
    <w:link w:val="161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608">
    <w:name w:val="Heading 5"/>
    <w:basedOn w:val="1603"/>
    <w:next w:val="1603"/>
    <w:link w:val="161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609">
    <w:name w:val="Heading 6"/>
    <w:basedOn w:val="1603"/>
    <w:next w:val="1603"/>
    <w:link w:val="162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10">
    <w:name w:val="Heading 7"/>
    <w:basedOn w:val="1603"/>
    <w:next w:val="1603"/>
    <w:link w:val="162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11">
    <w:name w:val="Heading 8"/>
    <w:basedOn w:val="1603"/>
    <w:next w:val="1603"/>
    <w:link w:val="162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12">
    <w:name w:val="Heading 9"/>
    <w:basedOn w:val="1603"/>
    <w:next w:val="1603"/>
    <w:link w:val="162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13" w:default="1">
    <w:name w:val="Default Paragraph Font"/>
    <w:uiPriority w:val="1"/>
    <w:semiHidden/>
    <w:unhideWhenUsed/>
    <w:pPr>
      <w:pBdr/>
      <w:spacing/>
      <w:ind/>
    </w:pPr>
  </w:style>
  <w:style w:type="numbering" w:styleId="1614" w:default="1">
    <w:name w:val="No List"/>
    <w:uiPriority w:val="99"/>
    <w:semiHidden/>
    <w:unhideWhenUsed/>
    <w:pPr>
      <w:pBdr/>
      <w:spacing/>
      <w:ind/>
    </w:pPr>
  </w:style>
  <w:style w:type="character" w:styleId="1615">
    <w:name w:val="Heading 1 Char"/>
    <w:basedOn w:val="1613"/>
    <w:link w:val="16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16">
    <w:name w:val="Heading 2 Char"/>
    <w:basedOn w:val="1613"/>
    <w:link w:val="16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17">
    <w:name w:val="Heading 3 Char"/>
    <w:basedOn w:val="1613"/>
    <w:link w:val="16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18">
    <w:name w:val="Heading 4 Char"/>
    <w:basedOn w:val="1613"/>
    <w:link w:val="160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19">
    <w:name w:val="Heading 5 Char"/>
    <w:basedOn w:val="1613"/>
    <w:link w:val="16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20">
    <w:name w:val="Heading 6 Char"/>
    <w:basedOn w:val="1613"/>
    <w:link w:val="160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21">
    <w:name w:val="Heading 7 Char"/>
    <w:basedOn w:val="1613"/>
    <w:link w:val="161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22">
    <w:name w:val="Heading 8 Char"/>
    <w:basedOn w:val="1613"/>
    <w:link w:val="16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23">
    <w:name w:val="Heading 9 Char"/>
    <w:basedOn w:val="1613"/>
    <w:link w:val="161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24">
    <w:name w:val="Title"/>
    <w:basedOn w:val="1603"/>
    <w:next w:val="1603"/>
    <w:link w:val="162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25">
    <w:name w:val="Title Char"/>
    <w:basedOn w:val="1613"/>
    <w:link w:val="162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26">
    <w:name w:val="Subtitle"/>
    <w:basedOn w:val="1603"/>
    <w:next w:val="1603"/>
    <w:link w:val="162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7">
    <w:name w:val="Subtitle Char"/>
    <w:basedOn w:val="1613"/>
    <w:link w:val="162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8">
    <w:name w:val="Quote"/>
    <w:basedOn w:val="1603"/>
    <w:next w:val="1603"/>
    <w:link w:val="162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29">
    <w:name w:val="Quote Char"/>
    <w:basedOn w:val="1613"/>
    <w:link w:val="162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30">
    <w:name w:val="List Paragraph"/>
    <w:basedOn w:val="1603"/>
    <w:uiPriority w:val="34"/>
    <w:qFormat/>
    <w:pPr>
      <w:pBdr/>
      <w:spacing/>
      <w:ind w:left="720"/>
      <w:contextualSpacing w:val="true"/>
    </w:pPr>
  </w:style>
  <w:style w:type="character" w:styleId="1631">
    <w:name w:val="Intense Emphasis"/>
    <w:basedOn w:val="16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32">
    <w:name w:val="Intense Quote"/>
    <w:basedOn w:val="1603"/>
    <w:next w:val="1603"/>
    <w:link w:val="163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33">
    <w:name w:val="Intense Quote Char"/>
    <w:basedOn w:val="1613"/>
    <w:link w:val="163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34">
    <w:name w:val="Intense Reference"/>
    <w:basedOn w:val="16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35">
    <w:name w:val="No Spacing"/>
    <w:basedOn w:val="1603"/>
    <w:uiPriority w:val="1"/>
    <w:qFormat/>
    <w:pPr>
      <w:pBdr/>
      <w:spacing w:after="0" w:line="240" w:lineRule="auto"/>
      <w:ind/>
    </w:pPr>
  </w:style>
  <w:style w:type="character" w:styleId="1636">
    <w:name w:val="Subtle Emphasis"/>
    <w:basedOn w:val="16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37">
    <w:name w:val="Emphasis"/>
    <w:basedOn w:val="1613"/>
    <w:uiPriority w:val="20"/>
    <w:qFormat/>
    <w:pPr>
      <w:pBdr/>
      <w:spacing/>
      <w:ind/>
    </w:pPr>
    <w:rPr>
      <w:i/>
      <w:iCs/>
    </w:rPr>
  </w:style>
  <w:style w:type="character" w:styleId="1638">
    <w:name w:val="Strong"/>
    <w:basedOn w:val="1613"/>
    <w:uiPriority w:val="22"/>
    <w:qFormat/>
    <w:pPr>
      <w:pBdr/>
      <w:spacing/>
      <w:ind/>
    </w:pPr>
    <w:rPr>
      <w:b/>
      <w:bCs/>
    </w:rPr>
  </w:style>
  <w:style w:type="character" w:styleId="1639">
    <w:name w:val="Subtle Reference"/>
    <w:basedOn w:val="16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40">
    <w:name w:val="Book Title"/>
    <w:basedOn w:val="161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41">
    <w:name w:val="Header"/>
    <w:basedOn w:val="1603"/>
    <w:link w:val="164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2">
    <w:name w:val="Header Char"/>
    <w:basedOn w:val="1613"/>
    <w:link w:val="1641"/>
    <w:uiPriority w:val="99"/>
    <w:pPr>
      <w:pBdr/>
      <w:spacing/>
      <w:ind/>
    </w:pPr>
  </w:style>
  <w:style w:type="paragraph" w:styleId="1643">
    <w:name w:val="Footer"/>
    <w:basedOn w:val="1603"/>
    <w:link w:val="164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4">
    <w:name w:val="Footer Char"/>
    <w:basedOn w:val="1613"/>
    <w:link w:val="1643"/>
    <w:uiPriority w:val="99"/>
    <w:pPr>
      <w:pBdr/>
      <w:spacing/>
      <w:ind/>
    </w:pPr>
  </w:style>
  <w:style w:type="paragraph" w:styleId="1645">
    <w:name w:val="Caption"/>
    <w:basedOn w:val="1603"/>
    <w:next w:val="160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46">
    <w:name w:val="footnote text"/>
    <w:basedOn w:val="1603"/>
    <w:link w:val="16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47">
    <w:name w:val="Footnote Text Char"/>
    <w:basedOn w:val="1613"/>
    <w:link w:val="1646"/>
    <w:uiPriority w:val="99"/>
    <w:semiHidden/>
    <w:pPr>
      <w:pBdr/>
      <w:spacing/>
      <w:ind/>
    </w:pPr>
    <w:rPr>
      <w:sz w:val="20"/>
      <w:szCs w:val="20"/>
    </w:rPr>
  </w:style>
  <w:style w:type="character" w:styleId="1648">
    <w:name w:val="footnote reference"/>
    <w:basedOn w:val="1613"/>
    <w:uiPriority w:val="99"/>
    <w:semiHidden/>
    <w:unhideWhenUsed/>
    <w:pPr>
      <w:pBdr/>
      <w:spacing/>
      <w:ind/>
    </w:pPr>
    <w:rPr>
      <w:vertAlign w:val="superscript"/>
    </w:rPr>
  </w:style>
  <w:style w:type="paragraph" w:styleId="1649">
    <w:name w:val="endnote text"/>
    <w:basedOn w:val="1603"/>
    <w:link w:val="16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50">
    <w:name w:val="Endnote Text Char"/>
    <w:basedOn w:val="1613"/>
    <w:link w:val="1649"/>
    <w:uiPriority w:val="99"/>
    <w:semiHidden/>
    <w:pPr>
      <w:pBdr/>
      <w:spacing/>
      <w:ind/>
    </w:pPr>
    <w:rPr>
      <w:sz w:val="20"/>
      <w:szCs w:val="20"/>
    </w:rPr>
  </w:style>
  <w:style w:type="character" w:styleId="1651">
    <w:name w:val="endnote reference"/>
    <w:basedOn w:val="1613"/>
    <w:uiPriority w:val="99"/>
    <w:semiHidden/>
    <w:unhideWhenUsed/>
    <w:pPr>
      <w:pBdr/>
      <w:spacing/>
      <w:ind/>
    </w:pPr>
    <w:rPr>
      <w:vertAlign w:val="superscript"/>
    </w:rPr>
  </w:style>
  <w:style w:type="character" w:styleId="1652">
    <w:name w:val="Hyperlink"/>
    <w:basedOn w:val="161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53">
    <w:name w:val="FollowedHyperlink"/>
    <w:basedOn w:val="16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54">
    <w:name w:val="toc 1"/>
    <w:basedOn w:val="1603"/>
    <w:next w:val="1603"/>
    <w:uiPriority w:val="39"/>
    <w:unhideWhenUsed/>
    <w:pPr>
      <w:pBdr/>
      <w:spacing w:after="100"/>
      <w:ind/>
    </w:pPr>
  </w:style>
  <w:style w:type="paragraph" w:styleId="1655">
    <w:name w:val="toc 2"/>
    <w:basedOn w:val="1603"/>
    <w:next w:val="1603"/>
    <w:uiPriority w:val="39"/>
    <w:unhideWhenUsed/>
    <w:pPr>
      <w:pBdr/>
      <w:spacing w:after="100"/>
      <w:ind w:left="220"/>
    </w:pPr>
  </w:style>
  <w:style w:type="paragraph" w:styleId="1656">
    <w:name w:val="toc 3"/>
    <w:basedOn w:val="1603"/>
    <w:next w:val="1603"/>
    <w:uiPriority w:val="39"/>
    <w:unhideWhenUsed/>
    <w:pPr>
      <w:pBdr/>
      <w:spacing w:after="100"/>
      <w:ind w:left="440"/>
    </w:pPr>
  </w:style>
  <w:style w:type="paragraph" w:styleId="1657">
    <w:name w:val="toc 4"/>
    <w:basedOn w:val="1603"/>
    <w:next w:val="1603"/>
    <w:uiPriority w:val="39"/>
    <w:unhideWhenUsed/>
    <w:pPr>
      <w:pBdr/>
      <w:spacing w:after="100"/>
      <w:ind w:left="660"/>
    </w:pPr>
  </w:style>
  <w:style w:type="paragraph" w:styleId="1658">
    <w:name w:val="toc 5"/>
    <w:basedOn w:val="1603"/>
    <w:next w:val="1603"/>
    <w:uiPriority w:val="39"/>
    <w:unhideWhenUsed/>
    <w:pPr>
      <w:pBdr/>
      <w:spacing w:after="100"/>
      <w:ind w:left="880"/>
    </w:pPr>
  </w:style>
  <w:style w:type="paragraph" w:styleId="1659">
    <w:name w:val="toc 6"/>
    <w:basedOn w:val="1603"/>
    <w:next w:val="1603"/>
    <w:uiPriority w:val="39"/>
    <w:unhideWhenUsed/>
    <w:pPr>
      <w:pBdr/>
      <w:spacing w:after="100"/>
      <w:ind w:left="1100"/>
    </w:pPr>
  </w:style>
  <w:style w:type="paragraph" w:styleId="1660">
    <w:name w:val="toc 7"/>
    <w:basedOn w:val="1603"/>
    <w:next w:val="1603"/>
    <w:uiPriority w:val="39"/>
    <w:unhideWhenUsed/>
    <w:pPr>
      <w:pBdr/>
      <w:spacing w:after="100"/>
      <w:ind w:left="1320"/>
    </w:pPr>
  </w:style>
  <w:style w:type="paragraph" w:styleId="1661">
    <w:name w:val="toc 8"/>
    <w:basedOn w:val="1603"/>
    <w:next w:val="1603"/>
    <w:uiPriority w:val="39"/>
    <w:unhideWhenUsed/>
    <w:pPr>
      <w:pBdr/>
      <w:spacing w:after="100"/>
      <w:ind w:left="1540"/>
    </w:pPr>
  </w:style>
  <w:style w:type="paragraph" w:styleId="1662">
    <w:name w:val="toc 9"/>
    <w:basedOn w:val="1603"/>
    <w:next w:val="1603"/>
    <w:uiPriority w:val="39"/>
    <w:unhideWhenUsed/>
    <w:pPr>
      <w:pBdr/>
      <w:spacing w:after="100"/>
      <w:ind w:left="1760"/>
    </w:pPr>
  </w:style>
  <w:style w:type="paragraph" w:styleId="1663">
    <w:name w:val="TOC Heading"/>
    <w:uiPriority w:val="39"/>
    <w:unhideWhenUsed/>
    <w:pPr>
      <w:pBdr/>
      <w:spacing/>
      <w:ind/>
    </w:pPr>
  </w:style>
  <w:style w:type="paragraph" w:styleId="1664">
    <w:name w:val="table of figures"/>
    <w:basedOn w:val="1603"/>
    <w:next w:val="1603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Marinho Junior</dc:creator>
  <cp:revision>8</cp:revision>
  <dcterms:modified xsi:type="dcterms:W3CDTF">2025-01-04T07:19:07Z</dcterms:modified>
</cp:coreProperties>
</file>