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9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sz w:val="56"/>
          <w:lang w:val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>
                <wp:simplePos x="0" y="0"/>
                <wp:positionH relativeFrom="page">
                  <wp:posOffset>6952615</wp:posOffset>
                </wp:positionH>
                <wp:positionV relativeFrom="margin">
                  <wp:posOffset>-267335</wp:posOffset>
                </wp:positionV>
                <wp:extent cx="3056890" cy="6587490"/>
                <wp:effectExtent l="0" t="0" r="1270" b="0"/>
                <wp:wrapSquare wrapText="left"/>
                <wp:docPr id="9" name="Caixa de Texto 6" descr="Barra lateral do boletim informativ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3056890" cy="658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2"/>
                            </w:pPr>
                          </w:p>
                          <w:p>
                            <w:pPr>
                              <w:pStyle w:val="78"/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Objetivos da atividade:</w:t>
                            </w:r>
                          </w:p>
                          <w:p>
                            <w:pPr>
                              <w:rPr>
                                <w:rFonts w:asciiTheme="minorHAnsi" w:hAnsiTheme="minorHAnsi" w:eastAsiaTheme="minorEastAsia" w:cstheme="minorBidi"/>
                                <w:kern w:val="0"/>
                                <w:sz w:val="21"/>
                                <w:szCs w:val="21"/>
                                <w:lang w:val="pt-BR" w:eastAsia="en-US" w:bidi="ar-SA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- </w:t>
                            </w:r>
                            <w:r>
                              <w:rPr>
                                <w:rFonts w:asciiTheme="minorHAnsi" w:hAnsiTheme="minorHAnsi" w:eastAsiaTheme="minorEastAsia" w:cstheme="minorBidi"/>
                                <w:kern w:val="0"/>
                                <w:sz w:val="21"/>
                                <w:szCs w:val="21"/>
                                <w:lang w:val="pt-BR" w:eastAsia="en-US" w:bidi="ar-SA"/>
                              </w:rPr>
                              <w:t>Neste roteiro, usaremos a VLSM criada no laboratório 7 e configuraremos rotas estativas para que todas as redes possam se comunicar.</w:t>
                            </w:r>
                          </w:p>
                          <w:p>
                            <w:pPr>
                              <w:rPr>
                                <w:lang w:val="pt-BR"/>
                              </w:rPr>
                            </w:pPr>
                          </w:p>
                          <w:tbl>
                            <w:tblPr>
                              <w:tblStyle w:val="84"/>
                              <w:tblW w:w="5000" w:type="pct"/>
                              <w:jc w:val="center"/>
                              <w:tblBorders>
                                <w:top w:val="single" w:color="4BACC6" w:themeColor="accent5" w:sz="8" w:space="0"/>
                                <w:left w:val="none" w:color="auto" w:sz="0" w:space="0"/>
                                <w:bottom w:val="single" w:color="4BACC6" w:themeColor="accent5" w:sz="8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autofit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4756"/>
                            </w:tblGrid>
                            <w:tr>
                              <w:tblPrEx>
                                <w:tblBorders>
                                  <w:top w:val="single" w:color="4BACC6" w:themeColor="accent5" w:sz="8" w:space="0"/>
                                  <w:left w:val="none" w:color="auto" w:sz="0" w:space="0"/>
                                  <w:bottom w:val="single" w:color="4BACC6" w:themeColor="accent5" w:sz="8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3439" w:type="dxa"/>
                                  <w:tcBorders>
                                    <w:bottom w:val="nil"/>
                                  </w:tcBorders>
                                  <w:shd w:val="clear" w:color="auto" w:fill="FFFFFF" w:themeFill="background1"/>
                                </w:tcPr>
                                <w:p>
                                  <w:pPr>
                                    <w:pStyle w:val="81"/>
                                    <w:rPr>
                                      <w:lang w:val="pt-BR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4BACC6" w:themeColor="accent5" w:sz="8" w:space="0"/>
                                  <w:left w:val="none" w:color="auto" w:sz="0" w:space="0"/>
                                  <w:bottom w:val="single" w:color="4BACC6" w:themeColor="accent5" w:sz="8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5760" w:hRule="atLeast"/>
                                <w:jc w:val="center"/>
                              </w:trPr>
                              <w:tc>
                                <w:tcPr>
                                  <w:tcW w:w="3439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1F1F1" w:themeFill="background1" w:themeFillShade="F2"/>
                                </w:tcPr>
                                <w:p>
                                  <w:pPr>
                                    <w:pStyle w:val="78"/>
                                    <w:rPr>
                                      <w:lang w:val="pt-BR"/>
                                    </w:rPr>
                                  </w:pPr>
                                  <w:r>
                                    <w:rPr>
                                      <w:lang w:val="pt-BR"/>
                                    </w:rPr>
                                    <w:t xml:space="preserve">Bibliografias </w:t>
                                  </w:r>
                                </w:p>
                                <w:p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</w:rPr>
                                    <w:t>KUROSE, J. F. e ROSS, K. W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.  Redes de Computadores e a Internet – Uma Nova Abordagem – Pearson</w:t>
                                  </w:r>
                                </w:p>
                                <w:p>
                                  <w:pPr>
                                    <w:rPr>
                                      <w:rFonts w:eastAsiaTheme="minorEastAsia"/>
                                      <w:b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</w:rPr>
                                    <w:t>BRITO, S. H. B.</w:t>
                                  </w:r>
                                  <w:r>
                                    <w:rPr>
                                      <w:rFonts w:ascii="Roboto-Regular" w:hAnsi="Roboto-Regular" w:eastAsiaTheme="minorEastAsia"/>
                                      <w:color w:val="7A7A7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Laboratórios de Tecnologias Cisco em Infraestrutura de Redes - Novatec</w:t>
                                  </w:r>
                                </w:p>
                                <w:p>
                                  <w:pPr>
                                    <w:rPr>
                                      <w:rFonts w:eastAsiaTheme="minorEastAsia"/>
                                      <w:lang w:val="pt-BR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eastAsiaTheme="minorEastAsia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lang w:val="en-US"/>
                                    </w:rPr>
                                    <w:t xml:space="preserve">Blog LabCisco -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"http://labcisco.blogspot.com.br/"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Style w:val="12"/>
                                      <w:rFonts w:eastAsiaTheme="minorEastAsia"/>
                                      <w:sz w:val="20"/>
                                      <w:lang w:val="en-US"/>
                                    </w:rPr>
                                    <w:t>http://labcisco.blogspot.com.br/</w:t>
                                  </w:r>
                                  <w:r>
                                    <w:rPr>
                                      <w:rStyle w:val="12"/>
                                      <w:rFonts w:eastAsiaTheme="minorEastAsia"/>
                                      <w:sz w:val="20"/>
                                      <w:lang w:val="en-US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83"/>
                            </w:pPr>
                          </w:p>
                        </w:txbxContent>
                      </wps:txbx>
                      <wps:bodyPr rot="0" vert="horz" wrap="square" lIns="18288" tIns="0" rIns="18288" bIns="0" anchor="t" anchorCtr="false" upright="true">
                        <a:noAutofit/>
                      </wps:bodyPr>
                    </wps:wsp>
                  </a:graphicData>
                </a:graphic>
                <wp14:sizeRelH relativeFrom="page">
                  <wp14:pctWidth>28600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26" o:spt="202" alt="Barra lateral do boletim informativo 1" type="#_x0000_t202" style="position:absolute;left:0pt;margin-left:547.45pt;margin-top:-21.05pt;height:518.7pt;width:240.7pt;mso-position-horizontal-relative:page;mso-position-vertical-relative:margin;mso-wrap-distance-bottom:0pt;mso-wrap-distance-left:9pt;mso-wrap-distance-right:9pt;mso-wrap-distance-top:0pt;z-index:251660288;mso-width-relative:page;mso-height-relative:page;mso-width-percent:286;" filled="f" stroked="f" coordsize="21600,21600" o:allowoverlap="f" o:gfxdata="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FgAAAGRycy9QSwECFAAUAAAACACHTuJA&#10;lSrvadgAAAANAQAADwAAAAAAAAABACAAAAA4AAAAZHJzL2Rvd25yZXYueG1sUEsBAhQAFAAAAAgA&#10;h07iQNKOe3sPAgAAAQQAAA4AAAAAAAAAAQAgAAAAPQEAAGRycy9lMm9Eb2MueG1sUEsFBgAAAAAG&#10;AAYAWQEAAL4FAAAAAA==&#10;">
                <v:fill on="f" focussize="0,0"/>
                <v:stroke on="f"/>
                <v:imagedata o:title=""/>
                <o:lock v:ext="edit" aspectratio="f"/>
                <v:textbox inset="0.508mm,0mm,0.508mm,0mm">
                  <w:txbxContent>
                    <w:p>
                      <w:pPr>
                        <w:pStyle w:val="82"/>
                      </w:pPr>
                    </w:p>
                    <w:p>
                      <w:pPr>
                        <w:pStyle w:val="78"/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Objetivos da atividade:</w:t>
                      </w:r>
                    </w:p>
                    <w:p>
                      <w:pPr>
                        <w:rPr>
                          <w:rFonts w:asciiTheme="minorHAnsi" w:hAnsiTheme="minorHAnsi" w:eastAsiaTheme="minorEastAsia" w:cstheme="minorBidi"/>
                          <w:kern w:val="0"/>
                          <w:sz w:val="21"/>
                          <w:szCs w:val="21"/>
                          <w:lang w:val="pt-BR" w:eastAsia="en-US" w:bidi="ar-SA"/>
                        </w:rPr>
                      </w:pPr>
                      <w:r>
                        <w:rPr>
                          <w:lang w:val="pt-BR"/>
                        </w:rPr>
                        <w:t xml:space="preserve">- </w:t>
                      </w:r>
                      <w:r>
                        <w:rPr>
                          <w:rFonts w:asciiTheme="minorHAnsi" w:hAnsiTheme="minorHAnsi" w:eastAsiaTheme="minorEastAsia" w:cstheme="minorBidi"/>
                          <w:kern w:val="0"/>
                          <w:sz w:val="21"/>
                          <w:szCs w:val="21"/>
                          <w:lang w:val="pt-BR" w:eastAsia="en-US" w:bidi="ar-SA"/>
                        </w:rPr>
                        <w:t>Neste roteiro, usaremos a VLSM criada no laboratório 7 e configuraremos rotas estativas para que todas as redes possam se comunicar.</w:t>
                      </w:r>
                    </w:p>
                    <w:p>
                      <w:pPr>
                        <w:rPr>
                          <w:lang w:val="pt-BR"/>
                        </w:rPr>
                      </w:pPr>
                    </w:p>
                    <w:tbl>
                      <w:tblPr>
                        <w:tblStyle w:val="84"/>
                        <w:tblW w:w="5000" w:type="pct"/>
                        <w:jc w:val="center"/>
                        <w:tblBorders>
                          <w:top w:val="single" w:color="4BACC6" w:themeColor="accent5" w:sz="8" w:space="0"/>
                          <w:left w:val="none" w:color="auto" w:sz="0" w:space="0"/>
                          <w:bottom w:val="single" w:color="4BACC6" w:themeColor="accent5" w:sz="8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autofit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4756"/>
                      </w:tblGrid>
                      <w:tr>
                        <w:tblPrEx>
                          <w:tblBorders>
                            <w:top w:val="single" w:color="4BACC6" w:themeColor="accent5" w:sz="8" w:space="0"/>
                            <w:left w:val="none" w:color="auto" w:sz="0" w:space="0"/>
                            <w:bottom w:val="single" w:color="4BACC6" w:themeColor="accent5" w:sz="8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3439" w:type="dxa"/>
                            <w:tcBorders>
                              <w:bottom w:val="nil"/>
                            </w:tcBorders>
                            <w:shd w:val="clear" w:color="auto" w:fill="FFFFFF" w:themeFill="background1"/>
                          </w:tcPr>
                          <w:p>
                            <w:pPr>
                              <w:pStyle w:val="81"/>
                              <w:rPr>
                                <w:lang w:val="pt-BR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4BACC6" w:themeColor="accent5" w:sz="8" w:space="0"/>
                            <w:left w:val="none" w:color="auto" w:sz="0" w:space="0"/>
                            <w:bottom w:val="single" w:color="4BACC6" w:themeColor="accent5" w:sz="8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5760" w:hRule="atLeast"/>
                          <w:jc w:val="center"/>
                        </w:trPr>
                        <w:tc>
                          <w:tcPr>
                            <w:tcW w:w="3439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1F1F1" w:themeFill="background1" w:themeFillShade="F2"/>
                          </w:tcPr>
                          <w:p>
                            <w:pPr>
                              <w:pStyle w:val="78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Bibliografias </w:t>
                            </w:r>
                          </w:p>
                          <w:p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</w:rPr>
                              <w:t>KUROSE, J. F. e ROSS, K. W</w:t>
                            </w:r>
                            <w:r>
                              <w:rPr>
                                <w:rFonts w:eastAsiaTheme="minorEastAsia"/>
                              </w:rPr>
                              <w:t>.  Redes de Computadores e a Internet – Uma Nova Abordagem – Pearson</w:t>
                            </w:r>
                          </w:p>
                          <w:p>
                            <w:pPr>
                              <w:rPr>
                                <w:rFonts w:eastAsiaTheme="minorEastAsia"/>
                                <w:b/>
                              </w:rPr>
                            </w:pPr>
                          </w:p>
                          <w:p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</w:rPr>
                              <w:t>BRITO, S. H. B.</w:t>
                            </w:r>
                            <w:r>
                              <w:rPr>
                                <w:rFonts w:ascii="Roboto-Regular" w:hAnsi="Roboto-Regular" w:eastAsiaTheme="minorEastAsia"/>
                                <w:color w:val="7A7A7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Laboratórios de Tecnologias Cisco em Infraestrutura de Redes - Novatec</w:t>
                            </w:r>
                          </w:p>
                          <w:p>
                            <w:pPr>
                              <w:rPr>
                                <w:rFonts w:eastAsiaTheme="minorEastAsia"/>
                                <w:lang w:val="pt-BR"/>
                              </w:rPr>
                            </w:pPr>
                          </w:p>
                          <w:p>
                            <w:pPr>
                              <w:rPr>
                                <w:rFonts w:eastAsiaTheme="minorEastAsia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lang w:val="en-US"/>
                              </w:rPr>
                              <w:t xml:space="preserve">Blog LabCisco -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"http://labcisco.blogspot.com.br/"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12"/>
                                <w:rFonts w:eastAsiaTheme="minorEastAsia"/>
                                <w:sz w:val="20"/>
                                <w:lang w:val="en-US"/>
                              </w:rPr>
                              <w:t>http://labcisco.blogspot.com.br/</w:t>
                            </w:r>
                            <w:r>
                              <w:rPr>
                                <w:rStyle w:val="12"/>
                                <w:rFonts w:eastAsiaTheme="minorEastAsia"/>
                                <w:sz w:val="20"/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rFonts w:eastAsiaTheme="minorEastAsia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>
                      <w:pPr>
                        <w:pStyle w:val="83"/>
                      </w:pPr>
                    </w:p>
                  </w:txbxContent>
                </v:textbox>
                <w10:wrap type="square" side="left"/>
              </v:shape>
            </w:pict>
          </mc:Fallback>
        </mc:AlternateContent>
      </w:r>
      <w:r>
        <w:rPr>
          <w:sz w:val="56"/>
          <w:lang w:val="pt-BR"/>
        </w:rPr>
        <w:t xml:space="preserve">Redes de computadores </w:t>
      </w:r>
    </w:p>
    <w:p>
      <w:pPr>
        <w:pStyle w:val="80"/>
        <w:rPr>
          <w:rFonts w:cstheme="minorHAnsi"/>
          <w:sz w:val="22"/>
          <w:szCs w:val="22"/>
          <w:lang w:val="pt-BR"/>
        </w:rPr>
      </w:pPr>
      <w:r>
        <w:rPr>
          <w:b/>
          <w:i/>
          <w:lang w:val="pt-BR"/>
        </w:rPr>
        <w:t xml:space="preserve">Prof. Dr. Bruno da Silva Rodrigues  - </w:t>
      </w:r>
      <w:r>
        <w:fldChar w:fldCharType="begin"/>
      </w:r>
      <w:r>
        <w:instrText xml:space="preserve"> HYPERLINK "mailto:Bruno.rodrigues@mackenzie.br" </w:instrText>
      </w:r>
      <w:r>
        <w:fldChar w:fldCharType="separate"/>
      </w:r>
      <w:r>
        <w:rPr>
          <w:rStyle w:val="12"/>
          <w:lang w:val="pt-BR"/>
        </w:rPr>
        <w:t>Bruno.rodrigues@mackenzie.br</w:t>
      </w:r>
      <w:r>
        <w:rPr>
          <w:rStyle w:val="12"/>
          <w:lang w:val="pt-BR"/>
        </w:rPr>
        <w:fldChar w:fldCharType="end"/>
      </w:r>
    </w:p>
    <w:tbl>
      <w:tblPr>
        <w:tblStyle w:val="84"/>
        <w:tblW w:w="3220" w:type="pct"/>
        <w:tblInd w:w="0" w:type="dxa"/>
        <w:tblBorders>
          <w:top w:val="single" w:color="4BACC6" w:themeColor="accent5" w:sz="8" w:space="0"/>
          <w:left w:val="none" w:color="auto" w:sz="0" w:space="0"/>
          <w:bottom w:val="single" w:color="4BACC6" w:themeColor="accent5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916"/>
      </w:tblGrid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FFFFFF" w:themeFill="background1"/>
          </w:tcPr>
          <w:p>
            <w:pPr>
              <w:pStyle w:val="81"/>
              <w:rPr>
                <w:lang w:val="pt-BR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741" w:type="dxa"/>
            <w:shd w:val="clear" w:color="auto" w:fill="F1F1F1" w:themeFill="background1" w:themeFillShade="F2"/>
          </w:tcPr>
          <w:p>
            <w:pPr>
              <w:spacing w:after="200" w:line="276" w:lineRule="auto"/>
              <w:rPr>
                <w:rFonts w:eastAsiaTheme="minorEastAsia"/>
                <w:b/>
                <w:i/>
                <w:lang w:val="pt-BR"/>
              </w:rPr>
            </w:pPr>
            <w:r>
              <w:rPr>
                <w:rFonts w:eastAsiaTheme="minorEastAsia"/>
                <w:b/>
                <w:i/>
                <w:lang w:val="pt-BR"/>
              </w:rPr>
              <w:t>Configurando roteamento estático na VLSM abaixo</w:t>
            </w: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FFFFFF" w:themeFill="background1"/>
          </w:tcPr>
          <w:p>
            <w:pPr>
              <w:pStyle w:val="81"/>
              <w:rPr>
                <w:lang w:val="pt-BR"/>
              </w:rPr>
            </w:pPr>
          </w:p>
        </w:tc>
      </w:tr>
    </w:tbl>
    <w:p>
      <w:pPr>
        <w:suppressAutoHyphens w:val="0"/>
        <w:autoSpaceDN/>
        <w:spacing w:before="100" w:beforeAutospacing="1"/>
        <w:textAlignment w:val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Distribua uma rede classe C 192.168.1.0 em três sub-redes onde as Redes A, B, C e D  devem suportar respectivamente: 48 hosts, 28 hosts, 14 hosts e 88 hosts conforme indicado na figura 1. </w:t>
      </w:r>
    </w:p>
    <w:p>
      <w:pPr>
        <w:suppressAutoHyphens w:val="0"/>
        <w:autoSpaceDN/>
        <w:spacing w:before="100" w:beforeAutospacing="1"/>
        <w:textAlignment w:val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drawing>
          <wp:inline distT="0" distB="0" distL="0" distR="0">
            <wp:extent cx="6011545" cy="2743200"/>
            <wp:effectExtent l="0" t="0" r="0" b="0"/>
            <wp:docPr id="7" name="Imagem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true" noChangeArrowheads="true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63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360" w:right="-347" w:firstLine="1068"/>
        <w:rPr>
          <w:rFonts w:cs="Arial"/>
        </w:rPr>
      </w:pPr>
      <w:r>
        <w:rPr>
          <w:rFonts w:asciiTheme="minorHAnsi" w:hAnsiTheme="minorHAnsi"/>
          <w:sz w:val="22"/>
          <w:szCs w:val="22"/>
        </w:rPr>
        <w:t>Com base na experiencia da semana passada, preencha as tabelas abaixo:</w:t>
      </w:r>
    </w:p>
    <w:p>
      <w:pPr>
        <w:spacing w:after="0"/>
        <w:ind w:left="-360" w:right="-347"/>
        <w:rPr>
          <w:rFonts w:cs="Arial"/>
        </w:rPr>
      </w:pPr>
    </w:p>
    <w:tbl>
      <w:tblPr>
        <w:tblStyle w:val="9"/>
        <w:tblW w:w="160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3069"/>
        <w:gridCol w:w="2520"/>
        <w:gridCol w:w="2160"/>
        <w:gridCol w:w="2485"/>
        <w:gridCol w:w="2485"/>
        <w:gridCol w:w="2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803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Rede</w:t>
            </w:r>
          </w:p>
        </w:tc>
        <w:tc>
          <w:tcPr>
            <w:tcW w:w="3069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End. Rede</w:t>
            </w:r>
          </w:p>
        </w:tc>
        <w:tc>
          <w:tcPr>
            <w:tcW w:w="2520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Range de Hosts</w:t>
            </w:r>
          </w:p>
        </w:tc>
        <w:tc>
          <w:tcPr>
            <w:tcW w:w="2160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Endereço de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Broadcast</w:t>
            </w:r>
          </w:p>
        </w:tc>
        <w:tc>
          <w:tcPr>
            <w:tcW w:w="2485" w:type="dxa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Endereço de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Gateway</w:t>
            </w:r>
          </w:p>
        </w:tc>
        <w:tc>
          <w:tcPr>
            <w:tcW w:w="2485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Máscara</w:t>
            </w:r>
          </w:p>
        </w:tc>
        <w:tc>
          <w:tcPr>
            <w:tcW w:w="2506" w:type="dxa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4"/>
                <w:szCs w:val="24"/>
              </w:rPr>
              <w:t>Nome router e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shd w:val="clear" w:color="auto" w:fill="BEBEBE" w:themeFill="background1" w:themeFillShade="BF"/>
            <w:vAlign w:val="center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  <w:t>1</w:t>
            </w:r>
          </w:p>
        </w:tc>
        <w:tc>
          <w:tcPr>
            <w:tcW w:w="3069" w:type="dxa"/>
            <w:shd w:val="clear" w:color="auto" w:fill="BEBEBE" w:themeFill="background1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8"/>
                <w:szCs w:val="28"/>
                <w:lang w:val="en"/>
              </w:rPr>
              <w:t>192.168.1.0/25</w:t>
            </w:r>
          </w:p>
        </w:tc>
        <w:tc>
          <w:tcPr>
            <w:tcW w:w="2520" w:type="dxa"/>
            <w:shd w:val="clear" w:color="auto" w:fill="BEBEBE" w:themeFill="background1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2"/>
                <w:szCs w:val="22"/>
                <w:lang w:val="en"/>
              </w:rPr>
              <w:t>192.168.1.1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2"/>
                <w:szCs w:val="22"/>
                <w:lang w:val="en"/>
              </w:rPr>
            </w:pP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2"/>
                <w:szCs w:val="22"/>
                <w:lang w:val="en"/>
              </w:rPr>
              <w:t>192.168.1.126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/>
                <w:sz w:val="22"/>
                <w:szCs w:val="22"/>
                <w:lang w:val="en"/>
              </w:rPr>
            </w:pPr>
          </w:p>
        </w:tc>
        <w:tc>
          <w:tcPr>
            <w:tcW w:w="2160" w:type="dxa"/>
            <w:shd w:val="clear" w:color="auto" w:fill="BEBEBE" w:themeFill="background1" w:themeFillShade="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0"/>
                <w:rFonts w:hint="default" w:ascii="Source Code Pro" w:hAnsi="Source Code Pro" w:eastAsia="SimSun" w:cs="Source Code Pro"/>
                <w:b/>
                <w:bCs/>
                <w:i w:val="0"/>
                <w:iCs w:val="0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192.168.1.127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485" w:type="dxa"/>
            <w:shd w:val="clear" w:color="auto" w:fill="BEBEBE" w:themeFill="background1" w:themeFillShade="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0"/>
                <w:rFonts w:hint="default" w:ascii="Source Code Pro" w:hAnsi="Source Code Pro" w:eastAsia="SimSun" w:cs="Source Code Pro"/>
                <w:b/>
                <w:bCs/>
                <w:i w:val="0"/>
                <w:iCs w:val="0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192.168.1.</w:t>
            </w:r>
            <w:r>
              <w:rPr>
                <w:rStyle w:val="10"/>
                <w:rFonts w:hint="default" w:ascii="Source Code Pro" w:hAnsi="Source Code Pro" w:eastAsia="SimSun" w:cs="Source Code Pro"/>
                <w:b/>
                <w:bCs/>
                <w:i w:val="0"/>
                <w:iCs w:val="0"/>
                <w:color w:val="000000" w:themeColor="text1"/>
                <w:kern w:val="0"/>
                <w:sz w:val="24"/>
                <w:szCs w:val="24"/>
                <w:lang w:val="en" w:eastAsia="zh-CN" w:bidi="ar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485" w:type="dxa"/>
            <w:shd w:val="clear" w:color="auto" w:fill="BEBEBE" w:themeFill="background1" w:themeFillShade="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ource Code Pro" w:hAnsi="Source Code Pro" w:cs="Source Code Pro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0"/>
                <w:rFonts w:hint="default" w:ascii="Source Code Pro" w:hAnsi="Source Code Pro" w:eastAsia="SimSun" w:cs="Source Code Pro"/>
                <w:b/>
                <w:bCs/>
                <w:i w:val="0"/>
                <w:iCs w:val="0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255.255.255.128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6" w:type="dxa"/>
            <w:shd w:val="clear" w:color="auto" w:fill="BEBEBE" w:themeFill="background1" w:themeFillShade="BF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Router2 / Fa 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shd w:val="clear" w:color="auto" w:fill="4F81BD" w:themeFill="accent1"/>
            <w:vAlign w:val="center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  <w:t>2</w:t>
            </w:r>
          </w:p>
        </w:tc>
        <w:tc>
          <w:tcPr>
            <w:tcW w:w="3069" w:type="dxa"/>
            <w:shd w:val="clear" w:color="auto" w:fill="4F81BD" w:themeFill="accent1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192.168.1.128/26</w:t>
            </w:r>
          </w:p>
        </w:tc>
        <w:tc>
          <w:tcPr>
            <w:tcW w:w="2520" w:type="dxa"/>
            <w:shd w:val="clear" w:color="auto" w:fill="4F81BD" w:themeFill="accent1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192.168.1.129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192.168.1.190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</w:p>
        </w:tc>
        <w:tc>
          <w:tcPr>
            <w:tcW w:w="2160" w:type="dxa"/>
            <w:shd w:val="clear" w:color="auto" w:fill="4F81BD" w:themeFill="accent1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eastAsia="3270SemiNarrow Nerd Font Mono" w:cs="Source Code Pro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192.168.1.191</w:t>
            </w:r>
          </w:p>
        </w:tc>
        <w:tc>
          <w:tcPr>
            <w:tcW w:w="2485" w:type="dxa"/>
            <w:shd w:val="clear" w:color="auto" w:fill="4F81BD" w:themeFill="accent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ource Code Pro" w:hAnsi="Source Code Pro" w:eastAsia="Anonymous Pro for Powerline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0"/>
                <w:rFonts w:hint="default" w:ascii="Source Code Pro" w:hAnsi="Source Code Pro" w:eastAsia="Anonymous Pro for Powerline" w:cs="Source Code Pro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192.168.1.1</w:t>
            </w:r>
            <w:r>
              <w:rPr>
                <w:rStyle w:val="10"/>
                <w:rFonts w:hint="default" w:ascii="Source Code Pro" w:hAnsi="Source Code Pro" w:eastAsia="Anonymous Pro for Powerline" w:cs="Source Code Pro"/>
                <w:b/>
                <w:bCs/>
                <w:color w:val="000000" w:themeColor="text1"/>
                <w:kern w:val="0"/>
                <w:sz w:val="24"/>
                <w:szCs w:val="24"/>
                <w:lang w:val="en" w:eastAsia="zh-CN" w:bidi="ar"/>
                <w14:textFill>
                  <w14:solidFill>
                    <w14:schemeClr w14:val="tx1"/>
                  </w14:solidFill>
                </w14:textFill>
              </w:rPr>
              <w:t>29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485" w:type="dxa"/>
            <w:shd w:val="clear" w:color="auto" w:fill="4F81BD" w:themeFill="accent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0"/>
                <w:rFonts w:hint="default" w:ascii="Source Code Pro" w:hAnsi="Source Code Pro" w:eastAsia="SimSun" w:cs="Source Code Pro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255.255.255.192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6" w:type="dxa"/>
            <w:shd w:val="clear" w:color="auto" w:fill="4F81BD" w:themeFill="accent1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Router0/ Fa 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shd w:val="clear" w:color="auto" w:fill="938953" w:themeFill="background2" w:themeFillShade="7F"/>
            <w:vAlign w:val="center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 w:themeColor="text1"/>
                <w:sz w:val="40"/>
                <w:szCs w:val="4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color w:val="000000" w:themeColor="text1"/>
                <w:sz w:val="40"/>
                <w:szCs w:val="40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3069" w:type="dxa"/>
            <w:shd w:val="clear" w:color="auto" w:fill="938953" w:themeFill="background2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  <w:t>192.168.1.192/27</w:t>
            </w:r>
          </w:p>
        </w:tc>
        <w:tc>
          <w:tcPr>
            <w:tcW w:w="2520" w:type="dxa"/>
            <w:shd w:val="clear" w:color="auto" w:fill="938953" w:themeFill="background2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2"/>
                <w:szCs w:val="22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2"/>
                <w:szCs w:val="22"/>
                <w:lang w:val="en"/>
                <w14:textFill>
                  <w14:solidFill>
                    <w14:schemeClr w14:val="tx1"/>
                  </w14:solidFill>
                </w14:textFill>
              </w:rPr>
              <w:t>192.168.1.193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2"/>
                <w:szCs w:val="22"/>
                <w:lang w:val="e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2"/>
                <w:szCs w:val="22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2"/>
                <w:szCs w:val="22"/>
                <w:lang w:val="en"/>
                <w14:textFill>
                  <w14:solidFill>
                    <w14:schemeClr w14:val="tx1"/>
                  </w14:solidFill>
                </w14:textFill>
              </w:rPr>
              <w:t>192.158.1.222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2"/>
                <w:szCs w:val="22"/>
                <w:lang w:val="e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160" w:type="dxa"/>
            <w:shd w:val="clear" w:color="auto" w:fill="938953" w:themeFill="background2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192.168.1.223</w:t>
            </w:r>
          </w:p>
        </w:tc>
        <w:tc>
          <w:tcPr>
            <w:tcW w:w="2485" w:type="dxa"/>
            <w:shd w:val="clear" w:color="auto" w:fill="938953" w:themeFill="background2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192.168.1.193</w:t>
            </w:r>
          </w:p>
        </w:tc>
        <w:tc>
          <w:tcPr>
            <w:tcW w:w="2485" w:type="dxa"/>
            <w:shd w:val="clear" w:color="auto" w:fill="938953" w:themeFill="background2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255.255.255.224</w:t>
            </w:r>
          </w:p>
        </w:tc>
        <w:tc>
          <w:tcPr>
            <w:tcW w:w="2506" w:type="dxa"/>
            <w:shd w:val="clear" w:color="auto" w:fill="938953" w:themeFill="background2" w:themeFillShade="7F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Router1/ Fa 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shd w:val="clear" w:color="auto" w:fill="7030A0"/>
            <w:vAlign w:val="center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3069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192.168.1.224/28</w:t>
            </w:r>
          </w:p>
        </w:tc>
        <w:tc>
          <w:tcPr>
            <w:tcW w:w="2520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192.168.1.225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192.168.1.238</w:t>
            </w:r>
          </w:p>
          <w:p>
            <w:pPr>
              <w:spacing w:after="0"/>
              <w:jc w:val="both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 w:eastAsia="zh-CN"/>
              </w:rPr>
            </w:pPr>
          </w:p>
        </w:tc>
        <w:tc>
          <w:tcPr>
            <w:tcW w:w="2160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192.168.1.239</w:t>
            </w:r>
          </w:p>
        </w:tc>
        <w:tc>
          <w:tcPr>
            <w:tcW w:w="2485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192.168.1.225</w:t>
            </w:r>
          </w:p>
        </w:tc>
        <w:tc>
          <w:tcPr>
            <w:tcW w:w="2485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225.225.255.240</w:t>
            </w:r>
          </w:p>
        </w:tc>
        <w:tc>
          <w:tcPr>
            <w:tcW w:w="2506" w:type="dxa"/>
            <w:shd w:val="clear" w:color="auto" w:fill="7030A0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Router1/ Fa 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shd w:val="clear" w:color="auto" w:fill="974706" w:themeFill="accent6" w:themeFillShade="7F"/>
            <w:vAlign w:val="center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  <w:t>5</w:t>
            </w:r>
          </w:p>
        </w:tc>
        <w:tc>
          <w:tcPr>
            <w:tcW w:w="3069" w:type="dxa"/>
            <w:shd w:val="clear" w:color="auto" w:fill="974706" w:themeFill="accent6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192.168.1.240</w:t>
            </w:r>
          </w:p>
        </w:tc>
        <w:tc>
          <w:tcPr>
            <w:tcW w:w="2520" w:type="dxa"/>
            <w:shd w:val="clear" w:color="auto" w:fill="974706" w:themeFill="accent6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192.168.1.241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192.168.1.242</w:t>
            </w:r>
          </w:p>
          <w:p>
            <w:pPr>
              <w:spacing w:after="0"/>
              <w:jc w:val="both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 w:eastAsia="zh-CN"/>
              </w:rPr>
            </w:pPr>
          </w:p>
        </w:tc>
        <w:tc>
          <w:tcPr>
            <w:tcW w:w="2160" w:type="dxa"/>
            <w:shd w:val="clear" w:color="auto" w:fill="974706" w:themeFill="accent6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192.168.1.243</w:t>
            </w:r>
          </w:p>
        </w:tc>
        <w:tc>
          <w:tcPr>
            <w:tcW w:w="2485" w:type="dxa"/>
            <w:shd w:val="clear" w:color="auto" w:fill="974706" w:themeFill="accent6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-----------</w:t>
            </w:r>
          </w:p>
        </w:tc>
        <w:tc>
          <w:tcPr>
            <w:tcW w:w="2485" w:type="dxa"/>
            <w:shd w:val="clear" w:color="auto" w:fill="974706" w:themeFill="accent6" w:themeFillShade="7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255.255.255.252</w:t>
            </w:r>
          </w:p>
        </w:tc>
        <w:tc>
          <w:tcPr>
            <w:tcW w:w="2506" w:type="dxa"/>
            <w:shd w:val="clear" w:color="auto" w:fill="974706" w:themeFill="accent6" w:themeFillShade="7F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shd w:val="clear" w:color="auto" w:fill="31849B" w:themeFill="accent5" w:themeFillShade="BF"/>
            <w:vAlign w:val="center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40"/>
                <w:szCs w:val="40"/>
              </w:rPr>
              <w:t>6</w:t>
            </w:r>
          </w:p>
        </w:tc>
        <w:tc>
          <w:tcPr>
            <w:tcW w:w="3069" w:type="dxa"/>
            <w:shd w:val="clear" w:color="auto" w:fill="31849B" w:themeFill="accent5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192.168.1.244</w:t>
            </w:r>
          </w:p>
        </w:tc>
        <w:tc>
          <w:tcPr>
            <w:tcW w:w="2520" w:type="dxa"/>
            <w:shd w:val="clear" w:color="auto" w:fill="31849B" w:themeFill="accent5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192.168.1.245</w:t>
            </w: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</w:pPr>
          </w:p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 w:eastAsia="zh-C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2"/>
                <w:szCs w:val="22"/>
                <w:lang w:val="en"/>
              </w:rPr>
              <w:t>192.168.1.246</w:t>
            </w:r>
          </w:p>
        </w:tc>
        <w:tc>
          <w:tcPr>
            <w:tcW w:w="2160" w:type="dxa"/>
            <w:shd w:val="clear" w:color="auto" w:fill="31849B" w:themeFill="accent5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192.168.1.247</w:t>
            </w:r>
          </w:p>
        </w:tc>
        <w:tc>
          <w:tcPr>
            <w:tcW w:w="2485" w:type="dxa"/>
            <w:shd w:val="clear" w:color="auto" w:fill="31849B" w:themeFill="accent5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------------</w:t>
            </w:r>
          </w:p>
        </w:tc>
        <w:tc>
          <w:tcPr>
            <w:tcW w:w="2485" w:type="dxa"/>
            <w:shd w:val="clear" w:color="auto" w:fill="31849B" w:themeFill="accent5" w:themeFillShade="BF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 w:themeColor="text1"/>
                <w:kern w:val="3"/>
                <w:sz w:val="24"/>
                <w:szCs w:val="24"/>
                <w:lang w:val="en" w:eastAsia="zh-CN" w:bidi="hi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255.255.255.252</w:t>
            </w:r>
          </w:p>
        </w:tc>
        <w:tc>
          <w:tcPr>
            <w:tcW w:w="2506" w:type="dxa"/>
            <w:shd w:val="clear" w:color="auto" w:fill="31849B" w:themeFill="accent5" w:themeFillShade="BF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4"/>
                <w:szCs w:val="24"/>
                <w:lang w:val="en"/>
                <w14:textFill>
                  <w14:solidFill>
                    <w14:schemeClr w14:val="tx1"/>
                  </w14:solidFill>
                </w14:textFill>
              </w:rPr>
              <w:t>----------------</w:t>
            </w:r>
          </w:p>
        </w:tc>
      </w:tr>
    </w:tbl>
    <w:p>
      <w:pPr>
        <w:spacing w:after="0"/>
        <w:ind w:left="-360" w:right="-347"/>
        <w:rPr>
          <w:rFonts w:cs="Arial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Reproduza a topologia apresentada na figura 1 e configure as interfaces dos roteadores via CLI. (não é preciso conectar cabo de console – pode configurar via CLI ao clicar no roteador. Realizar um print da tela em cada interface configurada.</w:t>
      </w:r>
    </w:p>
    <w:p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4"/>
        <w:gridCol w:w="3157"/>
        <w:gridCol w:w="3150"/>
        <w:gridCol w:w="2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31" w:type="dxa"/>
            <w:gridSpan w:val="4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bookmarkStart w:id="0" w:name="_Hlk512979161"/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Mapeamento de interfaces dos roteadores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Roteador</w:t>
            </w:r>
          </w:p>
        </w:tc>
        <w:tc>
          <w:tcPr>
            <w:tcW w:w="3157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REDE</w:t>
            </w:r>
          </w:p>
        </w:tc>
        <w:tc>
          <w:tcPr>
            <w:tcW w:w="3150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Interface</w:t>
            </w:r>
          </w:p>
        </w:tc>
        <w:tc>
          <w:tcPr>
            <w:tcW w:w="2670" w:type="dxa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Endereço 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0070C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  <w:t>outer-0</w:t>
            </w:r>
          </w:p>
        </w:tc>
        <w:tc>
          <w:tcPr>
            <w:tcW w:w="3157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pt-BR"/>
              </w:rPr>
              <w:t>FA 0/0</w:t>
            </w:r>
          </w:p>
        </w:tc>
        <w:tc>
          <w:tcPr>
            <w:tcW w:w="3150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192.168.1.128/26</w:t>
            </w:r>
          </w:p>
        </w:tc>
        <w:tc>
          <w:tcPr>
            <w:tcW w:w="2670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0070C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  <w:t>Router-0</w:t>
            </w:r>
          </w:p>
        </w:tc>
        <w:tc>
          <w:tcPr>
            <w:tcW w:w="3157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Serial 2/0</w:t>
            </w:r>
          </w:p>
        </w:tc>
        <w:tc>
          <w:tcPr>
            <w:tcW w:w="3150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192.168.1.240/30</w:t>
            </w:r>
          </w:p>
        </w:tc>
        <w:tc>
          <w:tcPr>
            <w:tcW w:w="2670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0070C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  <w:t>Router-0</w:t>
            </w:r>
          </w:p>
        </w:tc>
        <w:tc>
          <w:tcPr>
            <w:tcW w:w="3157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Serial 3/0</w:t>
            </w:r>
          </w:p>
        </w:tc>
        <w:tc>
          <w:tcPr>
            <w:tcW w:w="3150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192.168.1.244/30</w:t>
            </w:r>
          </w:p>
        </w:tc>
        <w:tc>
          <w:tcPr>
            <w:tcW w:w="2670" w:type="dxa"/>
            <w:shd w:val="clear" w:color="auto" w:fill="0070C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00B05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lang w:val="en"/>
                <w14:textFill>
                  <w14:solidFill>
                    <w14:schemeClr w14:val="tx1"/>
                  </w14:solidFill>
                </w14:textFill>
              </w:rPr>
              <w:t>Router-1</w:t>
            </w:r>
          </w:p>
        </w:tc>
        <w:tc>
          <w:tcPr>
            <w:tcW w:w="3157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FA 0/0</w:t>
            </w:r>
          </w:p>
        </w:tc>
        <w:tc>
          <w:tcPr>
            <w:tcW w:w="3150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192.168.1.192/27</w:t>
            </w:r>
          </w:p>
        </w:tc>
        <w:tc>
          <w:tcPr>
            <w:tcW w:w="2670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00B05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Router-1</w:t>
            </w:r>
          </w:p>
        </w:tc>
        <w:tc>
          <w:tcPr>
            <w:tcW w:w="3157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FA 1/0</w:t>
            </w:r>
          </w:p>
        </w:tc>
        <w:tc>
          <w:tcPr>
            <w:tcW w:w="3150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182.168.224/28</w:t>
            </w:r>
          </w:p>
        </w:tc>
        <w:tc>
          <w:tcPr>
            <w:tcW w:w="2670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00B05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Router-1</w:t>
            </w:r>
          </w:p>
        </w:tc>
        <w:tc>
          <w:tcPr>
            <w:tcW w:w="3157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Serial 2/0</w:t>
            </w:r>
          </w:p>
        </w:tc>
        <w:tc>
          <w:tcPr>
            <w:tcW w:w="3150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192.168.1.240/30</w:t>
            </w:r>
          </w:p>
        </w:tc>
        <w:tc>
          <w:tcPr>
            <w:tcW w:w="2670" w:type="dxa"/>
            <w:shd w:val="clear" w:color="auto" w:fill="00B05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7030A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Router-2</w:t>
            </w:r>
          </w:p>
        </w:tc>
        <w:tc>
          <w:tcPr>
            <w:tcW w:w="3157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FA 0/0</w:t>
            </w:r>
          </w:p>
        </w:tc>
        <w:tc>
          <w:tcPr>
            <w:tcW w:w="3150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192.168.1.0/25</w:t>
            </w:r>
          </w:p>
        </w:tc>
        <w:tc>
          <w:tcPr>
            <w:tcW w:w="2670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54" w:type="dxa"/>
            <w:shd w:val="clear" w:color="auto" w:fill="7030A0"/>
            <w:vAlign w:val="top"/>
          </w:tcPr>
          <w:p>
            <w:pPr>
              <w:spacing w:after="0"/>
              <w:jc w:val="left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Router-2</w:t>
            </w:r>
          </w:p>
        </w:tc>
        <w:tc>
          <w:tcPr>
            <w:tcW w:w="3157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  <w:t>Serial 2/0</w:t>
            </w:r>
          </w:p>
        </w:tc>
        <w:tc>
          <w:tcPr>
            <w:tcW w:w="3150" w:type="dxa"/>
            <w:shd w:val="clear" w:color="auto" w:fill="7030A0"/>
            <w:vAlign w:val="top"/>
          </w:tcPr>
          <w:p>
            <w:pPr>
              <w:spacing w:after="0"/>
              <w:jc w:val="center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  <w:t>192.168.1.244/30</w:t>
            </w:r>
          </w:p>
        </w:tc>
        <w:tc>
          <w:tcPr>
            <w:tcW w:w="2670" w:type="dxa"/>
            <w:shd w:val="clear" w:color="auto" w:fill="7030A0"/>
            <w:vAlign w:val="top"/>
          </w:tcPr>
          <w:p>
            <w:pPr>
              <w:spacing w:after="0"/>
              <w:ind w:firstLine="140" w:firstLineChars="50"/>
              <w:jc w:val="both"/>
              <w:rPr>
                <w:rFonts w:hint="default" w:ascii="Source Code Pro" w:hAnsi="Source Code Pro" w:eastAsia="Droid Sans Fallback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kern w:val="3"/>
                <w:sz w:val="28"/>
                <w:szCs w:val="28"/>
                <w:lang w:val="en" w:eastAsia="zh-CN" w:bidi="hi-IN"/>
              </w:rPr>
              <w:t>192.168.1.246</w:t>
            </w:r>
          </w:p>
        </w:tc>
      </w:tr>
      <w:bookmarkEnd w:id="0"/>
    </w:tbl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Preecha a tabela abaixo onde será indicado a rede no formato a.b.c.d/x e o endereço de IP do next hop que será usado para realziar o roteamento estatico. </w:t>
      </w:r>
    </w:p>
    <w:p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7"/>
        <w:gridCol w:w="3343"/>
        <w:gridCol w:w="39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48" w:type="dxa"/>
            <w:gridSpan w:val="3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bookmarkStart w:id="1" w:name="_Hlk512981796"/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Mapeamento de interfaces dos roteadores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7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Roteador</w:t>
            </w:r>
          </w:p>
        </w:tc>
        <w:tc>
          <w:tcPr>
            <w:tcW w:w="3343" w:type="dxa"/>
            <w:shd w:val="clear" w:color="auto" w:fill="auto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REDE adicionada</w:t>
            </w:r>
          </w:p>
        </w:tc>
        <w:tc>
          <w:tcPr>
            <w:tcW w:w="3908" w:type="dxa"/>
          </w:tcPr>
          <w:p>
            <w:pPr>
              <w:spacing w:after="0"/>
              <w:jc w:val="center"/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color w:val="000000"/>
                <w:sz w:val="28"/>
                <w:szCs w:val="28"/>
              </w:rPr>
              <w:t>Proximo roteador (IP)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  <w:jc w:val="center"/>
        </w:trPr>
        <w:tc>
          <w:tcPr>
            <w:tcW w:w="2197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R0</w:t>
            </w:r>
          </w:p>
        </w:tc>
        <w:tc>
          <w:tcPr>
            <w:tcW w:w="3343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192.168.1.0/25</w:t>
            </w:r>
          </w:p>
        </w:tc>
        <w:tc>
          <w:tcPr>
            <w:tcW w:w="3908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2197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R0</w:t>
            </w:r>
          </w:p>
        </w:tc>
        <w:tc>
          <w:tcPr>
            <w:tcW w:w="3343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192.168.1.192/27</w:t>
            </w:r>
          </w:p>
        </w:tc>
        <w:tc>
          <w:tcPr>
            <w:tcW w:w="3908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2197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R0</w:t>
            </w:r>
          </w:p>
        </w:tc>
        <w:tc>
          <w:tcPr>
            <w:tcW w:w="3343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highlight w:val="none"/>
                <w:lang w:val="e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 w:themeColor="text1"/>
                <w:sz w:val="28"/>
                <w:szCs w:val="28"/>
                <w:highlight w:val="none"/>
                <w:lang w:val="en"/>
                <w14:textFill>
                  <w14:solidFill>
                    <w14:schemeClr w14:val="tx1"/>
                  </w14:solidFill>
                </w14:textFill>
              </w:rPr>
              <w:t>192.168.1.244/28</w:t>
            </w:r>
          </w:p>
        </w:tc>
        <w:tc>
          <w:tcPr>
            <w:tcW w:w="3908" w:type="dxa"/>
            <w:shd w:val="clear" w:color="auto" w:fill="8DB3E2" w:themeFill="text2" w:themeFillTint="66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2197" w:type="dxa"/>
            <w:shd w:val="clear" w:color="auto" w:fill="7030A0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R1</w:t>
            </w:r>
          </w:p>
        </w:tc>
        <w:tc>
          <w:tcPr>
            <w:tcW w:w="3343" w:type="dxa"/>
            <w:shd w:val="clear" w:color="auto" w:fill="7030A0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192.168.1.0/25</w:t>
            </w:r>
          </w:p>
        </w:tc>
        <w:tc>
          <w:tcPr>
            <w:tcW w:w="3908" w:type="dxa"/>
            <w:shd w:val="clear" w:color="auto" w:fill="7030A0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2197" w:type="dxa"/>
            <w:shd w:val="clear" w:color="auto" w:fill="7030A0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R1</w:t>
            </w:r>
          </w:p>
        </w:tc>
        <w:tc>
          <w:tcPr>
            <w:tcW w:w="3343" w:type="dxa"/>
            <w:shd w:val="clear" w:color="auto" w:fill="7030A0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192.168.1.128/26</w:t>
            </w:r>
          </w:p>
        </w:tc>
        <w:tc>
          <w:tcPr>
            <w:tcW w:w="3908" w:type="dxa"/>
            <w:shd w:val="clear" w:color="auto" w:fill="7030A0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192.168.1.241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  <w:jc w:val="center"/>
        </w:trPr>
        <w:tc>
          <w:tcPr>
            <w:tcW w:w="2197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R2</w:t>
            </w:r>
          </w:p>
        </w:tc>
        <w:tc>
          <w:tcPr>
            <w:tcW w:w="3343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192.168.1.128/26</w:t>
            </w:r>
          </w:p>
        </w:tc>
        <w:tc>
          <w:tcPr>
            <w:tcW w:w="3908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  <w:t>192.168.1.245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  <w:jc w:val="center"/>
        </w:trPr>
        <w:tc>
          <w:tcPr>
            <w:tcW w:w="2197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R2</w:t>
            </w:r>
          </w:p>
        </w:tc>
        <w:tc>
          <w:tcPr>
            <w:tcW w:w="3343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  <w:t>192.168.1.</w:t>
            </w: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192</w:t>
            </w: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  <w:t>/2</w:t>
            </w: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7</w:t>
            </w:r>
          </w:p>
        </w:tc>
        <w:tc>
          <w:tcPr>
            <w:tcW w:w="3908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  <w:t>192.168.1.245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7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  <w:lang w:val="en"/>
              </w:rPr>
              <w:t>R2</w:t>
            </w:r>
          </w:p>
        </w:tc>
        <w:tc>
          <w:tcPr>
            <w:tcW w:w="3343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  <w:t>192.168.1.224/28</w:t>
            </w:r>
          </w:p>
        </w:tc>
        <w:tc>
          <w:tcPr>
            <w:tcW w:w="3908" w:type="dxa"/>
            <w:shd w:val="clear" w:color="auto" w:fill="E36C09" w:themeFill="accent6" w:themeFillShade="BF"/>
          </w:tcPr>
          <w:p>
            <w:pPr>
              <w:spacing w:after="0"/>
              <w:jc w:val="left"/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default" w:ascii="Source Code Pro" w:hAnsi="Source Code Pro" w:cs="Source Code Pro"/>
                <w:b/>
                <w:bCs/>
                <w:color w:val="000000"/>
                <w:sz w:val="28"/>
                <w:szCs w:val="28"/>
              </w:rPr>
              <w:t>192.168.1.245</w:t>
            </w:r>
          </w:p>
        </w:tc>
      </w:tr>
      <w:bookmarkEnd w:id="1"/>
    </w:tbl>
    <w:p>
      <w:pPr>
        <w:ind w:firstLine="708"/>
        <w:rPr>
          <w:rFonts w:asciiTheme="minorHAnsi" w:hAnsiTheme="minorHAnsi" w:cstheme="minorHAnsi"/>
          <w:sz w:val="22"/>
          <w:szCs w:val="22"/>
        </w:rPr>
      </w:pPr>
    </w:p>
    <w:p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Com base na tabela anterior, configure rotas estaticas entre as redes A, B, C e D.  Apresente os comandos usados na configuração de cada roteador e o um print da tela após exeutar os comandos show ip interface brief e show ip route.</w:t>
      </w:r>
    </w:p>
    <w:p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Para configurar as rotas estaticas usaremos o comando:</w:t>
      </w:r>
    </w:p>
    <w:p>
      <w:pPr>
        <w:ind w:firstLine="708"/>
        <w:rPr>
          <w:rFonts w:asciiTheme="minorHAnsi" w:hAnsiTheme="minorHAnsi" w:cstheme="minorHAnsi"/>
          <w:b/>
          <w:i/>
          <w:sz w:val="22"/>
          <w:szCs w:val="22"/>
        </w:rPr>
      </w:pPr>
      <w:r>
        <w:rPr>
          <w:rFonts w:asciiTheme="minorHAnsi" w:hAnsiTheme="minorHAnsi" w:cstheme="minorHAnsi"/>
          <w:b/>
          <w:i/>
          <w:sz w:val="22"/>
          <w:szCs w:val="22"/>
        </w:rPr>
        <w:t>ip route End.Rede  mascara  Next_hop</w:t>
      </w:r>
    </w:p>
    <w:p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Exemplo </w:t>
      </w:r>
    </w:p>
    <w:p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ip route 10.1.1.0  255.255.255.0 192.168.10.2</w:t>
      </w:r>
    </w:p>
    <w:p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onde 10.1.1.0 é a rede que você quer alcançar e 192.168.10.2 é o endereço do próximo salto.</w:t>
      </w:r>
    </w:p>
    <w:p>
      <w:pPr>
        <w:suppressAutoHyphens w:val="0"/>
        <w:autoSpaceDN/>
        <w:spacing w:before="240" w:after="240"/>
        <w:ind w:left="1074"/>
        <w:textAlignment w:val="auto"/>
        <w:rPr>
          <w:rFonts w:asciiTheme="minorHAnsi" w:hAnsiTheme="minorHAnsi"/>
          <w:sz w:val="22"/>
          <w:szCs w:val="22"/>
        </w:rPr>
      </w:pPr>
    </w:p>
    <w:p>
      <w:pPr>
        <w:suppressAutoHyphens w:val="0"/>
        <w:autoSpaceDN/>
        <w:spacing w:before="240" w:after="240"/>
        <w:ind w:left="1074"/>
        <w:textAlignment w:val="auto"/>
        <w:rPr>
          <w:rFonts w:asciiTheme="minorHAnsi" w:hAnsiTheme="minorHAnsi"/>
          <w:sz w:val="22"/>
          <w:szCs w:val="22"/>
        </w:rPr>
      </w:pPr>
    </w:p>
    <w:p>
      <w:pPr>
        <w:suppressAutoHyphens w:val="0"/>
        <w:autoSpaceDN/>
        <w:spacing w:before="240" w:after="240"/>
        <w:ind w:left="1074"/>
        <w:textAlignment w:val="auto"/>
        <w:rPr>
          <w:rFonts w:asciiTheme="minorHAnsi" w:hAnsiTheme="minorHAnsi"/>
          <w:sz w:val="22"/>
          <w:szCs w:val="22"/>
        </w:rPr>
      </w:pPr>
    </w:p>
    <w:p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Usando como base a REDE 1 execute as seguintes opções :</w:t>
      </w:r>
    </w:p>
    <w:tbl>
      <w:tblPr>
        <w:tblStyle w:val="2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6"/>
        <w:gridCol w:w="5136"/>
        <w:gridCol w:w="5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5129" w:type="dxa"/>
          </w:tcPr>
          <w:p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A) Apresentar um print da tela do CLI do Roteador com os comando usados na configuração do dispositvo. (</w:t>
            </w: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Obs. O prompt do roteador teve ter o nome dos alunos do grupo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)</w:t>
            </w:r>
          </w:p>
          <w:p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  <w:tc>
          <w:tcPr>
            <w:tcW w:w="5129" w:type="dxa"/>
          </w:tcPr>
          <w:p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B) Acesse uma maquina da rede 1 clique no prompt de comando e execute o comando Ipconfig. Apresente o print da tela</w:t>
            </w:r>
          </w:p>
        </w:tc>
        <w:tc>
          <w:tcPr>
            <w:tcW w:w="5130" w:type="dxa"/>
          </w:tcPr>
          <w:p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C) Apresentar o print da tela,  da execução o comando ping testando a conectivade com outra maquina na rede 2, na  rede 3 e na rede 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t>Router 0</w:t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drawing>
                <wp:inline distT="0" distB="0" distL="114300" distR="114300">
                  <wp:extent cx="3115310" cy="2147570"/>
                  <wp:effectExtent l="0" t="0" r="8890" b="1270"/>
                  <wp:docPr id="1" name="Imagem 1" descr="DeepinScreenshot_select-area_2020110118020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DeepinScreenshot_select-area_20201101180203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</w:tc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t>PC Rede A</w:t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drawing>
                <wp:inline distT="0" distB="0" distL="114300" distR="114300">
                  <wp:extent cx="3117215" cy="1692275"/>
                  <wp:effectExtent l="0" t="0" r="6985" b="14605"/>
                  <wp:docPr id="3" name="Imagem 3" descr="DeepinScreenshot_select-area_2020110818064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DeepinScreenshot_select-area_20201108180640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5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>
            <w:pPr>
              <w:rPr>
                <w:rFonts w:hint="default" w:asciiTheme="minorHAnsi" w:hAnsiTheme="minorHAnsi" w:cstheme="minorHAnsi"/>
                <w:sz w:val="22"/>
                <w:szCs w:val="22"/>
                <w:lang w:val="en"/>
              </w:rPr>
            </w:pPr>
          </w:p>
          <w:p>
            <w:pPr>
              <w:rPr>
                <w:rFonts w:hint="default"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rFonts w:hint="default" w:asciiTheme="minorHAnsi" w:hAnsiTheme="minorHAnsi" w:cstheme="minorHAnsi"/>
                <w:sz w:val="22"/>
                <w:szCs w:val="22"/>
                <w:lang w:val="en"/>
              </w:rPr>
              <w:drawing>
                <wp:inline distT="0" distB="0" distL="114300" distR="114300">
                  <wp:extent cx="3093720" cy="4533900"/>
                  <wp:effectExtent l="0" t="0" r="0" b="7620"/>
                  <wp:docPr id="4" name="Imagem 4" descr="DeepinScreenshot_select-area_2020110818070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DeepinScreenshot_select-area_20201108180706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inorHAnsi" w:hAnsiTheme="minorHAnsi" w:cstheme="minorHAnsi"/>
          <w:sz w:val="22"/>
          <w:szCs w:val="22"/>
        </w:rPr>
      </w:pPr>
    </w:p>
    <w:p>
      <w:pPr>
        <w:suppressAutoHyphens w:val="0"/>
        <w:autoSpaceDN/>
        <w:spacing w:before="240" w:after="240"/>
        <w:ind w:left="1074"/>
        <w:textAlignment w:val="auto"/>
        <w:rPr>
          <w:rFonts w:asciiTheme="minorHAnsi" w:hAnsiTheme="minorHAnsi"/>
          <w:sz w:val="22"/>
          <w:szCs w:val="22"/>
        </w:rPr>
      </w:pPr>
    </w:p>
    <w:tbl>
      <w:tblPr>
        <w:tblStyle w:val="2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6"/>
        <w:gridCol w:w="5136"/>
        <w:gridCol w:w="5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t>Router 1</w:t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  <w:r>
              <w:rPr>
                <w:rFonts w:hint="default" w:asciiTheme="minorHAnsi" w:hAnsiTheme="minorHAnsi" w:cstheme="minorHAnsi"/>
                <w:sz w:val="22"/>
                <w:szCs w:val="22"/>
                <w:lang w:val="en"/>
              </w:rPr>
              <w:drawing>
                <wp:inline distT="0" distB="0" distL="114300" distR="114300">
                  <wp:extent cx="3117850" cy="2124075"/>
                  <wp:effectExtent l="0" t="0" r="6350" b="9525"/>
                  <wp:docPr id="6" name="Imagem 6" descr="DeepinScreenshot_select-area_2020110118383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DeepinScreenshot_select-area_20201101183831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</w:tc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t>Pc Rede B</w:t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drawing>
                <wp:inline distT="0" distB="0" distL="114300" distR="114300">
                  <wp:extent cx="3119120" cy="1585595"/>
                  <wp:effectExtent l="0" t="0" r="5080" b="14605"/>
                  <wp:docPr id="11" name="Imagem 11" descr="DeepinScreenshot_select-area_2020110818085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DeepinScreenshot_select-area_20201108180856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2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>
            <w:pP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  <w:drawing>
                <wp:inline distT="0" distB="0" distL="114300" distR="114300">
                  <wp:extent cx="3093720" cy="4572000"/>
                  <wp:effectExtent l="0" t="0" r="0" b="0"/>
                  <wp:docPr id="12" name="Imagem 12" descr="DeepinScreenshot_select-area_2020110818091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DeepinScreenshot_select-area_20201108180919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  <w:t>Router 1</w:t>
            </w: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  <w:r>
              <w:rPr>
                <w:rFonts w:hint="default" w:asciiTheme="minorHAnsi" w:hAnsiTheme="minorHAnsi" w:cstheme="minorHAnsi"/>
                <w:sz w:val="22"/>
                <w:szCs w:val="22"/>
                <w:lang w:val="en"/>
              </w:rPr>
              <w:drawing>
                <wp:inline distT="0" distB="0" distL="114300" distR="114300">
                  <wp:extent cx="3122295" cy="2747645"/>
                  <wp:effectExtent l="0" t="0" r="1905" b="10795"/>
                  <wp:docPr id="10" name="Imagem 10" descr="DeepinScreenshot_select-area_2020110121484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DeepinScreenshot_select-area_20201101214840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295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</w:rPr>
            </w:pPr>
          </w:p>
        </w:tc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  <w:t>Pc Rede C</w:t>
            </w:r>
          </w:p>
          <w:p>
            <w:pP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  <w:drawing>
                <wp:inline distT="0" distB="0" distL="114300" distR="114300">
                  <wp:extent cx="3120390" cy="1537970"/>
                  <wp:effectExtent l="0" t="0" r="3810" b="1270"/>
                  <wp:docPr id="13" name="Imagem 13" descr="DeepinScreenshot_select-area_2020110818094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DeepinScreenshot_select-area_20201108180947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>
            <w:pP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sz w:val="28"/>
                <w:szCs w:val="28"/>
                <w:lang w:val="en"/>
              </w:rPr>
              <w:drawing>
                <wp:inline distT="0" distB="0" distL="114300" distR="114300">
                  <wp:extent cx="3123565" cy="4541520"/>
                  <wp:effectExtent l="0" t="0" r="635" b="0"/>
                  <wp:docPr id="14" name="Imagem 14" descr="DeepinScreenshot_select-area_2020110818101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DeepinScreenshot_select-area_20201108181016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454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t>Router 2</w:t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  <w:bookmarkStart w:id="2" w:name="_GoBack"/>
            <w:bookmarkEnd w:id="2"/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  <w:r>
              <w:rPr>
                <w:rFonts w:hint="default" w:asciiTheme="minorHAnsi" w:hAnsiTheme="minorHAnsi" w:cstheme="minorHAnsi"/>
                <w:sz w:val="22"/>
                <w:szCs w:val="22"/>
                <w:lang w:val="en"/>
              </w:rPr>
              <w:drawing>
                <wp:inline distT="0" distB="0" distL="114300" distR="114300">
                  <wp:extent cx="3116580" cy="1401445"/>
                  <wp:effectExtent l="0" t="0" r="7620" b="635"/>
                  <wp:docPr id="17" name="Imagem 17" descr="DeepinScreenshot_select-area_2020110121465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 descr="DeepinScreenshot_select-area_20201101214655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1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</w:rPr>
            </w:pPr>
          </w:p>
        </w:tc>
        <w:tc>
          <w:tcPr>
            <w:tcW w:w="5129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t>PC Rede D</w:t>
            </w:r>
          </w:p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drawing>
                <wp:inline distT="0" distB="0" distL="114300" distR="114300">
                  <wp:extent cx="3123565" cy="1493520"/>
                  <wp:effectExtent l="0" t="0" r="635" b="0"/>
                  <wp:docPr id="15" name="Imagem 15" descr="DeepinScreenshot_select-area_2020110818104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DeepinScreenshot_select-area_20201108181041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>
            <w:pP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</w:pPr>
            <w:r>
              <w:rPr>
                <w:rFonts w:hint="default" w:ascii="Source Code Pro" w:hAnsi="Source Code Pro" w:cs="Source Code Pro"/>
                <w:b/>
                <w:bCs/>
                <w:sz w:val="28"/>
                <w:szCs w:val="28"/>
                <w:lang w:val="en"/>
              </w:rPr>
              <w:drawing>
                <wp:inline distT="0" distB="0" distL="114300" distR="114300">
                  <wp:extent cx="3108960" cy="4602480"/>
                  <wp:effectExtent l="0" t="0" r="0" b="0"/>
                  <wp:docPr id="16" name="Imagem 16" descr="DeepinScreenshot_select-area_2020110818110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DeepinScreenshot_select-area_20201108181101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460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uppressAutoHyphens w:val="0"/>
        <w:autoSpaceDN/>
        <w:spacing w:before="240" w:after="240"/>
        <w:ind w:left="1074"/>
        <w:textAlignment w:val="auto"/>
        <w:rPr>
          <w:rFonts w:asciiTheme="minorHAnsi" w:hAnsiTheme="minorHAnsi"/>
          <w:sz w:val="22"/>
          <w:szCs w:val="22"/>
        </w:rPr>
      </w:pPr>
    </w:p>
    <w:sectPr>
      <w:headerReference r:id="rId3" w:type="default"/>
      <w:footerReference r:id="rId4" w:type="default"/>
      <w:pgSz w:w="16838" w:h="11906" w:orient="landscape"/>
      <w:pgMar w:top="720" w:right="720" w:bottom="720" w:left="720" w:header="568" w:footer="72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Noto Sans CJK SC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Liberation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Liberation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SimHei">
    <w:altName w:val="Noto Sans CJK SC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ohit Hindi">
    <w:altName w:val="ProFontIIx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Noto Sans CJK H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wis721 Ex BT">
    <w:altName w:val="ProFontIIx Nerd Font"/>
    <w:panose1 w:val="00000000000000000000"/>
    <w:charset w:val="00"/>
    <w:family w:val="swiss"/>
    <w:pitch w:val="default"/>
    <w:sig w:usb0="00000000" w:usb1="00000000" w:usb2="00000000" w:usb3="00000000" w:csb0="0000001B" w:csb1="00000000"/>
  </w:font>
  <w:font w:name="Mangal">
    <w:altName w:val="ProFontIIx Nerd Fo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mbria">
    <w:altName w:val="Liberation Serif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Swis721 BT">
    <w:altName w:val="ProFontIIx Nerd Font"/>
    <w:panose1 w:val="00000000000000000000"/>
    <w:charset w:val="00"/>
    <w:family w:val="swiss"/>
    <w:pitch w:val="default"/>
    <w:sig w:usb0="00000000" w:usb1="00000000" w:usb2="00000000" w:usb3="00000000" w:csb0="0000001B" w:csb1="00000000"/>
  </w:font>
  <w:font w:name="Square721 BT">
    <w:altName w:val="ProFontIIx Nerd Fo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Tahoma">
    <w:altName w:val="Liberation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Roboto-Regular">
    <w:altName w:val="ProFontIIx Nerd Fo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3270SemiNarrow Nerd Font Mono">
    <w:panose1 w:val="02000609000000000000"/>
    <w:charset w:val="00"/>
    <w:family w:val="auto"/>
    <w:pitch w:val="default"/>
    <w:sig w:usb0="A00002AF" w:usb1="5200F9FB" w:usb2="02004030" w:usb3="00000000" w:csb0="6000009F" w:csb1="DFD70000"/>
  </w:font>
  <w:font w:name="Anonymous Pro for Powerline">
    <w:panose1 w:val="02060609030202000504"/>
    <w:charset w:val="00"/>
    <w:family w:val="auto"/>
    <w:pitch w:val="default"/>
    <w:sig w:usb0="A00002AF" w:usb1="7000A9CA" w:usb2="00000000" w:usb3="00000000" w:csb0="2000009F" w:csb1="00000000"/>
  </w:font>
  <w:font w:name="Noto Sans CJK HK">
    <w:panose1 w:val="020B0600000000000000"/>
    <w:charset w:val="88"/>
    <w:family w:val="auto"/>
    <w:pitch w:val="default"/>
    <w:sig w:usb0="30000083" w:usb1="2BDF3C10" w:usb2="00000016" w:usb3="00000000" w:csb0="603A0107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ProFontIIx Nerd Font">
    <w:panose1 w:val="00000400000000000000"/>
    <w:charset w:val="00"/>
    <w:family w:val="auto"/>
    <w:pitch w:val="default"/>
    <w:sig w:usb0="800000AF" w:usb1="5000204A" w:usb2="00000000" w:usb3="00000000" w:csb0="A0000001" w:csb1="80D4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/>
      <w:rPr>
        <w:b/>
        <w:i/>
      </w:rPr>
    </w:pPr>
    <w:r>
      <w:rPr>
        <w:lang w:eastAsia="pt-B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6771640</wp:posOffset>
              </wp:positionH>
              <wp:positionV relativeFrom="paragraph">
                <wp:posOffset>-1905</wp:posOffset>
              </wp:positionV>
              <wp:extent cx="180975" cy="143510"/>
              <wp:effectExtent l="0" t="0" r="0" b="0"/>
              <wp:wrapSquare wrapText="bothSides"/>
              <wp:docPr id="8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true"/>
                    <wps:spPr>
                      <a:xfrm>
                        <a:off x="0" y="0"/>
                        <a:ext cx="180975" cy="143510"/>
                      </a:xfrm>
                      <a:prstGeom prst="rect">
                        <a:avLst/>
                      </a:prstGeom>
                      <a:ln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pStyle w:val="24"/>
                          </w:pPr>
                          <w:r>
                            <w:rPr>
                              <w:rStyle w:val="13"/>
                            </w:rPr>
                            <w:fldChar w:fldCharType="begin"/>
                          </w:r>
                          <w:r>
                            <w:rPr>
                              <w:rStyle w:val="13"/>
                            </w:rPr>
                            <w:instrText xml:space="preserve"> PAGE </w:instrText>
                          </w:r>
                          <w:r>
                            <w:rPr>
                              <w:rStyle w:val="13"/>
                            </w:rPr>
                            <w:fldChar w:fldCharType="separate"/>
                          </w:r>
                          <w:r>
                            <w:rPr>
                              <w:rStyle w:val="13"/>
                            </w:rPr>
                            <w:t>1</w:t>
                          </w:r>
                          <w:r>
                            <w:rPr>
                              <w:rStyle w:val="13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compatLnSpc="false"/>
                  </wps:wsp>
                </a:graphicData>
              </a:graphic>
            </wp:anchor>
          </w:drawing>
        </mc:Choice>
        <mc:Fallback>
          <w:pict>
            <v:shape id="Moldura1" o:spid="_x0000_s1026" o:spt="202" type="#_x0000_t202" style="position:absolute;left:0pt;margin-left:533.2pt;margin-top:-0.15pt;height:11.3pt;width:14.25pt;mso-position-horizontal-relative:page;mso-wrap-distance-bottom:0pt;mso-wrap-distance-left:9pt;mso-wrap-distance-right:9pt;mso-wrap-distance-top:0pt;z-index:251658240;mso-width-relative:page;mso-height-relative:page;" filled="f" stroked="f" coordsize="21600,21600" o:gfxdata="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FgAAAGRycy9QSwECFAAUAAAACACHTuJAyvqYddkAAAAKAQAADwAAAAAAAAABACAAAAA4AAAA&#10;ZHJzL2Rvd25yZXYueG1sUEsBAhQAFAAAAAgAh07iQDC8YES3AQAAUwMAAA4AAAAAAAAAAQAgAAAA&#10;PgEAAGRycy9lMm9Eb2MueG1sUEsFBgAAAAAGAAYAWQEAAG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24"/>
                    </w:pPr>
                    <w:r>
                      <w:rPr>
                        <w:rStyle w:val="13"/>
                      </w:rPr>
                      <w:fldChar w:fldCharType="begin"/>
                    </w:r>
                    <w:r>
                      <w:rPr>
                        <w:rStyle w:val="13"/>
                      </w:rPr>
                      <w:instrText xml:space="preserve"> PAGE </w:instrText>
                    </w:r>
                    <w:r>
                      <w:rPr>
                        <w:rStyle w:val="13"/>
                      </w:rPr>
                      <w:fldChar w:fldCharType="separate"/>
                    </w:r>
                    <w:r>
                      <w:rPr>
                        <w:rStyle w:val="13"/>
                      </w:rPr>
                      <w:t>1</w:t>
                    </w:r>
                    <w:r>
                      <w:rPr>
                        <w:rStyle w:val="13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8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660"/>
      <w:gridCol w:w="8647"/>
      <w:gridCol w:w="423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52" w:hRule="atLeast"/>
      </w:trPr>
      <w:tc>
        <w:tcPr>
          <w:tcW w:w="2660" w:type="dxa"/>
        </w:tcPr>
        <w:p>
          <w:pPr>
            <w:pStyle w:val="23"/>
            <w:jc w:val="center"/>
          </w:pPr>
          <w:r>
            <w:rPr>
              <w:lang w:eastAsia="pt-B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517525</wp:posOffset>
                </wp:positionH>
                <wp:positionV relativeFrom="margin">
                  <wp:posOffset>3810</wp:posOffset>
                </wp:positionV>
                <wp:extent cx="638175" cy="922020"/>
                <wp:effectExtent l="0" t="0" r="0" b="0"/>
                <wp:wrapSquare wrapText="bothSides"/>
                <wp:docPr id="2" name="objectos gráficos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objectos gráficos3"/>
                        <pic:cNvPicPr>
                          <a:picLocks noChangeAspect="true" noChangeArrowheads="true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false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7" w:type="dxa"/>
        </w:tcPr>
        <w:p>
          <w:pPr>
            <w:pStyle w:val="23"/>
            <w:snapToGrid w:val="0"/>
            <w:spacing w:before="0" w:after="0"/>
            <w:contextualSpacing/>
            <w:jc w:val="center"/>
            <w:rPr>
              <w:rFonts w:cs="Arial"/>
              <w:b/>
            </w:rPr>
          </w:pPr>
          <w:r>
            <w:rPr>
              <w:rFonts w:cs="Arial"/>
              <w:b/>
              <w:caps/>
            </w:rPr>
            <w:t xml:space="preserve">Universidade Presbiteriana Mackenzie </w:t>
          </w:r>
          <w:r>
            <w:rPr>
              <w:rFonts w:cs="Arial"/>
              <w:b/>
            </w:rPr>
            <w:t>–</w:t>
          </w:r>
        </w:p>
        <w:p>
          <w:pPr>
            <w:pStyle w:val="23"/>
            <w:snapToGrid w:val="0"/>
            <w:spacing w:before="0" w:after="0"/>
            <w:contextualSpacing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Faculdade de Computação e Informática –</w:t>
          </w:r>
        </w:p>
        <w:p>
          <w:pPr>
            <w:pStyle w:val="23"/>
            <w:spacing w:before="0" w:after="0"/>
            <w:contextualSpacing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Curso: CC, SI - Disciplina: Redes de Computadores</w:t>
          </w:r>
        </w:p>
        <w:p>
          <w:pPr>
            <w:pStyle w:val="74"/>
            <w:spacing w:before="0" w:after="0"/>
            <w:contextualSpacing/>
            <w:jc w:val="center"/>
            <w:rPr>
              <w:b/>
              <w:kern w:val="3"/>
              <w:sz w:val="24"/>
              <w:szCs w:val="24"/>
              <w:lang w:eastAsia="zh-CN"/>
            </w:rPr>
          </w:pPr>
          <w:r>
            <w:rPr>
              <w:b/>
              <w:kern w:val="3"/>
              <w:sz w:val="24"/>
              <w:szCs w:val="24"/>
              <w:lang w:eastAsia="zh-CN"/>
            </w:rPr>
            <w:t>Semestre 1 de 2018</w:t>
          </w:r>
        </w:p>
        <w:p>
          <w:pPr>
            <w:pStyle w:val="23"/>
            <w:spacing w:before="0" w:after="0"/>
            <w:contextualSpacing/>
            <w:jc w:val="center"/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Prof. Dr. Bruno Rodrigues</w:t>
          </w:r>
        </w:p>
      </w:tc>
      <w:tc>
        <w:tcPr>
          <w:tcW w:w="4231" w:type="dxa"/>
        </w:tcPr>
        <w:p>
          <w:pPr>
            <w:pStyle w:val="23"/>
            <w:jc w:val="center"/>
          </w:pPr>
          <w:r>
            <w:rPr>
              <w:lang w:eastAsia="pt-BR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894080</wp:posOffset>
                </wp:positionH>
                <wp:positionV relativeFrom="margin">
                  <wp:posOffset>81280</wp:posOffset>
                </wp:positionV>
                <wp:extent cx="843915" cy="843915"/>
                <wp:effectExtent l="76200" t="76200" r="51435" b="51435"/>
                <wp:wrapSquare wrapText="bothSides"/>
                <wp:docPr id="5" name="Imagem 5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m 5"/>
                        <pic:cNvPicPr preferRelativeResize="false">
                          <a:picLocks noChangeAspect="true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false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915" cy="843915"/>
                        </a:xfrm>
                        <a:prstGeom prst="rect">
                          <a:avLst/>
                        </a:prstGeom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scene3d>
                          <a:camera prst="orthographicFront"/>
                          <a:lightRig rig="threePt" dir="t"/>
                        </a:scene3d>
                        <a:sp3d contourW="12700">
                          <a:bevelT w="12700" h="12700"/>
                          <a:contourClr>
                            <a:schemeClr val="accent5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</w:p>
      </w:tc>
    </w:tr>
  </w:tbl>
  <w:p>
    <w:pPr>
      <w:pStyle w:val="2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C2F"/>
    <w:rsid w:val="00006D3B"/>
    <w:rsid w:val="0001598B"/>
    <w:rsid w:val="00016527"/>
    <w:rsid w:val="00017F9C"/>
    <w:rsid w:val="000263A2"/>
    <w:rsid w:val="00033C2F"/>
    <w:rsid w:val="00040D7D"/>
    <w:rsid w:val="00041D47"/>
    <w:rsid w:val="00042FF9"/>
    <w:rsid w:val="00050403"/>
    <w:rsid w:val="0005146E"/>
    <w:rsid w:val="00056E76"/>
    <w:rsid w:val="00064210"/>
    <w:rsid w:val="000747FC"/>
    <w:rsid w:val="0007506E"/>
    <w:rsid w:val="00077F25"/>
    <w:rsid w:val="00082EB8"/>
    <w:rsid w:val="000917FA"/>
    <w:rsid w:val="00096B30"/>
    <w:rsid w:val="00096E62"/>
    <w:rsid w:val="000A5DF0"/>
    <w:rsid w:val="000B78BB"/>
    <w:rsid w:val="000C1209"/>
    <w:rsid w:val="000C188A"/>
    <w:rsid w:val="000C5CC8"/>
    <w:rsid w:val="000D48AD"/>
    <w:rsid w:val="000E34E1"/>
    <w:rsid w:val="000E67D1"/>
    <w:rsid w:val="000F2104"/>
    <w:rsid w:val="000F346D"/>
    <w:rsid w:val="00100161"/>
    <w:rsid w:val="00104FA6"/>
    <w:rsid w:val="001067AC"/>
    <w:rsid w:val="00114533"/>
    <w:rsid w:val="001156B8"/>
    <w:rsid w:val="0012717A"/>
    <w:rsid w:val="00130D40"/>
    <w:rsid w:val="001354D0"/>
    <w:rsid w:val="001365F5"/>
    <w:rsid w:val="00164AB2"/>
    <w:rsid w:val="001724AF"/>
    <w:rsid w:val="00173B2F"/>
    <w:rsid w:val="00177839"/>
    <w:rsid w:val="001778A3"/>
    <w:rsid w:val="0018409E"/>
    <w:rsid w:val="00193263"/>
    <w:rsid w:val="001A59D7"/>
    <w:rsid w:val="001A63BC"/>
    <w:rsid w:val="001A6473"/>
    <w:rsid w:val="001B0BB2"/>
    <w:rsid w:val="001C0349"/>
    <w:rsid w:val="001C179A"/>
    <w:rsid w:val="001C4833"/>
    <w:rsid w:val="001C7CD0"/>
    <w:rsid w:val="00202726"/>
    <w:rsid w:val="00207780"/>
    <w:rsid w:val="0021215D"/>
    <w:rsid w:val="002164F0"/>
    <w:rsid w:val="00233B0E"/>
    <w:rsid w:val="002428BB"/>
    <w:rsid w:val="00246F20"/>
    <w:rsid w:val="00250EAF"/>
    <w:rsid w:val="00257C01"/>
    <w:rsid w:val="002852AC"/>
    <w:rsid w:val="0029449A"/>
    <w:rsid w:val="00295AD9"/>
    <w:rsid w:val="002A5BFC"/>
    <w:rsid w:val="002B09BE"/>
    <w:rsid w:val="002B0D62"/>
    <w:rsid w:val="002E46B5"/>
    <w:rsid w:val="002F3DA0"/>
    <w:rsid w:val="00304722"/>
    <w:rsid w:val="003051DA"/>
    <w:rsid w:val="00316D42"/>
    <w:rsid w:val="003171E8"/>
    <w:rsid w:val="00322823"/>
    <w:rsid w:val="0033551B"/>
    <w:rsid w:val="0033699B"/>
    <w:rsid w:val="00343382"/>
    <w:rsid w:val="00344BCB"/>
    <w:rsid w:val="00365711"/>
    <w:rsid w:val="00371A24"/>
    <w:rsid w:val="00372708"/>
    <w:rsid w:val="003763E8"/>
    <w:rsid w:val="00382B31"/>
    <w:rsid w:val="003847B4"/>
    <w:rsid w:val="00387D8C"/>
    <w:rsid w:val="003931E0"/>
    <w:rsid w:val="003A0D23"/>
    <w:rsid w:val="003C7177"/>
    <w:rsid w:val="003D49CC"/>
    <w:rsid w:val="003D5798"/>
    <w:rsid w:val="003D739C"/>
    <w:rsid w:val="003D7CF0"/>
    <w:rsid w:val="003E3128"/>
    <w:rsid w:val="003E585F"/>
    <w:rsid w:val="003F0519"/>
    <w:rsid w:val="00403AA0"/>
    <w:rsid w:val="00406D8F"/>
    <w:rsid w:val="00412E92"/>
    <w:rsid w:val="00417BD5"/>
    <w:rsid w:val="00437E1C"/>
    <w:rsid w:val="00447202"/>
    <w:rsid w:val="00453CD3"/>
    <w:rsid w:val="00473B30"/>
    <w:rsid w:val="00477242"/>
    <w:rsid w:val="004825E6"/>
    <w:rsid w:val="0048785F"/>
    <w:rsid w:val="00490B26"/>
    <w:rsid w:val="004930A1"/>
    <w:rsid w:val="00495206"/>
    <w:rsid w:val="0049613C"/>
    <w:rsid w:val="00497451"/>
    <w:rsid w:val="004B0A70"/>
    <w:rsid w:val="004B351A"/>
    <w:rsid w:val="004C3B8B"/>
    <w:rsid w:val="004D0090"/>
    <w:rsid w:val="004D1CF7"/>
    <w:rsid w:val="004E6159"/>
    <w:rsid w:val="00502FB8"/>
    <w:rsid w:val="00522755"/>
    <w:rsid w:val="00535048"/>
    <w:rsid w:val="00537CC3"/>
    <w:rsid w:val="00547BBF"/>
    <w:rsid w:val="005536E0"/>
    <w:rsid w:val="00582B1E"/>
    <w:rsid w:val="0059578C"/>
    <w:rsid w:val="005A0FBB"/>
    <w:rsid w:val="005C2FCA"/>
    <w:rsid w:val="005D0103"/>
    <w:rsid w:val="005D3F18"/>
    <w:rsid w:val="005E2966"/>
    <w:rsid w:val="005E3373"/>
    <w:rsid w:val="005E3FD3"/>
    <w:rsid w:val="005F1BD3"/>
    <w:rsid w:val="005F6201"/>
    <w:rsid w:val="005F6648"/>
    <w:rsid w:val="005F6C11"/>
    <w:rsid w:val="00631877"/>
    <w:rsid w:val="0064050C"/>
    <w:rsid w:val="00640A89"/>
    <w:rsid w:val="006532F7"/>
    <w:rsid w:val="00657009"/>
    <w:rsid w:val="00657666"/>
    <w:rsid w:val="00661817"/>
    <w:rsid w:val="006639B2"/>
    <w:rsid w:val="006675D4"/>
    <w:rsid w:val="00687B95"/>
    <w:rsid w:val="0069064A"/>
    <w:rsid w:val="006968EE"/>
    <w:rsid w:val="006A3F59"/>
    <w:rsid w:val="006B0504"/>
    <w:rsid w:val="006B0B1E"/>
    <w:rsid w:val="006B0FE7"/>
    <w:rsid w:val="006B23CE"/>
    <w:rsid w:val="006C37ED"/>
    <w:rsid w:val="006D58E0"/>
    <w:rsid w:val="006E4C05"/>
    <w:rsid w:val="006E7538"/>
    <w:rsid w:val="006F762B"/>
    <w:rsid w:val="006F76E9"/>
    <w:rsid w:val="00702EA7"/>
    <w:rsid w:val="00707642"/>
    <w:rsid w:val="007119A5"/>
    <w:rsid w:val="00712044"/>
    <w:rsid w:val="00715A44"/>
    <w:rsid w:val="00723225"/>
    <w:rsid w:val="007366FC"/>
    <w:rsid w:val="007538AC"/>
    <w:rsid w:val="00754172"/>
    <w:rsid w:val="007563DD"/>
    <w:rsid w:val="0079588C"/>
    <w:rsid w:val="007A1313"/>
    <w:rsid w:val="007C058C"/>
    <w:rsid w:val="007C0D4F"/>
    <w:rsid w:val="007C6A34"/>
    <w:rsid w:val="007D0811"/>
    <w:rsid w:val="007D1F23"/>
    <w:rsid w:val="007D30D1"/>
    <w:rsid w:val="007D55CC"/>
    <w:rsid w:val="0081706A"/>
    <w:rsid w:val="00845DD9"/>
    <w:rsid w:val="00851349"/>
    <w:rsid w:val="0085203B"/>
    <w:rsid w:val="00891137"/>
    <w:rsid w:val="008923D2"/>
    <w:rsid w:val="008A65DB"/>
    <w:rsid w:val="008B7B51"/>
    <w:rsid w:val="008B7F43"/>
    <w:rsid w:val="008C1F9D"/>
    <w:rsid w:val="008C4D5D"/>
    <w:rsid w:val="008C6ADB"/>
    <w:rsid w:val="008D1062"/>
    <w:rsid w:val="008D6D79"/>
    <w:rsid w:val="008E004D"/>
    <w:rsid w:val="008E0FA2"/>
    <w:rsid w:val="008E13A5"/>
    <w:rsid w:val="008E2FAC"/>
    <w:rsid w:val="008E6019"/>
    <w:rsid w:val="008F7549"/>
    <w:rsid w:val="00903214"/>
    <w:rsid w:val="009076AC"/>
    <w:rsid w:val="009102A4"/>
    <w:rsid w:val="00916D37"/>
    <w:rsid w:val="0092133E"/>
    <w:rsid w:val="00936A64"/>
    <w:rsid w:val="00943797"/>
    <w:rsid w:val="00944D15"/>
    <w:rsid w:val="00945433"/>
    <w:rsid w:val="009617C1"/>
    <w:rsid w:val="00961CF0"/>
    <w:rsid w:val="00963B8C"/>
    <w:rsid w:val="009650E8"/>
    <w:rsid w:val="0096639C"/>
    <w:rsid w:val="00977912"/>
    <w:rsid w:val="00986B96"/>
    <w:rsid w:val="00991F76"/>
    <w:rsid w:val="00997E1A"/>
    <w:rsid w:val="009A0D53"/>
    <w:rsid w:val="009A30BD"/>
    <w:rsid w:val="009A3B3A"/>
    <w:rsid w:val="009A45B0"/>
    <w:rsid w:val="009A465E"/>
    <w:rsid w:val="009C5EDC"/>
    <w:rsid w:val="009D3405"/>
    <w:rsid w:val="009F087C"/>
    <w:rsid w:val="009F0CB0"/>
    <w:rsid w:val="00A00E21"/>
    <w:rsid w:val="00A01A02"/>
    <w:rsid w:val="00A0397A"/>
    <w:rsid w:val="00A2186D"/>
    <w:rsid w:val="00A318EF"/>
    <w:rsid w:val="00A364EE"/>
    <w:rsid w:val="00A449B0"/>
    <w:rsid w:val="00A6449F"/>
    <w:rsid w:val="00A80368"/>
    <w:rsid w:val="00A857C0"/>
    <w:rsid w:val="00A92D01"/>
    <w:rsid w:val="00A92E3E"/>
    <w:rsid w:val="00A94F3A"/>
    <w:rsid w:val="00AA6E6B"/>
    <w:rsid w:val="00AA7DFA"/>
    <w:rsid w:val="00AB71B2"/>
    <w:rsid w:val="00AB7560"/>
    <w:rsid w:val="00AC291B"/>
    <w:rsid w:val="00AD0183"/>
    <w:rsid w:val="00AE2F8E"/>
    <w:rsid w:val="00AE47EE"/>
    <w:rsid w:val="00AF07E0"/>
    <w:rsid w:val="00AF1A44"/>
    <w:rsid w:val="00AF6A11"/>
    <w:rsid w:val="00B0321F"/>
    <w:rsid w:val="00B13E8F"/>
    <w:rsid w:val="00B20716"/>
    <w:rsid w:val="00B25F2D"/>
    <w:rsid w:val="00B334C1"/>
    <w:rsid w:val="00B451A7"/>
    <w:rsid w:val="00B55784"/>
    <w:rsid w:val="00B76CA0"/>
    <w:rsid w:val="00B80BF0"/>
    <w:rsid w:val="00B83C8D"/>
    <w:rsid w:val="00B93F6F"/>
    <w:rsid w:val="00B9556C"/>
    <w:rsid w:val="00BA45F3"/>
    <w:rsid w:val="00BA4793"/>
    <w:rsid w:val="00BB0431"/>
    <w:rsid w:val="00BB600B"/>
    <w:rsid w:val="00BC22BC"/>
    <w:rsid w:val="00BC43A3"/>
    <w:rsid w:val="00BD52D5"/>
    <w:rsid w:val="00BE3774"/>
    <w:rsid w:val="00C01863"/>
    <w:rsid w:val="00C22B3F"/>
    <w:rsid w:val="00C2498C"/>
    <w:rsid w:val="00C27E88"/>
    <w:rsid w:val="00C318D9"/>
    <w:rsid w:val="00C33EEB"/>
    <w:rsid w:val="00C4171E"/>
    <w:rsid w:val="00C465F8"/>
    <w:rsid w:val="00C47622"/>
    <w:rsid w:val="00C6125F"/>
    <w:rsid w:val="00C65FC8"/>
    <w:rsid w:val="00C66526"/>
    <w:rsid w:val="00C76221"/>
    <w:rsid w:val="00C90A6D"/>
    <w:rsid w:val="00C91EF7"/>
    <w:rsid w:val="00C969EB"/>
    <w:rsid w:val="00CA1AD6"/>
    <w:rsid w:val="00CA4BBB"/>
    <w:rsid w:val="00CA5EA7"/>
    <w:rsid w:val="00CB2C77"/>
    <w:rsid w:val="00CD433E"/>
    <w:rsid w:val="00CE1399"/>
    <w:rsid w:val="00CE5B5D"/>
    <w:rsid w:val="00CF0B87"/>
    <w:rsid w:val="00CF368A"/>
    <w:rsid w:val="00CF7409"/>
    <w:rsid w:val="00CF7D81"/>
    <w:rsid w:val="00D07FBA"/>
    <w:rsid w:val="00D10444"/>
    <w:rsid w:val="00D21E22"/>
    <w:rsid w:val="00D22E46"/>
    <w:rsid w:val="00D33880"/>
    <w:rsid w:val="00D36C99"/>
    <w:rsid w:val="00D400B3"/>
    <w:rsid w:val="00D52C52"/>
    <w:rsid w:val="00D873D7"/>
    <w:rsid w:val="00D93D8B"/>
    <w:rsid w:val="00DA17E0"/>
    <w:rsid w:val="00DA53CB"/>
    <w:rsid w:val="00DB03CD"/>
    <w:rsid w:val="00DC2498"/>
    <w:rsid w:val="00DD2A3F"/>
    <w:rsid w:val="00DD7786"/>
    <w:rsid w:val="00DE2C74"/>
    <w:rsid w:val="00DE7021"/>
    <w:rsid w:val="00DF3FD8"/>
    <w:rsid w:val="00DF463C"/>
    <w:rsid w:val="00E025AF"/>
    <w:rsid w:val="00E05495"/>
    <w:rsid w:val="00E12313"/>
    <w:rsid w:val="00E125BE"/>
    <w:rsid w:val="00E1366A"/>
    <w:rsid w:val="00E22C98"/>
    <w:rsid w:val="00E42554"/>
    <w:rsid w:val="00E46668"/>
    <w:rsid w:val="00E466F6"/>
    <w:rsid w:val="00E501E8"/>
    <w:rsid w:val="00E544DD"/>
    <w:rsid w:val="00E729C5"/>
    <w:rsid w:val="00E82FF0"/>
    <w:rsid w:val="00E90E23"/>
    <w:rsid w:val="00E94862"/>
    <w:rsid w:val="00EA1AF6"/>
    <w:rsid w:val="00EA335E"/>
    <w:rsid w:val="00EA6BC9"/>
    <w:rsid w:val="00EA71BB"/>
    <w:rsid w:val="00EB0128"/>
    <w:rsid w:val="00EB0304"/>
    <w:rsid w:val="00EB7DE9"/>
    <w:rsid w:val="00EC3236"/>
    <w:rsid w:val="00ED24EB"/>
    <w:rsid w:val="00EF4807"/>
    <w:rsid w:val="00F36631"/>
    <w:rsid w:val="00F36DFD"/>
    <w:rsid w:val="00F42561"/>
    <w:rsid w:val="00F429FD"/>
    <w:rsid w:val="00F432BA"/>
    <w:rsid w:val="00F90F63"/>
    <w:rsid w:val="00FA4988"/>
    <w:rsid w:val="00FE622A"/>
    <w:rsid w:val="75BEA7C2"/>
    <w:rsid w:val="7FCB341E"/>
    <w:rsid w:val="AF7F88BB"/>
    <w:rsid w:val="F36FA27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Droid Sans Fallback" w:cs="Lohit Hin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99" w:semiHidden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  <w:autoSpaceDN w:val="0"/>
      <w:spacing w:after="120"/>
      <w:jc w:val="both"/>
      <w:textAlignment w:val="baseline"/>
    </w:pPr>
    <w:rPr>
      <w:rFonts w:ascii="Times New Roman" w:hAnsi="Times New Roman" w:eastAsia="Droid Sans Fallback" w:cs="Times New Roman"/>
      <w:kern w:val="3"/>
      <w:sz w:val="24"/>
      <w:szCs w:val="24"/>
      <w:lang w:val="pt-PT" w:eastAsia="zh-CN" w:bidi="hi-IN"/>
    </w:rPr>
  </w:style>
  <w:style w:type="paragraph" w:styleId="2">
    <w:name w:val="heading 1"/>
    <w:basedOn w:val="3"/>
    <w:next w:val="3"/>
    <w:qFormat/>
    <w:uiPriority w:val="0"/>
    <w:pPr>
      <w:keepNext/>
      <w:jc w:val="right"/>
      <w:outlineLvl w:val="0"/>
    </w:pPr>
    <w:rPr>
      <w:sz w:val="24"/>
    </w:rPr>
  </w:style>
  <w:style w:type="paragraph" w:styleId="4">
    <w:name w:val="heading 2"/>
    <w:basedOn w:val="3"/>
    <w:next w:val="3"/>
    <w:qFormat/>
    <w:uiPriority w:val="0"/>
    <w:pPr>
      <w:keepNext/>
      <w:tabs>
        <w:tab w:val="left" w:pos="0"/>
      </w:tabs>
      <w:autoSpaceDN/>
      <w:spacing w:before="240" w:after="120"/>
      <w:ind w:left="578" w:hanging="578"/>
      <w:jc w:val="both"/>
      <w:textAlignment w:val="auto"/>
      <w:outlineLvl w:val="1"/>
    </w:pPr>
    <w:rPr>
      <w:b/>
      <w:color w:val="7030A0"/>
      <w:kern w:val="0"/>
      <w:sz w:val="28"/>
      <w:lang w:eastAsia="ar-SA"/>
    </w:rPr>
  </w:style>
  <w:style w:type="paragraph" w:styleId="5">
    <w:name w:val="heading 3"/>
    <w:basedOn w:val="3"/>
    <w:next w:val="3"/>
    <w:qFormat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4"/>
      <w:szCs w:val="24"/>
    </w:rPr>
  </w:style>
  <w:style w:type="paragraph" w:styleId="6">
    <w:name w:val="heading 6"/>
    <w:basedOn w:val="3"/>
    <w:next w:val="3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3"/>
    <w:next w:val="3"/>
    <w:qFormat/>
    <w:uiPriority w:val="0"/>
    <w:pPr>
      <w:spacing w:before="240" w:after="60"/>
      <w:outlineLvl w:val="6"/>
    </w:pPr>
    <w:rPr>
      <w:sz w:val="24"/>
      <w:szCs w:val="2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suppressAutoHyphens/>
      <w:autoSpaceDN w:val="0"/>
      <w:textAlignment w:val="baseline"/>
    </w:pPr>
    <w:rPr>
      <w:rFonts w:ascii="Times New Roman" w:hAnsi="Times New Roman" w:eastAsia="Times New Roman" w:cs="Times New Roman"/>
      <w:kern w:val="3"/>
      <w:lang w:val="pt-BR" w:eastAsia="zh-CN" w:bidi="ar-SA"/>
    </w:rPr>
  </w:style>
  <w:style w:type="character" w:styleId="10">
    <w:name w:val="Strong"/>
    <w:basedOn w:val="8"/>
    <w:qFormat/>
    <w:uiPriority w:val="22"/>
    <w:rPr>
      <w:b/>
      <w:bCs/>
    </w:rPr>
  </w:style>
  <w:style w:type="character" w:styleId="11">
    <w:name w:val="Emphasis"/>
    <w:basedOn w:val="8"/>
    <w:qFormat/>
    <w:uiPriority w:val="20"/>
    <w:rPr>
      <w:i/>
      <w:iCs/>
    </w:rPr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page number"/>
    <w:basedOn w:val="14"/>
    <w:qFormat/>
    <w:uiPriority w:val="0"/>
  </w:style>
  <w:style w:type="character" w:customStyle="1" w:styleId="14">
    <w:name w:val="Fonte parág. padrão1"/>
    <w:qFormat/>
    <w:uiPriority w:val="0"/>
  </w:style>
  <w:style w:type="paragraph" w:styleId="15">
    <w:name w:val="toc 2"/>
    <w:basedOn w:val="1"/>
    <w:next w:val="1"/>
    <w:unhideWhenUsed/>
    <w:qFormat/>
    <w:uiPriority w:val="39"/>
    <w:pPr>
      <w:widowControl/>
      <w:tabs>
        <w:tab w:val="right" w:leader="dot" w:pos="9832"/>
      </w:tabs>
      <w:autoSpaceDN/>
      <w:ind w:left="200"/>
      <w:textAlignment w:val="auto"/>
    </w:pPr>
    <w:rPr>
      <w:rFonts w:eastAsia="Times New Roman"/>
      <w:color w:val="7030A0"/>
      <w:kern w:val="0"/>
      <w:szCs w:val="20"/>
      <w:lang w:val="pt-BR" w:eastAsia="ar-SA" w:bidi="ar-SA"/>
    </w:rPr>
  </w:style>
  <w:style w:type="paragraph" w:styleId="16">
    <w:name w:val="List"/>
    <w:basedOn w:val="17"/>
    <w:qFormat/>
    <w:uiPriority w:val="0"/>
    <w:rPr>
      <w:rFonts w:ascii="Arial" w:hAnsi="Arial" w:cs="Lohit Hindi"/>
    </w:rPr>
  </w:style>
  <w:style w:type="paragraph" w:customStyle="1" w:styleId="17">
    <w:name w:val="Text body"/>
    <w:basedOn w:val="3"/>
    <w:qFormat/>
    <w:uiPriority w:val="0"/>
    <w:pPr>
      <w:jc w:val="both"/>
    </w:pPr>
    <w:rPr>
      <w:rFonts w:ascii="Swis721 Ex BT" w:hAnsi="Swis721 Ex BT" w:cs="Swis721 Ex BT"/>
      <w:color w:val="808080"/>
    </w:rPr>
  </w:style>
  <w:style w:type="paragraph" w:styleId="18">
    <w:name w:val="Body Text"/>
    <w:basedOn w:val="1"/>
    <w:link w:val="75"/>
    <w:semiHidden/>
    <w:unhideWhenUsed/>
    <w:qFormat/>
    <w:uiPriority w:val="99"/>
    <w:rPr>
      <w:rFonts w:cs="Mangal"/>
      <w:szCs w:val="21"/>
    </w:rPr>
  </w:style>
  <w:style w:type="paragraph" w:styleId="19">
    <w:name w:val="Title"/>
    <w:basedOn w:val="1"/>
    <w:next w:val="1"/>
    <w:link w:val="77"/>
    <w:qFormat/>
    <w:uiPriority w:val="10"/>
    <w:pPr>
      <w:spacing w:after="0"/>
      <w:contextualSpacing/>
    </w:pPr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paragraph" w:styleId="20">
    <w:name w:val="Normal (Web)"/>
    <w:basedOn w:val="3"/>
    <w:qFormat/>
    <w:uiPriority w:val="99"/>
    <w:pPr>
      <w:spacing w:before="100" w:after="100"/>
    </w:pPr>
    <w:rPr>
      <w:sz w:val="24"/>
      <w:szCs w:val="24"/>
    </w:rPr>
  </w:style>
  <w:style w:type="paragraph" w:styleId="21">
    <w:name w:val="Body Text 3"/>
    <w:basedOn w:val="3"/>
    <w:qFormat/>
    <w:uiPriority w:val="0"/>
    <w:rPr>
      <w:rFonts w:ascii="Swis721 BT" w:hAnsi="Swis721 BT" w:cs="Swis721 BT"/>
      <w:sz w:val="18"/>
    </w:rPr>
  </w:style>
  <w:style w:type="paragraph" w:styleId="22">
    <w:name w:val="Body Text 2"/>
    <w:basedOn w:val="3"/>
    <w:qFormat/>
    <w:uiPriority w:val="0"/>
    <w:rPr>
      <w:rFonts w:ascii="Square721 BT" w:hAnsi="Square721 BT" w:cs="Square721 BT"/>
      <w:szCs w:val="24"/>
    </w:rPr>
  </w:style>
  <w:style w:type="paragraph" w:styleId="23">
    <w:name w:val="header"/>
    <w:basedOn w:val="3"/>
    <w:next w:val="17"/>
    <w:qFormat/>
    <w:uiPriority w:val="0"/>
    <w:pPr>
      <w:keepNext/>
      <w:spacing w:before="240" w:after="120"/>
    </w:pPr>
    <w:rPr>
      <w:rFonts w:ascii="Arial" w:hAnsi="Arial" w:eastAsia="Droid Sans Fallback" w:cs="Lohit Hindi"/>
      <w:sz w:val="28"/>
      <w:szCs w:val="28"/>
    </w:rPr>
  </w:style>
  <w:style w:type="paragraph" w:styleId="24">
    <w:name w:val="footer"/>
    <w:basedOn w:val="3"/>
    <w:qFormat/>
    <w:uiPriority w:val="0"/>
    <w:pPr>
      <w:tabs>
        <w:tab w:val="center" w:pos="4419"/>
        <w:tab w:val="right" w:pos="8838"/>
      </w:tabs>
    </w:pPr>
  </w:style>
  <w:style w:type="paragraph" w:styleId="25">
    <w:name w:val="caption"/>
    <w:basedOn w:val="3"/>
    <w:next w:val="1"/>
    <w:qFormat/>
    <w:uiPriority w:val="0"/>
    <w:pPr>
      <w:suppressLineNumbers/>
      <w:spacing w:before="120" w:after="120"/>
    </w:pPr>
    <w:rPr>
      <w:rFonts w:ascii="Arial" w:hAnsi="Arial" w:cs="Lohit Hindi"/>
      <w:i/>
      <w:iCs/>
      <w:sz w:val="24"/>
      <w:szCs w:val="24"/>
    </w:rPr>
  </w:style>
  <w:style w:type="paragraph" w:styleId="26">
    <w:name w:val="toc 3"/>
    <w:basedOn w:val="1"/>
    <w:next w:val="1"/>
    <w:unhideWhenUsed/>
    <w:qFormat/>
    <w:uiPriority w:val="39"/>
    <w:pPr>
      <w:widowControl/>
      <w:autoSpaceDN/>
      <w:ind w:left="400"/>
      <w:textAlignment w:val="auto"/>
    </w:pPr>
    <w:rPr>
      <w:rFonts w:eastAsia="Times New Roman"/>
      <w:kern w:val="0"/>
      <w:sz w:val="20"/>
      <w:szCs w:val="20"/>
      <w:lang w:val="pt-BR" w:eastAsia="ar-SA" w:bidi="ar-SA"/>
    </w:rPr>
  </w:style>
  <w:style w:type="paragraph" w:styleId="27">
    <w:name w:val="Balloon Text"/>
    <w:basedOn w:val="1"/>
    <w:link w:val="72"/>
    <w:semiHidden/>
    <w:unhideWhenUsed/>
    <w:qFormat/>
    <w:uiPriority w:val="99"/>
    <w:rPr>
      <w:rFonts w:ascii="Tahoma" w:hAnsi="Tahoma" w:cs="Mangal"/>
      <w:sz w:val="16"/>
      <w:szCs w:val="14"/>
    </w:rPr>
  </w:style>
  <w:style w:type="table" w:styleId="28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9">
    <w:name w:val="Index"/>
    <w:basedOn w:val="3"/>
    <w:qFormat/>
    <w:uiPriority w:val="0"/>
    <w:pPr>
      <w:suppressLineNumbers/>
    </w:pPr>
    <w:rPr>
      <w:rFonts w:ascii="Arial" w:hAnsi="Arial" w:cs="Lohit Hindi"/>
    </w:rPr>
  </w:style>
  <w:style w:type="paragraph" w:customStyle="1" w:styleId="30">
    <w:name w:val="Text body indent"/>
    <w:basedOn w:val="3"/>
    <w:qFormat/>
    <w:uiPriority w:val="0"/>
    <w:pPr>
      <w:ind w:firstLine="360"/>
      <w:jc w:val="both"/>
    </w:pPr>
    <w:rPr>
      <w:rFonts w:ascii="Swis721 Ex BT" w:hAnsi="Swis721 Ex BT" w:cs="Swis721 Ex BT"/>
      <w:color w:val="808080"/>
    </w:rPr>
  </w:style>
  <w:style w:type="paragraph" w:customStyle="1" w:styleId="31">
    <w:name w:val="Texto em bloco1"/>
    <w:basedOn w:val="3"/>
    <w:qFormat/>
    <w:uiPriority w:val="0"/>
    <w:pPr>
      <w:ind w:left="708" w:right="-81" w:firstLine="348"/>
      <w:jc w:val="both"/>
    </w:pPr>
    <w:rPr>
      <w:rFonts w:ascii="Arial" w:hAnsi="Arial" w:cs="Arial"/>
    </w:rPr>
  </w:style>
  <w:style w:type="paragraph" w:customStyle="1" w:styleId="32">
    <w:name w:val="Texto sem Formatação1"/>
    <w:basedOn w:val="3"/>
    <w:qFormat/>
    <w:uiPriority w:val="0"/>
    <w:rPr>
      <w:rFonts w:ascii="Courier New" w:hAnsi="Courier New" w:cs="Courier New"/>
    </w:rPr>
  </w:style>
  <w:style w:type="paragraph" w:customStyle="1" w:styleId="33">
    <w:name w:val="Recuo de corpo de texto 21"/>
    <w:basedOn w:val="3"/>
    <w:qFormat/>
    <w:uiPriority w:val="0"/>
    <w:pPr>
      <w:spacing w:after="120" w:line="480" w:lineRule="auto"/>
      <w:ind w:left="283"/>
    </w:pPr>
  </w:style>
  <w:style w:type="paragraph" w:customStyle="1" w:styleId="34">
    <w:name w:val="Pré-formatação HTML1"/>
    <w:basedOn w:val="3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Courier New" w:cs="Courier New"/>
    </w:rPr>
  </w:style>
  <w:style w:type="paragraph" w:styleId="35">
    <w:name w:val="List Paragraph"/>
    <w:basedOn w:val="3"/>
    <w:qFormat/>
    <w:uiPriority w:val="34"/>
    <w:pPr>
      <w:ind w:left="720"/>
    </w:pPr>
  </w:style>
  <w:style w:type="paragraph" w:customStyle="1" w:styleId="36">
    <w:name w:val="Table Contents"/>
    <w:basedOn w:val="3"/>
    <w:qFormat/>
    <w:uiPriority w:val="0"/>
    <w:pPr>
      <w:suppressLineNumbers/>
    </w:pPr>
  </w:style>
  <w:style w:type="paragraph" w:customStyle="1" w:styleId="37">
    <w:name w:val="Table Heading"/>
    <w:basedOn w:val="36"/>
    <w:qFormat/>
    <w:uiPriority w:val="0"/>
    <w:pPr>
      <w:jc w:val="center"/>
    </w:pPr>
    <w:rPr>
      <w:b/>
      <w:bCs/>
    </w:rPr>
  </w:style>
  <w:style w:type="paragraph" w:customStyle="1" w:styleId="38">
    <w:name w:val="Frame contents"/>
    <w:basedOn w:val="17"/>
    <w:qFormat/>
    <w:uiPriority w:val="0"/>
  </w:style>
  <w:style w:type="character" w:customStyle="1" w:styleId="39">
    <w:name w:val="Absatz-Standardschriftart"/>
    <w:qFormat/>
    <w:uiPriority w:val="0"/>
  </w:style>
  <w:style w:type="character" w:customStyle="1" w:styleId="40">
    <w:name w:val="WW-Absatz-Standardschriftart"/>
    <w:qFormat/>
    <w:uiPriority w:val="0"/>
  </w:style>
  <w:style w:type="character" w:customStyle="1" w:styleId="41">
    <w:name w:val="WW-Absatz-Standardschriftart1"/>
    <w:qFormat/>
    <w:uiPriority w:val="0"/>
  </w:style>
  <w:style w:type="character" w:customStyle="1" w:styleId="42">
    <w:name w:val="WW-Absatz-Standardschriftart11"/>
    <w:qFormat/>
    <w:uiPriority w:val="0"/>
  </w:style>
  <w:style w:type="character" w:customStyle="1" w:styleId="43">
    <w:name w:val="WW-Absatz-Standardschriftart111"/>
    <w:qFormat/>
    <w:uiPriority w:val="0"/>
  </w:style>
  <w:style w:type="character" w:customStyle="1" w:styleId="44">
    <w:name w:val="WW8Num1z0"/>
    <w:qFormat/>
    <w:uiPriority w:val="0"/>
    <w:rPr>
      <w:rFonts w:ascii="Symbol" w:hAnsi="Symbol" w:cs="Symbol"/>
      <w:b/>
    </w:rPr>
  </w:style>
  <w:style w:type="character" w:customStyle="1" w:styleId="45">
    <w:name w:val="WW8Num1z1"/>
    <w:qFormat/>
    <w:uiPriority w:val="0"/>
    <w:rPr>
      <w:b/>
    </w:rPr>
  </w:style>
  <w:style w:type="character" w:customStyle="1" w:styleId="46">
    <w:name w:val="WW8Num2z1"/>
    <w:qFormat/>
    <w:uiPriority w:val="0"/>
    <w:rPr>
      <w:rFonts w:ascii="Courier New" w:hAnsi="Courier New" w:cs="Courier New"/>
    </w:rPr>
  </w:style>
  <w:style w:type="character" w:customStyle="1" w:styleId="47">
    <w:name w:val="WW8Num2z2"/>
    <w:qFormat/>
    <w:uiPriority w:val="0"/>
    <w:rPr>
      <w:rFonts w:ascii="Wingdings" w:hAnsi="Wingdings" w:cs="Wingdings"/>
    </w:rPr>
  </w:style>
  <w:style w:type="character" w:customStyle="1" w:styleId="48">
    <w:name w:val="WW8Num2z3"/>
    <w:qFormat/>
    <w:uiPriority w:val="0"/>
    <w:rPr>
      <w:rFonts w:ascii="Symbol" w:hAnsi="Symbol" w:cs="Symbol"/>
    </w:rPr>
  </w:style>
  <w:style w:type="character" w:customStyle="1" w:styleId="49">
    <w:name w:val="WW8Num3z0"/>
    <w:qFormat/>
    <w:uiPriority w:val="0"/>
    <w:rPr>
      <w:b/>
    </w:rPr>
  </w:style>
  <w:style w:type="character" w:customStyle="1" w:styleId="50">
    <w:name w:val="WW8Num5z0"/>
    <w:qFormat/>
    <w:uiPriority w:val="0"/>
    <w:rPr>
      <w:b/>
    </w:rPr>
  </w:style>
  <w:style w:type="character" w:customStyle="1" w:styleId="51">
    <w:name w:val="WW8Num8z0"/>
    <w:qFormat/>
    <w:uiPriority w:val="0"/>
    <w:rPr>
      <w:b/>
      <w:sz w:val="24"/>
      <w:szCs w:val="24"/>
    </w:rPr>
  </w:style>
  <w:style w:type="character" w:customStyle="1" w:styleId="52">
    <w:name w:val="WW8Num9z0"/>
    <w:qFormat/>
    <w:uiPriority w:val="0"/>
    <w:rPr>
      <w:rFonts w:ascii="Wingdings" w:hAnsi="Wingdings" w:cs="Wingdings"/>
    </w:rPr>
  </w:style>
  <w:style w:type="character" w:customStyle="1" w:styleId="53">
    <w:name w:val="WW8Num10z0"/>
    <w:qFormat/>
    <w:uiPriority w:val="0"/>
    <w:rPr>
      <w:b/>
    </w:rPr>
  </w:style>
  <w:style w:type="character" w:customStyle="1" w:styleId="54">
    <w:name w:val="WW8Num12z0"/>
    <w:qFormat/>
    <w:uiPriority w:val="0"/>
    <w:rPr>
      <w:b/>
    </w:rPr>
  </w:style>
  <w:style w:type="character" w:customStyle="1" w:styleId="55">
    <w:name w:val="WW8Num14z0"/>
    <w:qFormat/>
    <w:uiPriority w:val="0"/>
    <w:rPr>
      <w:rFonts w:ascii="Symbol" w:hAnsi="Symbol" w:cs="Symbol"/>
      <w:sz w:val="20"/>
      <w:szCs w:val="20"/>
    </w:rPr>
  </w:style>
  <w:style w:type="character" w:customStyle="1" w:styleId="56">
    <w:name w:val="WW8Num14z1"/>
    <w:qFormat/>
    <w:uiPriority w:val="0"/>
    <w:rPr>
      <w:rFonts w:ascii="Courier New" w:hAnsi="Courier New" w:cs="Courier New"/>
    </w:rPr>
  </w:style>
  <w:style w:type="character" w:customStyle="1" w:styleId="57">
    <w:name w:val="WW8Num14z2"/>
    <w:qFormat/>
    <w:uiPriority w:val="0"/>
    <w:rPr>
      <w:rFonts w:ascii="Wingdings" w:hAnsi="Wingdings" w:cs="Wingdings"/>
    </w:rPr>
  </w:style>
  <w:style w:type="character" w:customStyle="1" w:styleId="58">
    <w:name w:val="WW8Num14z3"/>
    <w:qFormat/>
    <w:uiPriority w:val="0"/>
    <w:rPr>
      <w:rFonts w:ascii="Symbol" w:hAnsi="Symbol" w:cs="Symbol"/>
    </w:rPr>
  </w:style>
  <w:style w:type="character" w:customStyle="1" w:styleId="59">
    <w:name w:val="WW8Num16z0"/>
    <w:qFormat/>
    <w:uiPriority w:val="0"/>
    <w:rPr>
      <w:rFonts w:ascii="Symbol" w:hAnsi="Symbol" w:cs="Symbol"/>
      <w:sz w:val="20"/>
      <w:szCs w:val="20"/>
    </w:rPr>
  </w:style>
  <w:style w:type="character" w:customStyle="1" w:styleId="60">
    <w:name w:val="WW8Num16z1"/>
    <w:qFormat/>
    <w:uiPriority w:val="0"/>
    <w:rPr>
      <w:rFonts w:ascii="Courier New" w:hAnsi="Courier New" w:cs="Courier New"/>
    </w:rPr>
  </w:style>
  <w:style w:type="character" w:customStyle="1" w:styleId="61">
    <w:name w:val="WW8Num16z2"/>
    <w:qFormat/>
    <w:uiPriority w:val="0"/>
    <w:rPr>
      <w:rFonts w:ascii="Wingdings" w:hAnsi="Wingdings" w:cs="Wingdings"/>
    </w:rPr>
  </w:style>
  <w:style w:type="character" w:customStyle="1" w:styleId="62">
    <w:name w:val="WW8Num16z3"/>
    <w:qFormat/>
    <w:uiPriority w:val="0"/>
    <w:rPr>
      <w:rFonts w:ascii="Symbol" w:hAnsi="Symbol" w:cs="Symbol"/>
    </w:rPr>
  </w:style>
  <w:style w:type="character" w:customStyle="1" w:styleId="63">
    <w:name w:val="WW8Num17z0"/>
    <w:qFormat/>
    <w:uiPriority w:val="0"/>
    <w:rPr>
      <w:b/>
    </w:rPr>
  </w:style>
  <w:style w:type="character" w:customStyle="1" w:styleId="64">
    <w:name w:val="WW8Num18z0"/>
    <w:qFormat/>
    <w:uiPriority w:val="0"/>
    <w:rPr>
      <w:b/>
    </w:rPr>
  </w:style>
  <w:style w:type="character" w:customStyle="1" w:styleId="65">
    <w:name w:val="WW8Num19z0"/>
    <w:qFormat/>
    <w:uiPriority w:val="0"/>
    <w:rPr>
      <w:rFonts w:ascii="Symbol" w:hAnsi="Symbol" w:cs="Symbol"/>
    </w:rPr>
  </w:style>
  <w:style w:type="character" w:customStyle="1" w:styleId="66">
    <w:name w:val="WW8Num19z1"/>
    <w:qFormat/>
    <w:uiPriority w:val="0"/>
    <w:rPr>
      <w:rFonts w:ascii="Courier New" w:hAnsi="Courier New" w:cs="Courier New"/>
    </w:rPr>
  </w:style>
  <w:style w:type="character" w:customStyle="1" w:styleId="67">
    <w:name w:val="WW8Num19z2"/>
    <w:qFormat/>
    <w:uiPriority w:val="0"/>
    <w:rPr>
      <w:rFonts w:ascii="Wingdings" w:hAnsi="Wingdings" w:cs="Wingdings"/>
    </w:rPr>
  </w:style>
  <w:style w:type="character" w:customStyle="1" w:styleId="68">
    <w:name w:val="WW8Num20z0"/>
    <w:qFormat/>
    <w:uiPriority w:val="0"/>
    <w:rPr>
      <w:rFonts w:ascii="Times New Roman" w:hAnsi="Times New Roman" w:cs="Times New Roman"/>
      <w:b/>
      <w:sz w:val="24"/>
    </w:rPr>
  </w:style>
  <w:style w:type="character" w:customStyle="1" w:styleId="69">
    <w:name w:val="Recuo de corpo de texto 2 Char"/>
    <w:basedOn w:val="14"/>
    <w:qFormat/>
    <w:uiPriority w:val="0"/>
  </w:style>
  <w:style w:type="character" w:customStyle="1" w:styleId="70">
    <w:name w:val="Pré-formatação HTML Char"/>
    <w:qFormat/>
    <w:uiPriority w:val="0"/>
    <w:rPr>
      <w:rFonts w:ascii="Courier New" w:hAnsi="Courier New" w:eastAsia="Courier New" w:cs="Courier New"/>
    </w:rPr>
  </w:style>
  <w:style w:type="character" w:customStyle="1" w:styleId="71">
    <w:name w:val="Numbering Symbols"/>
    <w:qFormat/>
    <w:uiPriority w:val="0"/>
  </w:style>
  <w:style w:type="character" w:customStyle="1" w:styleId="72">
    <w:name w:val="Texto de balão Char"/>
    <w:link w:val="27"/>
    <w:semiHidden/>
    <w:qFormat/>
    <w:uiPriority w:val="99"/>
    <w:rPr>
      <w:rFonts w:ascii="Tahoma" w:hAnsi="Tahoma" w:cs="Mangal"/>
      <w:sz w:val="16"/>
      <w:szCs w:val="14"/>
    </w:rPr>
  </w:style>
  <w:style w:type="character" w:styleId="73">
    <w:name w:val="Placeholder Text"/>
    <w:basedOn w:val="8"/>
    <w:semiHidden/>
    <w:qFormat/>
    <w:uiPriority w:val="99"/>
    <w:rPr>
      <w:color w:val="808080"/>
    </w:rPr>
  </w:style>
  <w:style w:type="paragraph" w:customStyle="1" w:styleId="74">
    <w:name w:val="Cabeçalho1"/>
    <w:basedOn w:val="1"/>
    <w:next w:val="18"/>
    <w:qFormat/>
    <w:uiPriority w:val="0"/>
    <w:pPr>
      <w:keepNext/>
      <w:widowControl/>
      <w:autoSpaceDN/>
      <w:spacing w:before="240"/>
      <w:textAlignment w:val="auto"/>
    </w:pPr>
    <w:rPr>
      <w:kern w:val="0"/>
      <w:sz w:val="28"/>
      <w:szCs w:val="28"/>
      <w:lang w:val="pt-BR" w:eastAsia="ar-SA" w:bidi="ar-SA"/>
    </w:rPr>
  </w:style>
  <w:style w:type="character" w:customStyle="1" w:styleId="75">
    <w:name w:val="Corpo de texto Char"/>
    <w:basedOn w:val="8"/>
    <w:link w:val="18"/>
    <w:semiHidden/>
    <w:qFormat/>
    <w:uiPriority w:val="99"/>
    <w:rPr>
      <w:rFonts w:cs="Mangal"/>
      <w:kern w:val="3"/>
      <w:sz w:val="24"/>
      <w:szCs w:val="21"/>
      <w:lang w:val="pt-PT" w:eastAsia="zh-CN" w:bidi="hi-IN"/>
    </w:rPr>
  </w:style>
  <w:style w:type="character" w:customStyle="1" w:styleId="76">
    <w:name w:val="apple-converted-space"/>
    <w:basedOn w:val="8"/>
    <w:qFormat/>
    <w:uiPriority w:val="0"/>
  </w:style>
  <w:style w:type="character" w:customStyle="1" w:styleId="77">
    <w:name w:val="Título Char"/>
    <w:basedOn w:val="8"/>
    <w:link w:val="19"/>
    <w:qFormat/>
    <w:uiPriority w:val="10"/>
    <w:rPr>
      <w:rFonts w:cs="Mangal" w:asciiTheme="majorHAnsi" w:hAnsiTheme="majorHAnsi" w:eastAsiaTheme="majorEastAsia"/>
      <w:spacing w:val="-10"/>
      <w:kern w:val="28"/>
      <w:sz w:val="56"/>
      <w:szCs w:val="50"/>
      <w:lang w:val="pt-PT" w:eastAsia="zh-CN" w:bidi="hi-IN"/>
    </w:rPr>
  </w:style>
  <w:style w:type="paragraph" w:customStyle="1" w:styleId="78">
    <w:name w:val="título 1"/>
    <w:basedOn w:val="1"/>
    <w:next w:val="1"/>
    <w:unhideWhenUsed/>
    <w:qFormat/>
    <w:uiPriority w:val="0"/>
    <w:pPr>
      <w:keepNext/>
      <w:keepLines/>
      <w:widowControl/>
      <w:suppressAutoHyphens w:val="0"/>
      <w:autoSpaceDN/>
      <w:spacing w:before="240" w:after="160" w:line="300" w:lineRule="auto"/>
      <w:jc w:val="left"/>
      <w:textAlignment w:val="auto"/>
      <w:outlineLvl w:val="0"/>
    </w:pPr>
    <w:rPr>
      <w:rFonts w:asciiTheme="majorHAnsi" w:hAnsiTheme="majorHAnsi" w:eastAsiaTheme="majorEastAsia" w:cstheme="majorBidi"/>
      <w:b/>
      <w:bCs/>
      <w:color w:val="4BACC6" w:themeColor="accent5"/>
      <w:kern w:val="0"/>
      <w:sz w:val="28"/>
      <w:szCs w:val="28"/>
      <w:lang w:val="en-US" w:eastAsia="en-US" w:bidi="ar-SA"/>
      <w14:textFill>
        <w14:solidFill>
          <w14:schemeClr w14:val="accent5"/>
        </w14:solidFill>
      </w14:textFill>
    </w:rPr>
  </w:style>
  <w:style w:type="paragraph" w:customStyle="1" w:styleId="79">
    <w:name w:val="Organização"/>
    <w:basedOn w:val="1"/>
    <w:next w:val="80"/>
    <w:qFormat/>
    <w:uiPriority w:val="1"/>
    <w:pPr>
      <w:widowControl/>
      <w:suppressAutoHyphens w:val="0"/>
      <w:autoSpaceDN/>
      <w:spacing w:before="240" w:after="100" w:line="300" w:lineRule="auto"/>
      <w:jc w:val="left"/>
      <w:textAlignment w:val="auto"/>
    </w:pPr>
    <w:rPr>
      <w:rFonts w:asciiTheme="majorHAnsi" w:hAnsiTheme="majorHAnsi" w:eastAsiaTheme="majorEastAsia" w:cstheme="majorBidi"/>
      <w:color w:val="4BACC6" w:themeColor="accent5"/>
      <w:kern w:val="0"/>
      <w:sz w:val="66"/>
      <w:szCs w:val="21"/>
      <w:lang w:val="en-US" w:eastAsia="en-US" w:bidi="ar-SA"/>
      <w14:textFill>
        <w14:solidFill>
          <w14:schemeClr w14:val="accent5"/>
        </w14:solidFill>
      </w14:textFill>
    </w:rPr>
  </w:style>
  <w:style w:type="paragraph" w:customStyle="1" w:styleId="80">
    <w:name w:val="Informações do contato"/>
    <w:basedOn w:val="1"/>
    <w:qFormat/>
    <w:uiPriority w:val="1"/>
    <w:pPr>
      <w:widowControl/>
      <w:suppressAutoHyphens w:val="0"/>
      <w:autoSpaceDN/>
      <w:spacing w:after="240" w:line="336" w:lineRule="auto"/>
      <w:contextualSpacing/>
      <w:jc w:val="left"/>
      <w:textAlignment w:val="auto"/>
    </w:pPr>
    <w:rPr>
      <w:rFonts w:asciiTheme="minorHAnsi" w:hAnsiTheme="minorHAnsi" w:eastAsiaTheme="minorEastAsia" w:cstheme="minorBidi"/>
      <w:kern w:val="0"/>
      <w:sz w:val="21"/>
      <w:szCs w:val="21"/>
      <w:lang w:val="en-US" w:eastAsia="en-US" w:bidi="ar-SA"/>
    </w:rPr>
  </w:style>
  <w:style w:type="paragraph" w:customStyle="1" w:styleId="81">
    <w:name w:val="Espaço para tabela"/>
    <w:basedOn w:val="1"/>
    <w:next w:val="1"/>
    <w:qFormat/>
    <w:uiPriority w:val="2"/>
    <w:pPr>
      <w:widowControl/>
      <w:suppressAutoHyphens w:val="0"/>
      <w:autoSpaceDN/>
      <w:spacing w:after="0" w:line="80" w:lineRule="exact"/>
      <w:jc w:val="left"/>
      <w:textAlignment w:val="auto"/>
    </w:pPr>
    <w:rPr>
      <w:rFonts w:asciiTheme="minorHAnsi" w:hAnsiTheme="minorHAnsi" w:eastAsiaTheme="minorEastAsia" w:cstheme="minorBidi"/>
      <w:kern w:val="0"/>
      <w:sz w:val="21"/>
      <w:szCs w:val="21"/>
      <w:lang w:val="en-US" w:eastAsia="en-US" w:bidi="ar-SA"/>
    </w:rPr>
  </w:style>
  <w:style w:type="paragraph" w:customStyle="1" w:styleId="82">
    <w:name w:val="Foto"/>
    <w:basedOn w:val="1"/>
    <w:qFormat/>
    <w:uiPriority w:val="2"/>
    <w:pPr>
      <w:widowControl/>
      <w:suppressAutoHyphens w:val="0"/>
      <w:autoSpaceDN/>
      <w:spacing w:after="360"/>
      <w:jc w:val="center"/>
      <w:textAlignment w:val="auto"/>
    </w:pPr>
    <w:rPr>
      <w:rFonts w:asciiTheme="minorHAnsi" w:hAnsiTheme="minorHAnsi" w:eastAsiaTheme="minorEastAsia" w:cstheme="minorBidi"/>
      <w:kern w:val="0"/>
      <w:sz w:val="21"/>
      <w:szCs w:val="21"/>
      <w:lang w:val="en-US" w:eastAsia="en-US" w:bidi="ar-SA"/>
    </w:rPr>
  </w:style>
  <w:style w:type="paragraph" w:customStyle="1" w:styleId="83">
    <w:name w:val="Sem espaçamento"/>
    <w:qFormat/>
    <w:uiPriority w:val="9"/>
    <w:rPr>
      <w:rFonts w:asciiTheme="minorHAnsi" w:hAnsiTheme="minorHAnsi" w:eastAsiaTheme="minorEastAsia" w:cstheme="minorBidi"/>
      <w:color w:val="0D0D0D" w:themeColor="text1" w:themeTint="F2"/>
      <w:sz w:val="21"/>
      <w:szCs w:val="21"/>
      <w:lang w:val="en-US" w:eastAsia="en-US" w:bidi="ar-SA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table" w:customStyle="1" w:styleId="84">
    <w:name w:val="Tabela de boletins informativos"/>
    <w:basedOn w:val="9"/>
    <w:qFormat/>
    <w:uiPriority w:val="99"/>
    <w:rPr>
      <w:rFonts w:asciiTheme="minorHAnsi" w:hAnsiTheme="minorHAnsi" w:eastAsiaTheme="minorEastAsia" w:cstheme="minorBidi"/>
      <w:sz w:val="21"/>
      <w:szCs w:val="21"/>
      <w:lang w:val="en-US" w:eastAsia="en-US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left w:w="0" w:type="dxa"/>
        <w:right w:w="0" w:type="dxa"/>
      </w:tblCellMar>
    </w:tblPr>
    <w:tcPr>
      <w:shd w:val="clear" w:color="auto" w:fill="F1F1F1" w:themeFill="background1" w:themeFillShade="F2"/>
    </w:tcPr>
    <w:tblStylePr w:type="firstRow">
      <w:tcPr>
        <w:shd w:val="clear" w:color="auto" w:fill="FFFFFF" w:themeFill="background1"/>
      </w:tcPr>
    </w:tblStylePr>
    <w:tblStylePr w:type="lastRow">
      <w:tcPr>
        <w:shd w:val="clear" w:color="auto" w:fill="FFFFFF" w:themeFill="background1"/>
      </w:tcPr>
    </w:tblStylePr>
  </w:style>
  <w:style w:type="character" w:customStyle="1" w:styleId="85">
    <w:name w:val="Unresolved Mention"/>
    <w:basedOn w:val="8"/>
    <w:semiHidden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349</Words>
  <Characters>1889</Characters>
  <Lines>15</Lines>
  <Paragraphs>4</Paragraphs>
  <TotalTime>0</TotalTime>
  <ScaleCrop>false</ScaleCrop>
  <LinksUpToDate>false</LinksUpToDate>
  <CharactersWithSpaces>2234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2018-05-01T18:17:00Z</dcterms:created>
  <dc:creator>Prof. Laercio Cruvinel</dc:creator>
  <cp:lastModifiedBy>luiznux</cp:lastModifiedBy>
  <cp:lastPrinted>2017-05-04T07:11:00Z</cp:lastPrinted>
  <dcterms:modified xsi:type="dcterms:W3CDTF">2020-11-08T19:14:54Z</dcterms:modified>
  <dc:title>template provas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KSOProductBuildVer">
    <vt:lpwstr>1046-11.1.0.9719</vt:lpwstr>
  </property>
</Properties>
</file>