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PRD – Escola SP Conecta</w:t>
      </w:r>
    </w:p>
    <w:p>
      <w:pPr/>
      <w:r>
        <w:t>Oct 13, 2026</w:t>
      </w:r>
      <w:r>
        <w:t xml:space="preserve"> · </w:t>
      </w:r>
      <w:r>
        <w:t>@Luiz Torato</w:t>
      </w:r>
    </w:p>
    <w:p>
      <w:pPr>
        <w:pStyle w:val="Heading2"/>
      </w:pPr>
      <w:r>
        <w:t>Visão geral</w:t>
      </w:r>
    </w:p>
    <w:p>
      <w:pPr/>
      <w:r>
        <w:t>A Escola SP Conecta substitui a entrevista e a atribuição em nível de diretoria por uma conexão em duas etapas: o professor monta um perfil e escolhe de 1 a 20 escolas de toda a rede; cada diretor pode conectar os professores que escolheram sua escola; por fim, o professor usa Conectar para finalizar com uma única escola entre as que o conectaram.</w:t>
      </w:r>
    </w:p>
    <w:p>
      <w:pPr/>
      <w:r>
        <w:rPr>
          <w:b/>
        </w:rPr>
        <w:t>Objetivo:</w:t>
      </w:r>
      <w:r>
        <w:t xml:space="preserve"> dar autonomia ao diretor na composição da equipe e ampliar as opções do professor para além da própria diretoria.</w:t>
      </w:r>
    </w:p>
    <w:p>
      <w:pPr/>
      <w:r>
        <w:rPr>
          <w:b/>
        </w:rPr>
        <w:t>Público participante</w:t>
      </w:r>
    </w:p>
    <w:p>
      <w:pPr>
        <w:pStyle w:val="ListParagraph"/>
        <w:numPr>
          <w:ilvl w:val="0"/>
          <w:numId w:val="2"/>
        </w:numPr>
      </w:pPr>
      <w:r>
        <w:t>Professores com farol vermelho</w:t>
      </w:r>
    </w:p>
    <w:p>
      <w:pPr>
        <w:pStyle w:val="ListParagraph"/>
        <w:numPr>
          <w:ilvl w:val="0"/>
          <w:numId w:val="2"/>
        </w:numPr>
      </w:pPr>
      <w:r>
        <w:t>Professores com farol amarelo indicados à não permanência</w:t>
      </w:r>
    </w:p>
    <w:p>
      <w:pPr>
        <w:pStyle w:val="ListParagraph"/>
        <w:numPr>
          <w:ilvl w:val="0"/>
          <w:numId w:val="2"/>
        </w:numPr>
      </w:pPr>
      <w:r>
        <w:t>Categoria O</w:t>
      </w:r>
    </w:p>
    <w:p>
      <w:pPr>
        <w:pStyle w:val="ListParagraph"/>
        <w:numPr>
          <w:ilvl w:val="0"/>
          <w:numId w:val="2"/>
        </w:numPr>
      </w:pPr>
      <w:r>
        <w:t>Novíssimos</w:t>
      </w:r>
    </w:p>
    <w:p>
      <w:pPr>
        <w:pStyle w:val="ListParagraph"/>
        <w:numPr>
          <w:ilvl w:val="0"/>
          <w:numId w:val="2"/>
        </w:numPr>
      </w:pPr>
      <w:r>
        <w:t>Efetivos adidos</w:t>
      </w:r>
    </w:p>
    <w:p>
      <w:pPr>
        <w:pStyle w:val="ListParagraph"/>
        <w:numPr>
          <w:ilvl w:val="0"/>
          <w:numId w:val="2"/>
        </w:numPr>
      </w:pPr>
      <w:r>
        <w:t>OFA adidos</w:t>
      </w:r>
    </w:p>
    <w:p>
      <w:pPr/>
      <w:r>
        <w:rPr>
          <w:b/>
        </w:rPr>
        <w:t>Fora de escopo nesta versão:</w:t>
      </w:r>
      <w:r>
        <w:t xml:space="preserve"> entrevista presencial, atribuição em nível de diretoria, justificativa de não escolha e a regra para professor sem conexão (ponto em aberto).</w:t>
      </w:r>
    </w:p>
    <w:p>
      <w:pPr/>
      <w:r>
        <w:rPr>
          <w:b/>
        </w:rPr>
        <w:t>Padrão visual:</w:t>
      </w:r>
      <w:r>
        <w:t xml:space="preserve"> listas e grids seguem o padrão da SED. O mini currículo usa layout moderno, no estilo de perfil do LinkedIn.</w:t>
      </w:r>
    </w:p>
    <w:p>
      <w:pPr>
        <w:pStyle w:val="Heading2"/>
      </w:pPr>
      <w:r>
        <w:t>Visão Professor</w:t>
      </w:r>
    </w:p>
    <w:p>
      <w:pPr/>
      <w:r>
        <w:t>O professor completa o perfil, escolhe de 1 a 20 escolas e acompanha as conexões recebidas. Depois do envio, voltar à visão do professor abre o acompanhamento, sem reiniciar o cadastro.</w:t>
      </w:r>
    </w:p>
    <w:p>
      <w:pPr/>
      <w:r>
        <w:rPr>
          <w:b/>
        </w:rPr>
        <w:t>Fluxo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Acesso:</w:t>
      </w:r>
      <w:r>
        <w:t xml:space="preserve"> entra pela SED e vê o aviso de participação no processo.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Dados automáticos:</w:t>
      </w:r>
      <w:r>
        <w:t xml:space="preserve"> confere os dados que vêm da SED (somente leitura).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Disciplinas de interesse: </w:t>
      </w:r>
      <w:r>
        <w:t>escolhe ao menos uma disciplina que deseja lecionar entre as habilitadas e correlatas da sua formação. Não pode adicionar uma disciplina fora dessa lista.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Foto:</w:t>
      </w:r>
      <w:r>
        <w:t xml:space="preserve"> envia a foto de perfil (JPG/PNG, recorte quadrado, até 5 MB).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Fit cultural: </w:t>
      </w:r>
      <w:r>
        <w:t>responde 10 perguntas. O rascunho é salvo durante o preenchimento; as respostas completas são registradas ao clicar em Registrar respostas ou ao avançar. Depois do registro, não podem ser editadas.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Comentário:</w:t>
      </w:r>
      <w:r>
        <w:t xml:space="preserve"> escreve uma apresentação livre (sugestão: até 500 caracteres).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Vídeo: </w:t>
      </w:r>
      <w:r>
        <w:t>informa o link de um vídeo não listado no YouTube e sua duração em mm:ss. O envio aceita de 00:01 a 05:00. Neste protótipo, a duração é declarada pelo professor; a verificação automática do vídeo e da privacidade depende de integração com o YouTube.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Escolha de escolas: </w:t>
      </w:r>
      <w:r>
        <w:t>seleciona de 1 a 20 escolas de qualquer diretoria e define a ordem de prioridade.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Revisão e envio: </w:t>
      </w:r>
      <w:r>
        <w:t>vê a prévia do mini currículo, as disciplinas escolhidas, a duração informada do vídeo e o total de respostas de fit preenchidas. Se as 10 respostas estiverem completas no rascunho, o envio as registra. Se faltar alguma, o usuário pode voltar por Editar fit cultural.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Acompanhamento: </w:t>
      </w:r>
      <w:r>
        <w:t>após o envio, vê o status e as escolas que o conectaram. No protótipo, as conexões aparecem assim que o diretor decide. O professor clica em Conectar em uma única escola para finalizar.</w:t>
      </w:r>
    </w:p>
    <w:p>
      <w:pPr/>
      <w:r>
        <w:rPr>
          <w:b/>
        </w:rPr>
        <w:t>Tela: escolha de escolas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Filtros: </w:t>
      </w:r>
      <w:r>
        <w:t>diretoria, município, escola, PEI (sim/não) e etapa de ensino (anos finais do Ensino Fundamental, Ensino Médio e EJA no protótipo)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Grid padrão SED com: </w:t>
      </w:r>
      <w:r>
        <w:t>código, escola, diretoria, município, PEI (sim/não), etapas de ensino e ação Adicionar</w:t>
      </w:r>
    </w:p>
    <w:p>
      <w:pPr>
        <w:pStyle w:val="ListParagraph"/>
        <w:numPr>
          <w:ilvl w:val="0"/>
          <w:numId w:val="4"/>
        </w:numPr>
      </w:pPr>
      <w:r>
        <w:t>Lista "Minhas escolas" numerada por prioridade, com ações Subir, Descer e Remover; a posição 1 é a maior prioridade</w:t>
      </w:r>
    </w:p>
    <w:p>
      <w:pPr>
        <w:pStyle w:val="ListParagraph"/>
        <w:numPr>
          <w:ilvl w:val="0"/>
          <w:numId w:val="4"/>
        </w:numPr>
      </w:pPr>
      <w:r>
        <w:t>Contador "X de 20 escolas"</w:t>
      </w:r>
    </w:p>
    <w:p>
      <w:pPr>
        <w:pStyle w:val="ListParagraph"/>
        <w:numPr>
          <w:ilvl w:val="0"/>
          <w:numId w:val="4"/>
        </w:numPr>
      </w:pPr>
      <w:r>
        <w:t>Aviso visível: "Os diretores das escolas escolhidas verão o seu perfil. Se mais de uma escola conectar com você, a decisão final é sua."</w:t>
      </w:r>
    </w:p>
    <w:p>
      <w:pPr>
        <w:pStyle w:val="ListParagraph"/>
        <w:numPr>
          <w:ilvl w:val="0"/>
          <w:numId w:val="4"/>
        </w:numPr>
      </w:pPr>
      <w:r>
        <w:t>Escolas PEI só aparecem habilitadas se o professor for credenciado para PEI</w:t>
      </w:r>
    </w:p>
    <w:p>
      <w:pPr>
        <w:pStyle w:val="ListParagraph"/>
        <w:numPr>
          <w:ilvl w:val="0"/>
          <w:numId w:val="4"/>
        </w:numPr>
      </w:pPr>
      <w:r>
        <w:t>O diretor não vê a lista completa de escolas escolhidas nem a ordem de prioridade do professor</w:t>
      </w:r>
    </w:p>
    <w:p>
      <w:pPr/>
      <w:r>
        <w:rPr>
          <w:b/>
        </w:rPr>
        <w:t>Status visíveis ao professor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Quando aparece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Perfil incompleto</w:t>
            </w:r>
          </w:p>
        </w:tc>
        <w:tc>
          <w:tcPr>
            <w:tcW w:w="4680" w:type="dxa"/>
          </w:tcPr>
          <w:p>
            <w:r>
              <w:t>Faltam foto, uma disciplina de interesse, 10 respostas de fit registradas, vídeo de até 5 minutos ou ao menos uma escola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 análise</w:t>
            </w:r>
          </w:p>
        </w:tc>
        <w:tc>
          <w:tcPr>
            <w:tcW w:w="4680" w:type="dxa"/>
          </w:tcPr>
          <w:p>
            <w:pPr/>
            <w:r>
              <w:t xml:space="preserve">Prazo dos diretores em andamento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Escolha pendente</w:t>
            </w:r>
          </w:p>
        </w:tc>
        <w:tc>
          <w:tcPr>
            <w:tcW w:w="4680" w:type="dxa"/>
          </w:tcPr>
          <w:p>
            <w:r>
              <w:t>Uma ou mais escolas conectaram; o professor precisa finalizar com uma</w:t>
            </w:r>
          </w:p>
        </w:tc>
      </w:tr>
      <w:tr>
        <w:tc>
          <w:tcPr>
            <w:tcW w:w="4680" w:type="dxa"/>
          </w:tcPr>
          <w:p>
            <w:r>
              <w:t>Conexão finalizada</w:t>
            </w:r>
          </w:p>
        </w:tc>
        <w:tc>
          <w:tcPr>
            <w:tcW w:w="4680" w:type="dxa"/>
          </w:tcPr>
          <w:p>
            <w:r>
              <w:t>Professor conectou com uma escola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 conexão</w:t>
            </w:r>
          </w:p>
        </w:tc>
        <w:tc>
          <w:tcPr>
            <w:tcW w:w="4680" w:type="dxa"/>
          </w:tcPr>
          <w:p>
            <w:pPr/>
            <w:r>
              <w:t xml:space="preserve">Nenhuma escola conectou (regra a definir)</w:t>
            </w:r>
          </w:p>
        </w:tc>
      </w:tr>
    </w:tbl>
    <w:p>
      <w:pPr/>
      <w:r>
        <w:rPr>
          <w:b/>
        </w:rPr>
        <w:t>Regras da visão professor</w:t>
      </w:r>
    </w:p>
    <w:p>
      <w:pPr>
        <w:pStyle w:val="ListParagraph"/>
        <w:numPr>
          <w:ilvl w:val="0"/>
          <w:numId w:val="5"/>
        </w:numPr>
      </w:pPr>
      <w:r>
        <w:t>O professor não vê quais diretores clicaram em Passar</w:t>
      </w:r>
    </w:p>
    <w:p>
      <w:pPr>
        <w:pStyle w:val="ListParagraph"/>
        <w:numPr>
          <w:ilvl w:val="0"/>
          <w:numId w:val="5"/>
        </w:numPr>
      </w:pPr>
      <w:r>
        <w:t>Durante o prazo, pode editar foto, comentário, vídeo e escolas; as respostas de fit ficam bloqueadas após o registro das 10 perguntas</w:t>
      </w:r>
    </w:p>
    <w:p>
      <w:pPr>
        <w:pStyle w:val="ListParagraph"/>
        <w:numPr>
          <w:ilvl w:val="0"/>
          <w:numId w:val="5"/>
        </w:numPr>
      </w:pPr>
      <w:r>
        <w:t>Pode alterar as disciplinas de interesse somente entre as compatíveis com sua formação</w:t>
      </w:r>
    </w:p>
    <w:p>
      <w:pPr>
        <w:pStyle w:val="ListParagraph"/>
        <w:numPr>
          <w:ilvl w:val="0"/>
          <w:numId w:val="5"/>
        </w:numPr>
      </w:pPr>
      <w:r>
        <w:t>Pode reordenar as escolas escolhidas; essa prioridade é privada para o professor</w:t>
      </w:r>
    </w:p>
    <w:p>
      <w:pPr>
        <w:pStyle w:val="ListParagraph"/>
        <w:numPr>
          <w:ilvl w:val="0"/>
          <w:numId w:val="5"/>
        </w:numPr>
      </w:pPr>
      <w:r>
        <w:t>Após o fim do prazo do professor, o perfil fica bloqueado</w:t>
      </w:r>
    </w:p>
    <w:p>
      <w:pPr>
        <w:pStyle w:val="ListParagraph"/>
        <w:numPr>
          <w:ilvl w:val="0"/>
          <w:numId w:val="5"/>
        </w:numPr>
      </w:pPr>
      <w:r>
        <w:t>Após enviar o perfil, Continuar e a troca para a visão do professor levam ao acompanhamento, sem reabrir o cadastro</w:t>
      </w:r>
    </w:p>
    <w:p>
      <w:pPr>
        <w:pStyle w:val="ListParagraph"/>
        <w:numPr>
          <w:ilvl w:val="0"/>
          <w:numId w:val="5"/>
        </w:numPr>
      </w:pPr>
      <w:r>
        <w:t>No acompanhamento, vê somente as escolas que o conectaram e pode usar Conectar em apenas uma; a conexão é definitiva</w:t>
      </w:r>
    </w:p>
    <w:p>
      <w:pPr>
        <w:pStyle w:val="ListParagraph"/>
        <w:numPr>
          <w:ilvl w:val="0"/>
          <w:numId w:val="5"/>
        </w:numPr>
      </w:pPr>
      <w:r>
        <w:t>Depois da conexão final, as demais escolas ficam indisponíveis e as decisões dos diretores são bloqueadas no protótipo</w:t>
      </w:r>
    </w:p>
    <w:p>
      <w:pPr>
        <w:pStyle w:val="Heading2"/>
      </w:pPr>
      <w:r>
        <w:t>Visão Diretor</w:t>
      </w:r>
    </w:p>
    <w:p>
      <w:pPr/>
      <w:r>
        <w:t>O diretor vê em lista todos os professores que escolheram a sua escola, abre o mini currículo e decide entre Conectar e Passar.</w:t>
      </w:r>
    </w:p>
    <w:p>
      <w:pPr/>
      <w:r>
        <w:rPr>
          <w:b/>
        </w:rPr>
        <w:t>Fluxo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Acesso: </w:t>
      </w:r>
      <w:r>
        <w:t>entra pela SED e vê um painel da sua escola com o total de candidatos, quantos já foram conectados ou passados e quantos estão pendentes. No protótipo, seleciona a escola do diretor para simular mais de uma escola.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Lista de candidatos:</w:t>
      </w:r>
      <w:r>
        <w:t xml:space="preserve"> grid padrão SED.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Detalhe:</w:t>
      </w:r>
      <w:r>
        <w:t xml:space="preserve"> abre o mini currículo estilo LinkedIn.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Decisão:</w:t>
      </w:r>
      <w:r>
        <w:t xml:space="preserve"> clica em Conectar ou Passar, sem justificativa.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Acompanhamento: </w:t>
      </w:r>
      <w:r>
        <w:t>vê se o professor finalizou a conexão com sua escola, escolheu outra ou ainda não concluiu.</w:t>
      </w:r>
    </w:p>
    <w:p>
      <w:pPr/>
      <w:r>
        <w:rPr>
          <w:b/>
        </w:rPr>
        <w:t>Grid de candidatos (padrão SED)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Coluna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Foto (miniatura)</w:t>
            </w:r>
          </w:p>
        </w:tc>
        <w:tc>
          <w:tcPr>
            <w:tcW w:w="4680" w:type="dxa"/>
          </w:tcPr>
          <w:p>
            <w:pPr/>
            <w:r>
              <w:t xml:space="preserve">Avatar circular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Nome</w:t>
            </w:r>
          </w:p>
        </w:tc>
        <w:tc>
          <w:tcPr>
            <w:tcW w:w="4680" w:type="dxa"/>
          </w:tcPr>
          <w:p>
            <w:pPr/>
            <w:r>
              <w:t xml:space="preserve">Link para o mini currículo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Cargo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Categoria</w:t>
            </w:r>
          </w:p>
        </w:tc>
        <w:tc>
          <w:tcPr>
            <w:tcW w:w="4680" w:type="dxa"/>
          </w:tcPr>
          <w:p>
            <w:pPr/>
            <w:r>
              <w:t xml:space="preserve">O, Efetivo, OFA etc.</w:t>
            </w:r>
          </w:p>
        </w:tc>
      </w:tr>
      <w:tr>
        <w:tc>
          <w:tcPr>
            <w:tcW w:w="4680" w:type="dxa"/>
          </w:tcPr>
          <w:p>
            <w:r>
              <w:t>Disciplinas de interesse</w:t>
            </w:r>
          </w:p>
        </w:tc>
        <w:tc>
          <w:tcPr>
            <w:tcW w:w="4680" w:type="dxa"/>
          </w:tcPr>
          <w:p>
            <w:r>
              <w:t>Escolhidas pelo professor entre as habilitadas e correlatas da sua formação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Farol</w:t>
            </w:r>
          </w:p>
        </w:tc>
        <w:tc>
          <w:tcPr>
            <w:tcW w:w="4680" w:type="dxa"/>
          </w:tcPr>
          <w:p>
            <w:pPr/>
            <w:r>
              <w:t xml:space="preserve">Ícone vermelho / amarelo / verde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PEI</w:t>
            </w:r>
          </w:p>
        </w:tc>
        <w:tc>
          <w:tcPr>
            <w:tcW w:w="4680" w:type="dxa"/>
          </w:tcPr>
          <w:p>
            <w:pPr/>
            <w:r>
              <w:t xml:space="preserve">Credenciado sim/não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Nota final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Decisão</w:t>
            </w:r>
          </w:p>
        </w:tc>
        <w:tc>
          <w:tcPr>
            <w:tcW w:w="4680" w:type="dxa"/>
          </w:tcPr>
          <w:p>
            <w:pPr/>
            <w:r>
              <w:t xml:space="preserve">Pendente / Conectado / Passado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>Filtros: categoria, disciplina, farol, PEI, decisão</w:t>
      </w:r>
    </w:p>
    <w:p>
      <w:pPr>
        <w:pStyle w:val="ListParagraph"/>
        <w:numPr>
          <w:ilvl w:val="0"/>
          <w:numId w:val="7"/>
        </w:numPr>
      </w:pPr>
      <w:r>
        <w:t>Ordenação por qualquer coluna</w:t>
      </w:r>
    </w:p>
    <w:p>
      <w:pPr>
        <w:pStyle w:val="ListParagraph"/>
        <w:numPr>
          <w:ilvl w:val="0"/>
          <w:numId w:val="7"/>
        </w:numPr>
      </w:pPr>
      <w:r>
        <w:t>Ações rápidas Conectar e Passar direto na linha</w:t>
      </w:r>
    </w:p>
    <w:p>
      <w:pPr/>
      <w:r>
        <w:rPr>
          <w:b/>
        </w:rPr>
        <w:t>Regras da visão diretor</w:t>
      </w:r>
    </w:p>
    <w:p>
      <w:pPr>
        <w:pStyle w:val="ListParagraph"/>
        <w:numPr>
          <w:ilvl w:val="0"/>
          <w:numId w:val="8"/>
        </w:numPr>
      </w:pPr>
      <w:r>
        <w:t>Pode conectar mais professores do que vagas (ponto a validar)</w:t>
      </w:r>
    </w:p>
    <w:p>
      <w:pPr>
        <w:pStyle w:val="ListParagraph"/>
        <w:numPr>
          <w:ilvl w:val="0"/>
          <w:numId w:val="8"/>
        </w:numPr>
      </w:pPr>
      <w:r>
        <w:t>Pode alterar a decisão até o fim do seu prazo; depois, a decisão fica definitiva</w:t>
      </w:r>
    </w:p>
    <w:p>
      <w:pPr>
        <w:pStyle w:val="ListParagraph"/>
        <w:numPr>
          <w:ilvl w:val="0"/>
          <w:numId w:val="8"/>
        </w:numPr>
      </w:pPr>
      <w:r>
        <w:t>Não há campo de justificativa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 decisão final é do professor: </w:t>
      </w:r>
      <w:r>
        <w:t>após a conexão dele, o diretor vê Conexão finalizada com sua escola ou Escolheu outra escola</w:t>
      </w:r>
    </w:p>
    <w:p>
      <w:pPr>
        <w:pStyle w:val="ListParagraph"/>
        <w:numPr>
          <w:ilvl w:val="0"/>
          <w:numId w:val="8"/>
        </w:numPr>
      </w:pPr>
      <w:r>
        <w:t>O professor só aparece como candidato da escola que selecionou depois de enviar o perfil</w:t>
      </w:r>
    </w:p>
    <w:p>
      <w:pPr>
        <w:pStyle w:val="ListParagraph"/>
        <w:numPr>
          <w:ilvl w:val="0"/>
          <w:numId w:val="8"/>
        </w:numPr>
      </w:pPr>
      <w:r>
        <w:t>A decisão do diretor é registrada por escola; mais de uma escola pode conectar o mesmo professor</w:t>
      </w:r>
    </w:p>
    <w:p>
      <w:pPr>
        <w:pStyle w:val="ListParagraph"/>
        <w:numPr>
          <w:ilvl w:val="0"/>
          <w:numId w:val="8"/>
        </w:numPr>
      </w:pPr>
      <w:r>
        <w:t>O diretor vê as disciplinas que o professor quer lecionar, mas não vê a ordem de prioridade das escolas</w:t>
      </w:r>
    </w:p>
    <w:p>
      <w:pPr>
        <w:pStyle w:val="Heading2"/>
      </w:pPr>
      <w:r>
        <w:t>Mini currículo estilo LinkedIn</w:t>
      </w:r>
    </w:p>
    <w:p>
      <w:pPr/>
      <w:r>
        <w:t>O mini currículo é um card de perfil em blocos, com o mesmo layout na prévia do professor e no detalhe do diretor. A diferença é que só o professor vê a lista das escolas que escolheu.</w:t>
      </w:r>
    </w:p>
    <w:p>
      <w:pPr/>
      <w:r>
        <w:rPr>
          <w:b/>
        </w:rPr>
        <w:t>Estrutura de cima para baixo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Header (capa):</w:t>
      </w:r>
      <w:r>
        <w:t xml:space="preserve"> faixa colorida no topo, foto circular sobreposta, nome em destaque e cargo logo abaixo. Ao lado, os badges Farol (cor), PEI credenciado e Indicação de não permanência, quando houver.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Linha de dados rápidos:</w:t>
      </w:r>
      <w:r>
        <w:t xml:space="preserve"> chips com Categoria, DI, Idade, Data de exercício e CPF mascarado (*</w:t>
      </w:r>
      <w:r>
        <w:rPr>
          <w:b/>
        </w:rPr>
        <w:t>.123.456-</w:t>
      </w:r>
      <w:r>
        <w:t>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Indicadores:</w:t>
      </w:r>
      <w:r>
        <w:t xml:space="preserve"> cards numéricos lado a lado com Nota final de confirmação e Nota PSS (novo).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Sobre:</w:t>
      </w:r>
      <w:r>
        <w:t xml:space="preserve"> o comentário do professor, com "ver mais" quando longo.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Vídeo: </w:t>
      </w:r>
      <w:r>
        <w:t>player do YouTube incorporado, no padrão 16:9, com a duração informada (até 5 minutos).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Formação:</w:t>
      </w:r>
      <w:r>
        <w:t xml:space="preserve"> disciplinas habilitadas como tags de destaque; correlatas como tags secundárias. Selo "aderente à vaga" nas que batem com a necessidade da escola.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Disciplinas de interesse: </w:t>
      </w:r>
      <w:r>
        <w:t>seleção feita pelo professor entre as opções da sua formação, visível ao diretor.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Fit cultural:</w:t>
      </w:r>
      <w:r>
        <w:t xml:space="preserve"> as 10 perguntas com as respostas do professor, em acordeão ou cards.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Escolas escolhidas: </w:t>
      </w:r>
      <w:r>
        <w:t>lista em ordem de prioridade, só na visão do professor.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Barra de ação fixa (visão diretor):</w:t>
      </w:r>
      <w:r>
        <w:t xml:space="preserve"> botões </w:t>
      </w:r>
      <w:r>
        <w:rPr>
          <w:b/>
        </w:rPr>
        <w:t>Conectar</w:t>
      </w:r>
      <w:r>
        <w:t xml:space="preserve"> (primário) e </w:t>
      </w:r>
      <w:r>
        <w:rPr>
          <w:b/>
        </w:rPr>
        <w:t>Passar</w:t>
      </w:r>
      <w:r>
        <w:t xml:space="preserve"> (secundário), com setas para ir ao próximo/anterior candidato sem voltar à lista.</w:t>
      </w:r>
    </w:p>
    <w:p>
      <w:pPr/>
      <w:r>
        <w:rPr>
          <w:b/>
        </w:rPr>
        <w:t>Diretrizes visuais</w:t>
      </w:r>
    </w:p>
    <w:p>
      <w:pPr>
        <w:pStyle w:val="ListParagraph"/>
        <w:numPr>
          <w:ilvl w:val="0"/>
          <w:numId w:val="10"/>
        </w:numPr>
      </w:pPr>
      <w:r>
        <w:t>Cards com cantos arredondados, sombra leve e bastante espaço em branco</w:t>
      </w:r>
    </w:p>
    <w:p>
      <w:pPr>
        <w:pStyle w:val="ListParagraph"/>
        <w:numPr>
          <w:ilvl w:val="0"/>
          <w:numId w:val="10"/>
        </w:numPr>
      </w:pPr>
      <w:r>
        <w:t>Ícones de linha para cada campo (calendário, diploma, escola)</w:t>
      </w:r>
    </w:p>
    <w:p>
      <w:pPr>
        <w:pStyle w:val="ListParagraph"/>
        <w:numPr>
          <w:ilvl w:val="0"/>
          <w:numId w:val="10"/>
        </w:numPr>
      </w:pPr>
      <w:r>
        <w:t>Responsivo: no celular, os blocos empilham e a barra de ação fica no rodapé</w:t>
      </w:r>
    </w:p>
    <w:p>
      <w:pPr>
        <w:pStyle w:val="ListParagraph"/>
        <w:numPr>
          <w:ilvl w:val="0"/>
          <w:numId w:val="10"/>
        </w:numPr>
      </w:pPr>
      <w:r>
        <w:t>Cores do farol usadas só em badges, nunca no card inteiro</w:t>
      </w:r>
    </w:p>
    <w:p>
      <w:pPr>
        <w:pStyle w:val="ListParagraph"/>
        <w:numPr>
          <w:ilvl w:val="0"/>
          <w:numId w:val="10"/>
        </w:numPr>
      </w:pPr>
      <w:r>
        <w:t>Avaliar com o jurídico: exibir Idade e foto pode gerar questionamento por viés; alternativa é mostrar só tempo de exercício</w:t>
      </w:r>
    </w:p>
    <w:p>
      <w:pPr>
        <w:pStyle w:val="Heading2"/>
      </w:pPr>
      <w:r>
        <w:t>Regras de negócio e pontos em aberto</w:t>
      </w:r>
    </w:p>
    <w:p>
      <w:pPr/>
      <w:r>
        <w:t>O diretor conecta primeiro; depois o professor finaliza a conexão com uma das escolas que o conectaram. No protótipo, essa lista aparece imediatamente após a decisão do diretor; o calendário oficial de liberação continua em aberto.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RN01</w:t>
            </w:r>
          </w:p>
        </w:tc>
        <w:tc>
          <w:tcPr>
            <w:tcW w:w="4680" w:type="dxa"/>
          </w:tcPr>
          <w:p>
            <w:pPr/>
            <w:r>
              <w:t xml:space="preserve">Participam: farol vermelho, farol amarelo indicado à não permanência, Categoria O, novíssimos, efetivos adidos e OFA adidos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RN02</w:t>
            </w:r>
          </w:p>
        </w:tc>
        <w:tc>
          <w:tcPr>
            <w:tcW w:w="4680" w:type="dxa"/>
          </w:tcPr>
          <w:p>
            <w:pPr/>
            <w:r>
              <w:t xml:space="preserve">Não há entrevista nem atribuição em nível de diretoria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RN03</w:t>
            </w:r>
          </w:p>
        </w:tc>
        <w:tc>
          <w:tcPr>
            <w:tcW w:w="4680" w:type="dxa"/>
          </w:tcPr>
          <w:p>
            <w:pPr/>
            <w:r>
              <w:t xml:space="preserve">Todo participante escolhe de 1 a 20 escolas, de qualquer diretoria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RN04</w:t>
            </w:r>
          </w:p>
        </w:tc>
        <w:tc>
          <w:tcPr>
            <w:tcW w:w="4680" w:type="dxa"/>
          </w:tcPr>
          <w:p>
            <w:r>
              <w:t>As 10 perguntas de fit cultural têm rascunho persistente; depois de registradas, as respostas não podem ser editadas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RN05</w:t>
            </w:r>
          </w:p>
        </w:tc>
        <w:tc>
          <w:tcPr>
            <w:tcW w:w="4680" w:type="dxa"/>
          </w:tcPr>
          <w:p>
            <w:r>
              <w:t>Vídeo obrigatório via link do YouTube não listado, com duração de 00:01 a 05:00; no protótipo, a duração é informada pelo professor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RN06</w:t>
            </w:r>
          </w:p>
        </w:tc>
        <w:tc>
          <w:tcPr>
            <w:tcW w:w="4680" w:type="dxa"/>
          </w:tcPr>
          <w:p>
            <w:pPr/>
            <w:r>
              <w:t xml:space="preserve">O diretor decide entre Conectar e Passar, sem justificativa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RN07</w:t>
            </w:r>
          </w:p>
        </w:tc>
        <w:tc>
          <w:tcPr>
            <w:tcW w:w="4680" w:type="dxa"/>
          </w:tcPr>
          <w:p>
            <w:r>
              <w:t>No protótipo, o professor vê no acompanhamento as escolas que o conectaram assim que há decisão do diretor, sem reiniciar o cadastro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RN08</w:t>
            </w:r>
          </w:p>
        </w:tc>
        <w:tc>
          <w:tcPr>
            <w:tcW w:w="4680" w:type="dxa"/>
          </w:tcPr>
          <w:p>
            <w:r>
              <w:t>O professor usa Conectar para finalizar com uma única escola; a conexão é definitiva e libera as demais escolas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RN09</w:t>
            </w:r>
          </w:p>
        </w:tc>
        <w:tc>
          <w:tcPr>
            <w:tcW w:w="4680" w:type="dxa"/>
          </w:tcPr>
          <w:p>
            <w:pPr/>
            <w:r>
              <w:t xml:space="preserve">Escolas PEI só podem ser escolhidas por professores credenciados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RN10</w:t>
            </w:r>
          </w:p>
        </w:tc>
        <w:tc>
          <w:tcPr>
            <w:tcW w:w="4680" w:type="dxa"/>
          </w:tcPr>
          <w:p>
            <w:pPr/>
            <w:r>
              <w:t xml:space="preserve">CPF exibido sempre mascarado</w:t>
            </w:r>
          </w:p>
        </w:tc>
      </w:tr>
      <w:tr>
        <w:tc>
          <w:tcPr>
            <w:tcW w:type="dxa" w:w="4680"/>
          </w:tcPr>
          <w:p>
            <w:r>
              <w:t>RN11</w:t>
            </w:r>
          </w:p>
        </w:tc>
        <w:tc>
          <w:tcPr>
            <w:tcW w:type="dxa" w:w="4680"/>
          </w:tcPr>
          <w:p>
            <w:r>
              <w:t>O envio exige foto, ao menos uma disciplina de interesse, 10 respostas completas de fit cultural, vídeo válido de até 5 minutos e ao menos uma escola; respostas completas no rascunho são registradas no envio</w:t>
            </w:r>
          </w:p>
        </w:tc>
      </w:tr>
      <w:tr>
        <w:tc>
          <w:tcPr>
            <w:tcW w:type="dxa" w:w="4680"/>
          </w:tcPr>
          <w:p>
            <w:r>
              <w:t>RN12</w:t>
            </w:r>
          </w:p>
        </w:tc>
        <w:tc>
          <w:tcPr>
            <w:tcW w:type="dxa" w:w="4680"/>
          </w:tcPr>
          <w:p>
            <w:r>
              <w:t>Cada decisão do diretor pertence à escola correspondente; a conexão final do professor bloqueia novas decisões no protótipo</w:t>
            </w:r>
          </w:p>
        </w:tc>
      </w:tr>
      <w:tr>
        <w:tc>
          <w:tcPr>
            <w:tcW w:type="dxa" w:w="4680"/>
          </w:tcPr>
          <w:p>
            <w:r>
              <w:t>RN13</w:t>
            </w:r>
          </w:p>
        </w:tc>
        <w:tc>
          <w:tcPr>
            <w:tcW w:type="dxa" w:w="4680"/>
          </w:tcPr>
          <w:p>
            <w:r>
              <w:t>As disciplinas de interesse devem pertencer às disciplinas habilitadas ou correlatas da formação do professor</w:t>
            </w:r>
          </w:p>
        </w:tc>
      </w:tr>
      <w:tr>
        <w:tc>
          <w:tcPr>
            <w:tcW w:type="dxa" w:w="4680"/>
          </w:tcPr>
          <w:p>
            <w:r>
              <w:t>RN14</w:t>
            </w:r>
          </w:p>
        </w:tc>
        <w:tc>
          <w:tcPr>
            <w:tcW w:type="dxa" w:w="4680"/>
          </w:tcPr>
          <w:p>
            <w:r>
              <w:t>O professor define e pode alterar a ordem de prioridade das escolas escolhidas; o diretor não vê essa lista nem sua ordem</w:t>
            </w:r>
          </w:p>
        </w:tc>
      </w:tr>
      <w:tr>
        <w:tc>
          <w:tcPr>
            <w:tcW w:type="dxa" w:w="4680"/>
          </w:tcPr>
          <w:p>
            <w:r>
              <w:t>RN15</w:t>
            </w:r>
          </w:p>
        </w:tc>
        <w:tc>
          <w:tcPr>
            <w:tcW w:type="dxa" w:w="4680"/>
          </w:tcPr>
          <w:p>
            <w:r>
              <w:t>A busca de escolas pode ser filtrada por PEI e etapa de ensino; a lista mostra esses atributos em cada escola</w:t>
            </w:r>
          </w:p>
        </w:tc>
      </w:tr>
    </w:tbl>
    <w:p>
      <w:pPr/>
      <w:r>
        <w:rPr>
          <w:b/>
        </w:rPr>
        <w:t>Pontos em aberto</w:t>
      </w:r>
    </w:p>
    <w:p>
      <w:pPr>
        <w:pStyle w:val="ListParagraph"/>
        <w:numPr>
          <w:ilvl w:val="0"/>
          <w:numId w:val="11"/>
        </w:numPr>
      </w:pPr>
      <w:r>
        <w:t>☐ Regra para professor sem nenhuma conexão</w:t>
      </w:r>
    </w:p>
    <w:p>
      <w:pPr>
        <w:pStyle w:val="ListParagraph"/>
        <w:numPr>
          <w:ilvl w:val="0"/>
          <w:numId w:val="11"/>
        </w:numPr>
      </w:pPr>
      <w:r>
        <w:t>☐ Prazo do professor para conectar e regra se ele não conectar</w:t>
      </w:r>
    </w:p>
    <w:p>
      <w:pPr>
        <w:pStyle w:val="ListParagraph"/>
        <w:numPr>
          <w:ilvl w:val="0"/>
          <w:numId w:val="11"/>
        </w:numPr>
      </w:pPr>
      <w:r>
        <w:t>☐ Limite de conexões por diretor (igual ao nº de vagas ou acima)</w:t>
      </w:r>
    </w:p>
    <w:p>
      <w:pPr>
        <w:pStyle w:val="ListParagraph"/>
        <w:numPr>
          <w:ilvl w:val="0"/>
          <w:numId w:val="11"/>
        </w:numPr>
      </w:pPr>
      <w:r>
        <w:t>☐ Rodadas: haverá segunda rodada para vagas que sobrarem após as conexões finais?</w:t>
      </w:r>
    </w:p>
    <w:p>
      <w:pPr>
        <w:pStyle w:val="ListParagraph"/>
        <w:numPr>
          <w:ilvl w:val="0"/>
          <w:numId w:val="11"/>
        </w:numPr>
      </w:pPr>
      <w:r>
        <w:t>☐ Prioridade legal entre categorias (efetivo antes de OFA/O)</w:t>
      </w:r>
    </w:p>
    <w:p>
      <w:pPr>
        <w:pStyle w:val="ListParagraph"/>
        <w:numPr>
          <w:ilvl w:val="0"/>
          <w:numId w:val="11"/>
        </w:numPr>
      </w:pPr>
      <w:r>
        <w:t>☐ Validação jurídica: sem justificativa para farol vermelho/amarelo, exibição de idade e foto</w:t>
      </w:r>
    </w:p>
    <w:p>
      <w:pPr>
        <w:pStyle w:val="ListParagraph"/>
        <w:numPr>
          <w:ilvl w:val="0"/>
          <w:numId w:val="11"/>
        </w:numPr>
      </w:pPr>
      <w:r>
        <w:t>☐ Termo de consentimento de uso de imagem e vídeo (LGPD)</w:t>
      </w:r>
    </w:p>
    <w:p>
      <w:pPr>
        <w:pStyle w:val="ListParagraph"/>
        <w:numPr>
          <w:ilvl w:val="0"/>
          <w:numId w:val="11"/>
        </w:numPr>
      </w:pPr>
      <w:r>
        <w:t>☐ Definição das 10 perguntas de fit cultural</w:t>
      </w:r>
    </w:p>
    <w:p>
      <w:pPr>
        <w:pStyle w:val="ListParagraph"/>
        <w:numPr>
          <w:ilvl w:val="0"/>
          <w:numId w:val="11"/>
        </w:numPr>
      </w:pPr>
      <w:r>
        <w:t>☐ Calendário: prazo do professor, prazo do diretor, liberação das conexões recebidas, prazo da conexão final e divulgação do resultado</w:t>
      </w:r>
    </w:p>
    <w:p>
      <w:pPr>
        <w:pStyle w:val="ListParagraph"/>
        <w:numPr>
          <w:ilvl w:val="0"/>
          <w:numId w:val="11"/>
        </w:numPr>
      </w:pPr>
      <w:r>
        <w:t>☐ Integração com o YouTube para verificar automaticamente duração de até 5 minutos e privacidade não listada</w:t>
      </w:r>
    </w:p>
    <w:p>
      <w:pPr>
        <w:pStyle w:val="ListParagraph"/>
        <w:numPr>
          <w:ilvl w:val="0"/>
          <w:numId w:val="11"/>
        </w:numPr>
      </w:pPr>
      <w:r>
        <w:t>☐ Fonte oficial e atualização das etapas de ensino oferecidas por cada escola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– Conecta Escola SP</dc:title>
  <dc:description>Claude Docs node/0a1373bd-e083@16 docx-w6</dc:description>
  <cp:revision>16</cp:revision>
</cp:coreProperties>
</file>