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1160F" w:rsidTr="0031160F">
        <w:tc>
          <w:tcPr>
            <w:tcW w:w="4322" w:type="dxa"/>
          </w:tcPr>
          <w:p w:rsidR="0031160F" w:rsidRDefault="0031160F">
            <w:r>
              <w:t>Nome do caso de uso</w:t>
            </w:r>
          </w:p>
        </w:tc>
        <w:tc>
          <w:tcPr>
            <w:tcW w:w="4322" w:type="dxa"/>
          </w:tcPr>
          <w:p w:rsidR="0031160F" w:rsidRDefault="0031160F">
            <w:r>
              <w:t>Aplicação móvel para coleta</w:t>
            </w:r>
          </w:p>
        </w:tc>
      </w:tr>
      <w:tr w:rsidR="0031160F" w:rsidTr="0031160F">
        <w:tc>
          <w:tcPr>
            <w:tcW w:w="4322" w:type="dxa"/>
          </w:tcPr>
          <w:p w:rsidR="0031160F" w:rsidRDefault="0031160F">
            <w:r>
              <w:t>Ator principal</w:t>
            </w:r>
          </w:p>
        </w:tc>
        <w:tc>
          <w:tcPr>
            <w:tcW w:w="4322" w:type="dxa"/>
          </w:tcPr>
          <w:p w:rsidR="0031160F" w:rsidRDefault="00C16640">
            <w:r>
              <w:t>Usuário</w:t>
            </w:r>
          </w:p>
        </w:tc>
      </w:tr>
      <w:tr w:rsidR="0031160F" w:rsidTr="0031160F">
        <w:tc>
          <w:tcPr>
            <w:tcW w:w="4322" w:type="dxa"/>
          </w:tcPr>
          <w:p w:rsidR="0031160F" w:rsidRDefault="0031160F">
            <w:r>
              <w:t>Resumo</w:t>
            </w:r>
          </w:p>
        </w:tc>
        <w:tc>
          <w:tcPr>
            <w:tcW w:w="4322" w:type="dxa"/>
          </w:tcPr>
          <w:p w:rsidR="0031160F" w:rsidRDefault="0038641A">
            <w:r>
              <w:t>Este caso de uso descreve as etapas para uso de uma aplicação para automatizar uma coleta de dados em campo.</w:t>
            </w:r>
          </w:p>
        </w:tc>
      </w:tr>
      <w:tr w:rsidR="0031160F" w:rsidTr="0031160F">
        <w:tc>
          <w:tcPr>
            <w:tcW w:w="4322" w:type="dxa"/>
          </w:tcPr>
          <w:p w:rsidR="0031160F" w:rsidRDefault="0031160F">
            <w:r>
              <w:t>Pré-condições</w:t>
            </w:r>
          </w:p>
        </w:tc>
        <w:tc>
          <w:tcPr>
            <w:tcW w:w="4322" w:type="dxa"/>
          </w:tcPr>
          <w:p w:rsidR="0031160F" w:rsidRDefault="0038641A" w:rsidP="0038641A">
            <w:r>
              <w:t xml:space="preserve">Questionário e a rota tem que ser previamente montados, da mesma forma que antes da </w:t>
            </w:r>
            <w:proofErr w:type="gramStart"/>
            <w:r>
              <w:t>implementação</w:t>
            </w:r>
            <w:proofErr w:type="gramEnd"/>
            <w:r>
              <w:t xml:space="preserve"> do sistema. </w:t>
            </w:r>
            <w:r w:rsidR="0031160F">
              <w:t xml:space="preserve"> </w:t>
            </w:r>
          </w:p>
        </w:tc>
      </w:tr>
      <w:tr w:rsidR="0031160F" w:rsidTr="0031160F">
        <w:tc>
          <w:tcPr>
            <w:tcW w:w="4322" w:type="dxa"/>
          </w:tcPr>
          <w:p w:rsidR="0031160F" w:rsidRDefault="0031160F">
            <w:r>
              <w:t>Pós-condições</w:t>
            </w:r>
          </w:p>
        </w:tc>
        <w:tc>
          <w:tcPr>
            <w:tcW w:w="4322" w:type="dxa"/>
          </w:tcPr>
          <w:p w:rsidR="0031160F" w:rsidRDefault="0038641A">
            <w:r>
              <w:t>É necessário o preenchimento de todas as etapas do caso de uso, pra a criação da tabela de relatório.</w:t>
            </w:r>
          </w:p>
        </w:tc>
      </w:tr>
      <w:tr w:rsidR="0031160F" w:rsidTr="00255FC9">
        <w:tc>
          <w:tcPr>
            <w:tcW w:w="8644" w:type="dxa"/>
            <w:gridSpan w:val="2"/>
          </w:tcPr>
          <w:p w:rsidR="0031160F" w:rsidRDefault="0031160F" w:rsidP="00C16640">
            <w:pPr>
              <w:jc w:val="center"/>
            </w:pPr>
            <w:r>
              <w:t>Fluxo principal</w:t>
            </w:r>
          </w:p>
        </w:tc>
      </w:tr>
      <w:tr w:rsidR="0031160F" w:rsidTr="0031160F">
        <w:tc>
          <w:tcPr>
            <w:tcW w:w="4322" w:type="dxa"/>
          </w:tcPr>
          <w:p w:rsidR="0031160F" w:rsidRPr="0038641A" w:rsidRDefault="00C16640" w:rsidP="0038641A">
            <w:pPr>
              <w:rPr>
                <w:lang w:val="en-US"/>
              </w:rPr>
            </w:pPr>
            <w:r w:rsidRPr="00C16640">
              <w:t>Ações</w:t>
            </w:r>
            <w:r w:rsidR="0038641A">
              <w:rPr>
                <w:lang w:val="en-US"/>
              </w:rPr>
              <w:t xml:space="preserve"> do </w:t>
            </w:r>
            <w:proofErr w:type="spellStart"/>
            <w:r w:rsidR="0038641A">
              <w:rPr>
                <w:lang w:val="en-US"/>
              </w:rPr>
              <w:t>Ator</w:t>
            </w:r>
            <w:proofErr w:type="spellEnd"/>
          </w:p>
        </w:tc>
        <w:tc>
          <w:tcPr>
            <w:tcW w:w="4322" w:type="dxa"/>
          </w:tcPr>
          <w:p w:rsidR="0031160F" w:rsidRDefault="00C16640">
            <w:r>
              <w:t>Ações</w:t>
            </w:r>
            <w:r w:rsidR="0038641A">
              <w:t xml:space="preserve"> do Sistema</w:t>
            </w:r>
          </w:p>
        </w:tc>
      </w:tr>
      <w:tr w:rsidR="0031160F" w:rsidTr="0031160F">
        <w:tc>
          <w:tcPr>
            <w:tcW w:w="4322" w:type="dxa"/>
          </w:tcPr>
          <w:p w:rsidR="0031160F" w:rsidRDefault="0038641A" w:rsidP="00C16640">
            <w:r>
              <w:t xml:space="preserve">1 – </w:t>
            </w:r>
            <w:r w:rsidR="00C16640">
              <w:t>Solicitar tela de questionário</w:t>
            </w:r>
            <w:r>
              <w:t xml:space="preserve"> </w:t>
            </w:r>
          </w:p>
        </w:tc>
        <w:tc>
          <w:tcPr>
            <w:tcW w:w="4322" w:type="dxa"/>
          </w:tcPr>
          <w:p w:rsidR="0031160F" w:rsidRDefault="0031160F"/>
        </w:tc>
      </w:tr>
      <w:tr w:rsidR="0038641A" w:rsidTr="0031160F">
        <w:tc>
          <w:tcPr>
            <w:tcW w:w="4322" w:type="dxa"/>
          </w:tcPr>
          <w:p w:rsidR="0038641A" w:rsidRDefault="0038641A"/>
        </w:tc>
        <w:tc>
          <w:tcPr>
            <w:tcW w:w="4322" w:type="dxa"/>
          </w:tcPr>
          <w:p w:rsidR="0038641A" w:rsidRDefault="00C16640" w:rsidP="00C16640">
            <w:r>
              <w:t>2 – Sistemas</w:t>
            </w:r>
            <w:r w:rsidR="0038641A">
              <w:t xml:space="preserve"> </w:t>
            </w:r>
            <w:r>
              <w:t>confirmação</w:t>
            </w:r>
            <w:r w:rsidR="0038641A">
              <w:t xml:space="preserve"> rota por </w:t>
            </w:r>
            <w:r>
              <w:t>GPS</w:t>
            </w:r>
          </w:p>
        </w:tc>
      </w:tr>
      <w:tr w:rsidR="0038641A" w:rsidTr="00C16640">
        <w:trPr>
          <w:trHeight w:val="411"/>
        </w:trPr>
        <w:tc>
          <w:tcPr>
            <w:tcW w:w="4322" w:type="dxa"/>
          </w:tcPr>
          <w:p w:rsidR="0038641A" w:rsidRDefault="0038641A">
            <w:r>
              <w:t xml:space="preserve">3 – </w:t>
            </w:r>
            <w:r w:rsidR="00C16640">
              <w:t>Iniciar</w:t>
            </w:r>
            <w:r>
              <w:t xml:space="preserve"> coleta de dados </w:t>
            </w:r>
          </w:p>
        </w:tc>
        <w:tc>
          <w:tcPr>
            <w:tcW w:w="4322" w:type="dxa"/>
          </w:tcPr>
          <w:p w:rsidR="0038641A" w:rsidRDefault="0038641A"/>
        </w:tc>
      </w:tr>
      <w:tr w:rsidR="0038641A" w:rsidTr="0031160F">
        <w:tc>
          <w:tcPr>
            <w:tcW w:w="4322" w:type="dxa"/>
          </w:tcPr>
          <w:p w:rsidR="0038641A" w:rsidRDefault="0038641A"/>
        </w:tc>
        <w:tc>
          <w:tcPr>
            <w:tcW w:w="4322" w:type="dxa"/>
          </w:tcPr>
          <w:p w:rsidR="0038641A" w:rsidRDefault="0038641A">
            <w:r>
              <w:t>4 - Apresentar questionário de etapa por etapa</w:t>
            </w:r>
          </w:p>
        </w:tc>
      </w:tr>
      <w:tr w:rsidR="0038641A" w:rsidTr="0031160F">
        <w:tc>
          <w:tcPr>
            <w:tcW w:w="4322" w:type="dxa"/>
          </w:tcPr>
          <w:p w:rsidR="0038641A" w:rsidRDefault="0038641A">
            <w:r>
              <w:t>5 -</w:t>
            </w:r>
            <w:r w:rsidR="00C16640">
              <w:t xml:space="preserve"> </w:t>
            </w:r>
            <w:r>
              <w:t xml:space="preserve">Preencher o </w:t>
            </w:r>
            <w:r w:rsidR="00C16640">
              <w:t>questionário</w:t>
            </w:r>
          </w:p>
        </w:tc>
        <w:tc>
          <w:tcPr>
            <w:tcW w:w="4322" w:type="dxa"/>
          </w:tcPr>
          <w:p w:rsidR="0038641A" w:rsidRDefault="0038641A"/>
        </w:tc>
      </w:tr>
      <w:tr w:rsidR="0038641A" w:rsidTr="0031160F">
        <w:tc>
          <w:tcPr>
            <w:tcW w:w="4322" w:type="dxa"/>
          </w:tcPr>
          <w:p w:rsidR="0038641A" w:rsidRDefault="0038641A"/>
        </w:tc>
        <w:tc>
          <w:tcPr>
            <w:tcW w:w="4322" w:type="dxa"/>
          </w:tcPr>
          <w:p w:rsidR="0038641A" w:rsidRDefault="00C16640">
            <w:r>
              <w:t xml:space="preserve">6 – confirmar preenchimento </w:t>
            </w:r>
          </w:p>
        </w:tc>
      </w:tr>
      <w:tr w:rsidR="0038641A" w:rsidTr="0031160F">
        <w:tc>
          <w:tcPr>
            <w:tcW w:w="4322" w:type="dxa"/>
          </w:tcPr>
          <w:p w:rsidR="0038641A" w:rsidRDefault="0038641A"/>
        </w:tc>
        <w:tc>
          <w:tcPr>
            <w:tcW w:w="4322" w:type="dxa"/>
          </w:tcPr>
          <w:p w:rsidR="0038641A" w:rsidRDefault="0038641A"/>
        </w:tc>
      </w:tr>
      <w:tr w:rsidR="0038641A" w:rsidTr="0031160F">
        <w:tc>
          <w:tcPr>
            <w:tcW w:w="4322" w:type="dxa"/>
          </w:tcPr>
          <w:p w:rsidR="0038641A" w:rsidRDefault="0038641A"/>
        </w:tc>
        <w:tc>
          <w:tcPr>
            <w:tcW w:w="4322" w:type="dxa"/>
          </w:tcPr>
          <w:p w:rsidR="0038641A" w:rsidRDefault="00C16640">
            <w:r>
              <w:t>7 – Gerar tabela de relatório</w:t>
            </w:r>
          </w:p>
        </w:tc>
      </w:tr>
      <w:tr w:rsidR="00C16640" w:rsidTr="0031160F">
        <w:tc>
          <w:tcPr>
            <w:tcW w:w="4322" w:type="dxa"/>
          </w:tcPr>
          <w:p w:rsidR="00C16640" w:rsidRDefault="00C16640">
            <w:r>
              <w:t>Restrições e validações</w:t>
            </w:r>
          </w:p>
        </w:tc>
        <w:tc>
          <w:tcPr>
            <w:tcW w:w="4322" w:type="dxa"/>
          </w:tcPr>
          <w:p w:rsidR="00C16640" w:rsidRDefault="00C16640" w:rsidP="005251D4">
            <w:r>
              <w:t xml:space="preserve">1 – </w:t>
            </w:r>
            <w:r w:rsidR="005251D4">
              <w:t xml:space="preserve">Deve se preencher todos os campos do relatório para ir para etapa seguinte sem exceções.  </w:t>
            </w:r>
          </w:p>
        </w:tc>
      </w:tr>
      <w:tr w:rsidR="00C16640" w:rsidTr="007B4F75">
        <w:tc>
          <w:tcPr>
            <w:tcW w:w="8644" w:type="dxa"/>
            <w:gridSpan w:val="2"/>
          </w:tcPr>
          <w:p w:rsidR="00C16640" w:rsidRDefault="00C16640" w:rsidP="00C16640">
            <w:pPr>
              <w:jc w:val="center"/>
            </w:pPr>
            <w:r>
              <w:t>Fluxo alternativo – Alteração de dados</w:t>
            </w:r>
          </w:p>
        </w:tc>
      </w:tr>
      <w:tr w:rsidR="00C16640" w:rsidTr="0031160F">
        <w:tc>
          <w:tcPr>
            <w:tcW w:w="4322" w:type="dxa"/>
          </w:tcPr>
          <w:p w:rsidR="00C16640" w:rsidRDefault="00C16640">
            <w:r>
              <w:t>1 – Solicitar alteração de dado</w:t>
            </w:r>
          </w:p>
        </w:tc>
        <w:tc>
          <w:tcPr>
            <w:tcW w:w="4322" w:type="dxa"/>
          </w:tcPr>
          <w:p w:rsidR="00C16640" w:rsidRDefault="00C16640"/>
        </w:tc>
      </w:tr>
      <w:tr w:rsidR="00C16640" w:rsidTr="0031160F">
        <w:tc>
          <w:tcPr>
            <w:tcW w:w="4322" w:type="dxa"/>
          </w:tcPr>
          <w:p w:rsidR="00C16640" w:rsidRDefault="00C16640"/>
        </w:tc>
        <w:tc>
          <w:tcPr>
            <w:tcW w:w="4322" w:type="dxa"/>
          </w:tcPr>
          <w:p w:rsidR="00C16640" w:rsidRDefault="00C16640">
            <w:r>
              <w:t>2 – Apresentar tela de alteração de dados</w:t>
            </w:r>
          </w:p>
        </w:tc>
      </w:tr>
      <w:tr w:rsidR="00C16640" w:rsidTr="0031160F">
        <w:tc>
          <w:tcPr>
            <w:tcW w:w="4322" w:type="dxa"/>
          </w:tcPr>
          <w:p w:rsidR="00C16640" w:rsidRDefault="00C16640">
            <w:r>
              <w:t>3 – Alterar dado</w:t>
            </w:r>
          </w:p>
        </w:tc>
        <w:tc>
          <w:tcPr>
            <w:tcW w:w="4322" w:type="dxa"/>
          </w:tcPr>
          <w:p w:rsidR="00C16640" w:rsidRDefault="00C16640"/>
        </w:tc>
      </w:tr>
      <w:tr w:rsidR="00C16640" w:rsidTr="0031160F">
        <w:tc>
          <w:tcPr>
            <w:tcW w:w="4322" w:type="dxa"/>
          </w:tcPr>
          <w:p w:rsidR="00C16640" w:rsidRDefault="00C16640"/>
        </w:tc>
        <w:tc>
          <w:tcPr>
            <w:tcW w:w="4322" w:type="dxa"/>
          </w:tcPr>
          <w:p w:rsidR="00C16640" w:rsidRDefault="00C16640">
            <w:r>
              <w:t xml:space="preserve">4 – Solicitar confirmação de alteração </w:t>
            </w:r>
          </w:p>
        </w:tc>
      </w:tr>
      <w:tr w:rsidR="00C16640" w:rsidTr="0031160F">
        <w:tc>
          <w:tcPr>
            <w:tcW w:w="4322" w:type="dxa"/>
          </w:tcPr>
          <w:p w:rsidR="00C16640" w:rsidRDefault="00C16640"/>
        </w:tc>
        <w:tc>
          <w:tcPr>
            <w:tcW w:w="4322" w:type="dxa"/>
          </w:tcPr>
          <w:p w:rsidR="00C16640" w:rsidRDefault="00C16640"/>
        </w:tc>
      </w:tr>
      <w:tr w:rsidR="00C16640" w:rsidTr="0031160F">
        <w:tc>
          <w:tcPr>
            <w:tcW w:w="4322" w:type="dxa"/>
          </w:tcPr>
          <w:p w:rsidR="00C16640" w:rsidRDefault="00C16640"/>
        </w:tc>
        <w:tc>
          <w:tcPr>
            <w:tcW w:w="4322" w:type="dxa"/>
          </w:tcPr>
          <w:p w:rsidR="00C16640" w:rsidRDefault="00C16640">
            <w:r>
              <w:t>5-Gerar tabela de relatório</w:t>
            </w:r>
          </w:p>
        </w:tc>
      </w:tr>
    </w:tbl>
    <w:p w:rsidR="00DD04EF" w:rsidRDefault="00DD04EF"/>
    <w:p w:rsidR="005251D4" w:rsidRDefault="005251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251D4" w:rsidTr="00606845">
        <w:tc>
          <w:tcPr>
            <w:tcW w:w="4322" w:type="dxa"/>
          </w:tcPr>
          <w:p w:rsidR="005251D4" w:rsidRDefault="005251D4" w:rsidP="00606845">
            <w:r>
              <w:t>Nome do caso de uso</w:t>
            </w:r>
          </w:p>
        </w:tc>
        <w:tc>
          <w:tcPr>
            <w:tcW w:w="4322" w:type="dxa"/>
          </w:tcPr>
          <w:p w:rsidR="005251D4" w:rsidRDefault="005251D4" w:rsidP="00606845">
            <w:r>
              <w:t xml:space="preserve">Sistema de gerenciamento de dados 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>
            <w:r>
              <w:t>Ator principal</w:t>
            </w:r>
          </w:p>
        </w:tc>
        <w:tc>
          <w:tcPr>
            <w:tcW w:w="4322" w:type="dxa"/>
          </w:tcPr>
          <w:p w:rsidR="005251D4" w:rsidRDefault="005251D4" w:rsidP="00606845">
            <w:r>
              <w:t>Usuário</w:t>
            </w:r>
          </w:p>
        </w:tc>
      </w:tr>
      <w:tr w:rsidR="008F1C76" w:rsidTr="00606845">
        <w:tc>
          <w:tcPr>
            <w:tcW w:w="4322" w:type="dxa"/>
          </w:tcPr>
          <w:p w:rsidR="008F1C76" w:rsidRDefault="008F1C76" w:rsidP="008F1C76">
            <w:r>
              <w:t>Ator secundário</w:t>
            </w:r>
          </w:p>
        </w:tc>
        <w:tc>
          <w:tcPr>
            <w:tcW w:w="4322" w:type="dxa"/>
          </w:tcPr>
          <w:p w:rsidR="008F1C76" w:rsidRDefault="008F1C76" w:rsidP="00606845">
            <w:r>
              <w:t>Dispositivo móvel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>
            <w:r>
              <w:t>Resumo</w:t>
            </w:r>
          </w:p>
        </w:tc>
        <w:tc>
          <w:tcPr>
            <w:tcW w:w="4322" w:type="dxa"/>
          </w:tcPr>
          <w:p w:rsidR="005251D4" w:rsidRDefault="005251D4" w:rsidP="008F1C76">
            <w:r>
              <w:t xml:space="preserve">Este caso de uso descreve as etapas para uso de </w:t>
            </w:r>
            <w:r w:rsidR="008F1C76">
              <w:t>um sistema para gerenciamento dos dados do dispositivo usado em campo.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>
            <w:r>
              <w:t>Pré-condições</w:t>
            </w:r>
          </w:p>
        </w:tc>
        <w:tc>
          <w:tcPr>
            <w:tcW w:w="4322" w:type="dxa"/>
          </w:tcPr>
          <w:p w:rsidR="005251D4" w:rsidRDefault="008F1C76" w:rsidP="008F1C76">
            <w:r>
              <w:t xml:space="preserve">O questionário do dispositivo deve estar completamente preenchido e o usuário deve solicitar upload da tabela. 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>
            <w:r>
              <w:t>Pós-condições</w:t>
            </w:r>
          </w:p>
        </w:tc>
        <w:tc>
          <w:tcPr>
            <w:tcW w:w="4322" w:type="dxa"/>
          </w:tcPr>
          <w:p w:rsidR="005251D4" w:rsidRDefault="008F1C76" w:rsidP="00606845">
            <w:r>
              <w:t>Deve ser confirmado o recebimento dos dados.</w:t>
            </w:r>
          </w:p>
        </w:tc>
      </w:tr>
      <w:tr w:rsidR="005251D4" w:rsidTr="00606845">
        <w:tc>
          <w:tcPr>
            <w:tcW w:w="8644" w:type="dxa"/>
            <w:gridSpan w:val="2"/>
          </w:tcPr>
          <w:p w:rsidR="005251D4" w:rsidRDefault="005251D4" w:rsidP="00606845">
            <w:pPr>
              <w:jc w:val="center"/>
            </w:pPr>
            <w:r>
              <w:t>Fluxo principal</w:t>
            </w:r>
          </w:p>
        </w:tc>
      </w:tr>
      <w:tr w:rsidR="005251D4" w:rsidTr="00606845">
        <w:tc>
          <w:tcPr>
            <w:tcW w:w="4322" w:type="dxa"/>
          </w:tcPr>
          <w:p w:rsidR="005251D4" w:rsidRPr="0038641A" w:rsidRDefault="005251D4" w:rsidP="00606845">
            <w:pPr>
              <w:rPr>
                <w:lang w:val="en-US"/>
              </w:rPr>
            </w:pPr>
            <w:r w:rsidRPr="00C16640">
              <w:t>Ações</w:t>
            </w:r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Ator</w:t>
            </w:r>
            <w:proofErr w:type="spellEnd"/>
          </w:p>
        </w:tc>
        <w:tc>
          <w:tcPr>
            <w:tcW w:w="4322" w:type="dxa"/>
          </w:tcPr>
          <w:p w:rsidR="005251D4" w:rsidRDefault="005251D4" w:rsidP="00606845">
            <w:r>
              <w:t>Ações do Sistema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8F1C76">
            <w:r>
              <w:t xml:space="preserve">1 – Solicitar </w:t>
            </w:r>
            <w:r w:rsidR="008F1C76">
              <w:t>upload de dados</w:t>
            </w:r>
            <w:r>
              <w:t xml:space="preserve"> </w:t>
            </w:r>
          </w:p>
        </w:tc>
        <w:tc>
          <w:tcPr>
            <w:tcW w:w="4322" w:type="dxa"/>
          </w:tcPr>
          <w:p w:rsidR="005251D4" w:rsidRDefault="005251D4" w:rsidP="00606845"/>
        </w:tc>
      </w:tr>
      <w:tr w:rsidR="005251D4" w:rsidTr="00606845">
        <w:tc>
          <w:tcPr>
            <w:tcW w:w="4322" w:type="dxa"/>
          </w:tcPr>
          <w:p w:rsidR="005251D4" w:rsidRDefault="005251D4" w:rsidP="00606845"/>
        </w:tc>
        <w:tc>
          <w:tcPr>
            <w:tcW w:w="4322" w:type="dxa"/>
          </w:tcPr>
          <w:p w:rsidR="005251D4" w:rsidRDefault="008F1C76" w:rsidP="0076621E">
            <w:r>
              <w:t xml:space="preserve">2 – Montar tabela </w:t>
            </w:r>
            <w:r w:rsidR="0076621E">
              <w:t>dos dados</w:t>
            </w:r>
            <w:r>
              <w:t xml:space="preserve"> </w:t>
            </w:r>
          </w:p>
        </w:tc>
      </w:tr>
      <w:tr w:rsidR="005251D4" w:rsidTr="00606845">
        <w:trPr>
          <w:trHeight w:val="411"/>
        </w:trPr>
        <w:tc>
          <w:tcPr>
            <w:tcW w:w="4322" w:type="dxa"/>
          </w:tcPr>
          <w:p w:rsidR="005251D4" w:rsidRDefault="005251D4" w:rsidP="008F1C76">
            <w:r>
              <w:t>3 –</w:t>
            </w:r>
            <w:r w:rsidR="0076621E">
              <w:t xml:space="preserve"> Solicitar envio pra o banco de dados</w:t>
            </w:r>
          </w:p>
        </w:tc>
        <w:tc>
          <w:tcPr>
            <w:tcW w:w="4322" w:type="dxa"/>
          </w:tcPr>
          <w:p w:rsidR="005251D4" w:rsidRDefault="005251D4" w:rsidP="00606845"/>
        </w:tc>
      </w:tr>
      <w:tr w:rsidR="005251D4" w:rsidTr="00606845">
        <w:tc>
          <w:tcPr>
            <w:tcW w:w="4322" w:type="dxa"/>
          </w:tcPr>
          <w:p w:rsidR="005251D4" w:rsidRDefault="005251D4" w:rsidP="00606845"/>
        </w:tc>
        <w:tc>
          <w:tcPr>
            <w:tcW w:w="4322" w:type="dxa"/>
          </w:tcPr>
          <w:p w:rsidR="005251D4" w:rsidRDefault="005251D4" w:rsidP="0076621E">
            <w:r>
              <w:t xml:space="preserve">4 </w:t>
            </w:r>
            <w:r w:rsidR="0076621E">
              <w:t>–</w:t>
            </w:r>
            <w:r>
              <w:t xml:space="preserve"> </w:t>
            </w:r>
            <w:r w:rsidR="0076621E">
              <w:t>Verificar dados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76621E">
            <w:r>
              <w:t xml:space="preserve">5 </w:t>
            </w:r>
            <w:r w:rsidR="0076621E">
              <w:t>–</w:t>
            </w:r>
            <w:r>
              <w:t xml:space="preserve"> </w:t>
            </w:r>
            <w:r w:rsidR="0076621E">
              <w:t>Confirmar envio</w:t>
            </w:r>
          </w:p>
        </w:tc>
        <w:tc>
          <w:tcPr>
            <w:tcW w:w="4322" w:type="dxa"/>
          </w:tcPr>
          <w:p w:rsidR="005251D4" w:rsidRDefault="005251D4" w:rsidP="00606845"/>
        </w:tc>
      </w:tr>
      <w:tr w:rsidR="005251D4" w:rsidTr="00606845">
        <w:tc>
          <w:tcPr>
            <w:tcW w:w="4322" w:type="dxa"/>
          </w:tcPr>
          <w:p w:rsidR="005251D4" w:rsidRDefault="005251D4" w:rsidP="00606845"/>
        </w:tc>
        <w:tc>
          <w:tcPr>
            <w:tcW w:w="4322" w:type="dxa"/>
          </w:tcPr>
          <w:p w:rsidR="005251D4" w:rsidRDefault="005251D4" w:rsidP="0076621E">
            <w:r>
              <w:t xml:space="preserve">6 – </w:t>
            </w:r>
            <w:r w:rsidR="0076621E">
              <w:t>Enviar para BD</w:t>
            </w:r>
            <w:r>
              <w:t xml:space="preserve"> 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>
            <w:r>
              <w:t>Restrições e validações</w:t>
            </w:r>
          </w:p>
        </w:tc>
        <w:tc>
          <w:tcPr>
            <w:tcW w:w="4322" w:type="dxa"/>
          </w:tcPr>
          <w:p w:rsidR="005251D4" w:rsidRDefault="005251D4" w:rsidP="0076621E">
            <w:r>
              <w:t xml:space="preserve">1 – </w:t>
            </w:r>
            <w:r w:rsidR="0076621E">
              <w:t>O relatório deve ser carregado no sistema.</w:t>
            </w:r>
          </w:p>
        </w:tc>
      </w:tr>
      <w:tr w:rsidR="005251D4" w:rsidTr="00606845">
        <w:tc>
          <w:tcPr>
            <w:tcW w:w="8644" w:type="dxa"/>
            <w:gridSpan w:val="2"/>
          </w:tcPr>
          <w:p w:rsidR="005251D4" w:rsidRDefault="005251D4" w:rsidP="00606845">
            <w:pPr>
              <w:jc w:val="center"/>
            </w:pPr>
            <w:r>
              <w:t>Fluxo alternativo – Alteração de dados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>
            <w:r>
              <w:t>1 – Solicitar alteração de dado</w:t>
            </w:r>
          </w:p>
        </w:tc>
        <w:tc>
          <w:tcPr>
            <w:tcW w:w="4322" w:type="dxa"/>
          </w:tcPr>
          <w:p w:rsidR="005251D4" w:rsidRDefault="005251D4" w:rsidP="00606845"/>
        </w:tc>
      </w:tr>
      <w:tr w:rsidR="005251D4" w:rsidTr="00606845">
        <w:tc>
          <w:tcPr>
            <w:tcW w:w="4322" w:type="dxa"/>
          </w:tcPr>
          <w:p w:rsidR="005251D4" w:rsidRDefault="005251D4" w:rsidP="00606845"/>
        </w:tc>
        <w:tc>
          <w:tcPr>
            <w:tcW w:w="4322" w:type="dxa"/>
          </w:tcPr>
          <w:p w:rsidR="005251D4" w:rsidRDefault="005251D4" w:rsidP="00606845">
            <w:r>
              <w:t>2 – Apresentar tela de alteração de dados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>
            <w:r>
              <w:t>3 – Alterar dado</w:t>
            </w:r>
          </w:p>
        </w:tc>
        <w:tc>
          <w:tcPr>
            <w:tcW w:w="4322" w:type="dxa"/>
          </w:tcPr>
          <w:p w:rsidR="005251D4" w:rsidRDefault="005251D4" w:rsidP="00606845"/>
        </w:tc>
      </w:tr>
      <w:tr w:rsidR="005251D4" w:rsidTr="00606845">
        <w:tc>
          <w:tcPr>
            <w:tcW w:w="4322" w:type="dxa"/>
          </w:tcPr>
          <w:p w:rsidR="005251D4" w:rsidRDefault="005251D4" w:rsidP="00606845"/>
        </w:tc>
        <w:tc>
          <w:tcPr>
            <w:tcW w:w="4322" w:type="dxa"/>
          </w:tcPr>
          <w:p w:rsidR="005251D4" w:rsidRDefault="005251D4" w:rsidP="00606845">
            <w:r>
              <w:t xml:space="preserve">4 – Solicitar confirmação de alteração </w:t>
            </w:r>
          </w:p>
        </w:tc>
      </w:tr>
      <w:tr w:rsidR="005251D4" w:rsidTr="00606845">
        <w:tc>
          <w:tcPr>
            <w:tcW w:w="4322" w:type="dxa"/>
          </w:tcPr>
          <w:p w:rsidR="005251D4" w:rsidRDefault="005251D4" w:rsidP="00606845"/>
        </w:tc>
        <w:tc>
          <w:tcPr>
            <w:tcW w:w="4322" w:type="dxa"/>
          </w:tcPr>
          <w:p w:rsidR="005251D4" w:rsidRDefault="005251D4" w:rsidP="00606845"/>
        </w:tc>
      </w:tr>
      <w:tr w:rsidR="005251D4" w:rsidTr="00606845">
        <w:tc>
          <w:tcPr>
            <w:tcW w:w="4322" w:type="dxa"/>
          </w:tcPr>
          <w:p w:rsidR="005251D4" w:rsidRDefault="005251D4" w:rsidP="00606845"/>
        </w:tc>
        <w:tc>
          <w:tcPr>
            <w:tcW w:w="4322" w:type="dxa"/>
          </w:tcPr>
          <w:p w:rsidR="005251D4" w:rsidRDefault="005251D4" w:rsidP="00606845">
            <w:r>
              <w:t>5-Gerar tabela de relatório</w:t>
            </w:r>
          </w:p>
        </w:tc>
      </w:tr>
    </w:tbl>
    <w:p w:rsidR="00057835" w:rsidRDefault="00057835">
      <w:bookmarkStart w:id="0" w:name="_GoBack"/>
      <w:bookmarkEnd w:id="0"/>
    </w:p>
    <w:p w:rsidR="00057835" w:rsidRDefault="00057835">
      <w:r>
        <w:t>Caso 1:</w:t>
      </w:r>
    </w:p>
    <w:p w:rsidR="00057835" w:rsidRDefault="00057835">
      <w:r>
        <w:rPr>
          <w:noProof/>
          <w:lang w:eastAsia="pt-BR"/>
        </w:rPr>
        <w:drawing>
          <wp:inline distT="0" distB="0" distL="0" distR="0">
            <wp:extent cx="6046955" cy="28236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49" cy="28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Caso 2:</w:t>
      </w:r>
      <w:r>
        <w:rPr>
          <w:noProof/>
          <w:lang w:eastAsia="pt-BR"/>
        </w:rPr>
        <w:drawing>
          <wp:inline distT="0" distB="0" distL="0" distR="0">
            <wp:extent cx="5991148" cy="233967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90" cy="23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46B5"/>
    <w:multiLevelType w:val="hybridMultilevel"/>
    <w:tmpl w:val="31562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85"/>
    <w:rsid w:val="00057835"/>
    <w:rsid w:val="0031160F"/>
    <w:rsid w:val="0038641A"/>
    <w:rsid w:val="005251D4"/>
    <w:rsid w:val="0076621E"/>
    <w:rsid w:val="008F1C76"/>
    <w:rsid w:val="00A73485"/>
    <w:rsid w:val="00C16640"/>
    <w:rsid w:val="00D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64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64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Torres</dc:creator>
  <cp:lastModifiedBy>Luiz Torres</cp:lastModifiedBy>
  <cp:revision>3</cp:revision>
  <dcterms:created xsi:type="dcterms:W3CDTF">2014-09-15T02:33:00Z</dcterms:created>
  <dcterms:modified xsi:type="dcterms:W3CDTF">2014-09-15T02:55:00Z</dcterms:modified>
</cp:coreProperties>
</file>