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8FF0E" w14:textId="77777777" w:rsidR="001961E8" w:rsidRDefault="001961E8" w:rsidP="001961E8">
      <w:pPr>
        <w:pStyle w:val="13Subttulo"/>
        <w:spacing w:before="0" w:after="0" w:line="240" w:lineRule="auto"/>
        <w:ind w:firstLine="0"/>
        <w:rPr>
          <w:b w:val="0"/>
          <w:sz w:val="32"/>
          <w:szCs w:val="32"/>
        </w:rPr>
      </w:pPr>
    </w:p>
    <w:p w14:paraId="78DDBA43" w14:textId="77777777" w:rsidR="001961E8" w:rsidRDefault="001961E8" w:rsidP="001961E8">
      <w:pPr>
        <w:pStyle w:val="13Subttulo"/>
        <w:spacing w:before="0" w:after="0" w:line="240" w:lineRule="auto"/>
        <w:ind w:firstLine="0"/>
        <w:rPr>
          <w:b w:val="0"/>
          <w:sz w:val="32"/>
          <w:szCs w:val="32"/>
        </w:rPr>
      </w:pPr>
    </w:p>
    <w:p w14:paraId="6D3F980B" w14:textId="77777777" w:rsidR="001961E8" w:rsidRDefault="001961E8" w:rsidP="001961E8">
      <w:pPr>
        <w:pStyle w:val="13Subttulo"/>
        <w:spacing w:before="0" w:after="0" w:line="240" w:lineRule="auto"/>
        <w:ind w:firstLine="0"/>
        <w:rPr>
          <w:b w:val="0"/>
          <w:sz w:val="32"/>
          <w:szCs w:val="32"/>
        </w:rPr>
      </w:pPr>
    </w:p>
    <w:p w14:paraId="3BB8DA01" w14:textId="77777777" w:rsidR="001961E8" w:rsidRDefault="001961E8" w:rsidP="001961E8">
      <w:pPr>
        <w:pStyle w:val="13Subttulo"/>
        <w:spacing w:before="0" w:after="0" w:line="240" w:lineRule="auto"/>
        <w:ind w:firstLine="0"/>
        <w:rPr>
          <w:b w:val="0"/>
          <w:sz w:val="32"/>
          <w:szCs w:val="32"/>
        </w:rPr>
      </w:pPr>
    </w:p>
    <w:p w14:paraId="3D902384" w14:textId="77777777" w:rsidR="001961E8" w:rsidRDefault="001961E8" w:rsidP="001961E8">
      <w:pPr>
        <w:pStyle w:val="13Subttulo"/>
        <w:spacing w:before="0" w:after="0" w:line="240" w:lineRule="auto"/>
        <w:ind w:firstLine="0"/>
        <w:rPr>
          <w:b w:val="0"/>
          <w:sz w:val="32"/>
          <w:szCs w:val="32"/>
        </w:rPr>
      </w:pPr>
    </w:p>
    <w:p w14:paraId="5DAF5FE9" w14:textId="77777777" w:rsidR="001961E8" w:rsidRDefault="001961E8" w:rsidP="001961E8">
      <w:pPr>
        <w:pStyle w:val="13Subttulo"/>
        <w:spacing w:before="0" w:after="0" w:line="240" w:lineRule="auto"/>
        <w:ind w:firstLine="0"/>
        <w:rPr>
          <w:b w:val="0"/>
          <w:sz w:val="32"/>
          <w:szCs w:val="32"/>
        </w:rPr>
      </w:pPr>
    </w:p>
    <w:p w14:paraId="2BFF4922" w14:textId="355AB857" w:rsidR="001961E8" w:rsidRDefault="00803D02" w:rsidP="001961E8">
      <w:pPr>
        <w:spacing w:after="0" w:line="240" w:lineRule="auto"/>
        <w:jc w:val="center"/>
        <w:rPr>
          <w:rFonts w:ascii="Verdana" w:hAnsi="Verdana"/>
          <w:b/>
          <w:bCs/>
          <w:sz w:val="48"/>
          <w:szCs w:val="48"/>
        </w:rPr>
      </w:pPr>
      <w:r w:rsidRPr="00803D02">
        <w:rPr>
          <w:rFonts w:ascii="Verdana" w:hAnsi="Verdana"/>
          <w:b/>
          <w:bCs/>
          <w:sz w:val="48"/>
          <w:szCs w:val="48"/>
        </w:rPr>
        <w:t>Auditoria das Demonstrações Financeiras e da</w:t>
      </w:r>
      <w:r w:rsidR="001961E8" w:rsidRPr="00803D02">
        <w:rPr>
          <w:rFonts w:ascii="Verdana" w:hAnsi="Verdana"/>
          <w:b/>
          <w:bCs/>
          <w:sz w:val="48"/>
          <w:szCs w:val="48"/>
        </w:rPr>
        <w:t xml:space="preserve"> Prestação de Contas de Receitas e Despesa</w:t>
      </w:r>
      <w:r w:rsidR="00585ACA">
        <w:rPr>
          <w:rFonts w:ascii="Verdana" w:hAnsi="Verdana"/>
          <w:b/>
          <w:bCs/>
          <w:sz w:val="48"/>
          <w:szCs w:val="48"/>
        </w:rPr>
        <w:t>s</w:t>
      </w:r>
    </w:p>
    <w:p w14:paraId="7BA56EDF" w14:textId="77777777" w:rsidR="001961E8" w:rsidRDefault="001961E8" w:rsidP="001961E8">
      <w:pPr>
        <w:spacing w:after="0" w:line="240" w:lineRule="auto"/>
        <w:jc w:val="center"/>
        <w:rPr>
          <w:rFonts w:ascii="Verdana" w:hAnsi="Verdana"/>
          <w:b/>
          <w:bCs/>
          <w:sz w:val="14"/>
          <w:szCs w:val="14"/>
        </w:rPr>
      </w:pPr>
    </w:p>
    <w:p w14:paraId="149B52D5" w14:textId="77777777" w:rsidR="001961E8" w:rsidRDefault="001961E8" w:rsidP="001961E8">
      <w:pPr>
        <w:pStyle w:val="13Subttulo"/>
        <w:spacing w:before="0" w:after="0" w:line="240" w:lineRule="auto"/>
        <w:ind w:firstLine="0"/>
        <w:jc w:val="center"/>
        <w:rPr>
          <w:sz w:val="22"/>
          <w:szCs w:val="22"/>
        </w:rPr>
      </w:pPr>
    </w:p>
    <w:p w14:paraId="25C5658F" w14:textId="77777777" w:rsidR="001961E8" w:rsidRDefault="001961E8" w:rsidP="001961E8">
      <w:pPr>
        <w:pStyle w:val="13Subttulo"/>
        <w:spacing w:before="0" w:after="0" w:line="240" w:lineRule="auto"/>
        <w:ind w:firstLine="0"/>
        <w:jc w:val="center"/>
        <w:rPr>
          <w:sz w:val="22"/>
          <w:szCs w:val="22"/>
        </w:rPr>
      </w:pPr>
    </w:p>
    <w:p w14:paraId="3697D4E8" w14:textId="3F646E15" w:rsidR="00FA7E80" w:rsidRDefault="00FA7E80" w:rsidP="00FA7E80">
      <w:pPr>
        <w:spacing w:after="0" w:line="240" w:lineRule="auto"/>
        <w:jc w:val="center"/>
        <w:rPr>
          <w:rFonts w:ascii="Times New Roman" w:eastAsia="Times New Roman" w:hAnsi="Times New Roman" w:cs="Times New Roman"/>
          <w:b/>
          <w:bCs/>
          <w:sz w:val="28"/>
          <w:szCs w:val="28"/>
          <w:lang w:eastAsia="pt-BR"/>
        </w:rPr>
      </w:pPr>
      <w:r>
        <w:rPr>
          <w:rFonts w:ascii="Times New Roman" w:eastAsia="Times New Roman" w:hAnsi="Times New Roman" w:cs="Times New Roman"/>
          <w:b/>
          <w:bCs/>
          <w:sz w:val="28"/>
          <w:szCs w:val="28"/>
          <w:lang w:eastAsia="pt-BR"/>
        </w:rPr>
        <w:t>1º de janeiro de 2023 a 3</w:t>
      </w:r>
      <w:r w:rsidR="00E74F24">
        <w:rPr>
          <w:rFonts w:ascii="Times New Roman" w:eastAsia="Times New Roman" w:hAnsi="Times New Roman" w:cs="Times New Roman"/>
          <w:b/>
          <w:bCs/>
          <w:sz w:val="28"/>
          <w:szCs w:val="28"/>
          <w:lang w:eastAsia="pt-BR"/>
        </w:rPr>
        <w:t>1</w:t>
      </w:r>
      <w:r>
        <w:rPr>
          <w:rFonts w:ascii="Times New Roman" w:eastAsia="Times New Roman" w:hAnsi="Times New Roman" w:cs="Times New Roman"/>
          <w:b/>
          <w:bCs/>
          <w:sz w:val="28"/>
          <w:szCs w:val="28"/>
          <w:lang w:eastAsia="pt-BR"/>
        </w:rPr>
        <w:t xml:space="preserve"> de </w:t>
      </w:r>
      <w:r w:rsidR="00E74F24">
        <w:rPr>
          <w:rFonts w:ascii="Times New Roman" w:eastAsia="Times New Roman" w:hAnsi="Times New Roman" w:cs="Times New Roman"/>
          <w:b/>
          <w:bCs/>
          <w:sz w:val="28"/>
          <w:szCs w:val="28"/>
          <w:lang w:eastAsia="pt-BR"/>
        </w:rPr>
        <w:t xml:space="preserve">dezembro </w:t>
      </w:r>
      <w:r>
        <w:rPr>
          <w:rFonts w:ascii="Times New Roman" w:eastAsia="Times New Roman" w:hAnsi="Times New Roman" w:cs="Times New Roman"/>
          <w:b/>
          <w:bCs/>
          <w:sz w:val="28"/>
          <w:szCs w:val="28"/>
          <w:lang w:eastAsia="pt-BR"/>
        </w:rPr>
        <w:t>de 2023</w:t>
      </w:r>
    </w:p>
    <w:p w14:paraId="79CF9E39" w14:textId="77777777" w:rsidR="00FA7E80" w:rsidRDefault="00FA7E80" w:rsidP="00FA7E80">
      <w:pPr>
        <w:spacing w:after="0" w:line="240" w:lineRule="auto"/>
        <w:jc w:val="center"/>
        <w:rPr>
          <w:rFonts w:ascii="Times New Roman" w:eastAsia="Times New Roman" w:hAnsi="Times New Roman" w:cs="Times New Roman"/>
          <w:b/>
          <w:bCs/>
          <w:sz w:val="28"/>
          <w:szCs w:val="28"/>
          <w:lang w:eastAsia="pt-BR"/>
        </w:rPr>
      </w:pPr>
    </w:p>
    <w:p w14:paraId="2CF5D7A9" w14:textId="77777777" w:rsidR="00FA7E80" w:rsidRDefault="00FA7E80" w:rsidP="00FA7E80">
      <w:pPr>
        <w:spacing w:after="0" w:line="240" w:lineRule="auto"/>
        <w:jc w:val="center"/>
        <w:rPr>
          <w:rFonts w:ascii="Times New Roman" w:hAnsi="Times New Roman" w:cs="Times New Roman"/>
        </w:rPr>
      </w:pPr>
    </w:p>
    <w:p w14:paraId="6E5F380C" w14:textId="656B9A3E" w:rsidR="00FA7E80" w:rsidRPr="008D787A" w:rsidRDefault="00023661" w:rsidP="00FA7E80">
      <w:pPr>
        <w:spacing w:after="0" w:line="240" w:lineRule="auto"/>
        <w:jc w:val="center"/>
        <w:rPr>
          <w:rFonts w:ascii="Verdana" w:eastAsia="Calibri" w:hAnsi="Verdana" w:cs="Times New Roman"/>
          <w:bCs/>
        </w:rPr>
      </w:pPr>
      <w:r>
        <w:rPr>
          <w:rFonts w:ascii="Verdana" w:eastAsia="Calibri" w:hAnsi="Verdana" w:cs="Times New Roman"/>
          <w:bCs/>
        </w:rPr>
        <w:t>[Associação/Condomínio XPTO]</w:t>
      </w:r>
    </w:p>
    <w:p w14:paraId="55F61367" w14:textId="77777777" w:rsidR="00FA7E80" w:rsidRDefault="00FA7E80" w:rsidP="00FA7E80">
      <w:pPr>
        <w:spacing w:after="0" w:line="240" w:lineRule="auto"/>
        <w:rPr>
          <w:rFonts w:ascii="Times New Roman" w:hAnsi="Times New Roman" w:cs="Times New Roman"/>
        </w:rPr>
      </w:pPr>
    </w:p>
    <w:p w14:paraId="5C5337C0" w14:textId="77777777" w:rsidR="00FA7E80" w:rsidRDefault="00FA7E80" w:rsidP="00FA7E80">
      <w:pPr>
        <w:spacing w:after="0" w:line="240" w:lineRule="auto"/>
        <w:rPr>
          <w:rFonts w:ascii="Times New Roman" w:hAnsi="Times New Roman" w:cs="Times New Roman"/>
        </w:rPr>
      </w:pPr>
    </w:p>
    <w:p w14:paraId="7F8E98B6" w14:textId="77777777" w:rsidR="00FA7E80" w:rsidRDefault="00FA7E80" w:rsidP="00FA7E80">
      <w:pPr>
        <w:spacing w:after="0" w:line="240" w:lineRule="auto"/>
        <w:rPr>
          <w:rFonts w:ascii="Times New Roman" w:hAnsi="Times New Roman" w:cs="Times New Roman"/>
        </w:rPr>
      </w:pPr>
    </w:p>
    <w:p w14:paraId="1C8587C3" w14:textId="77777777" w:rsidR="00FA7E80" w:rsidRDefault="00FA7E80" w:rsidP="00FA7E80">
      <w:pPr>
        <w:spacing w:after="0" w:line="240" w:lineRule="auto"/>
        <w:rPr>
          <w:rFonts w:ascii="Times New Roman" w:hAnsi="Times New Roman" w:cs="Times New Roman"/>
        </w:rPr>
      </w:pPr>
    </w:p>
    <w:p w14:paraId="49B6113E" w14:textId="77777777" w:rsidR="00FA7E80" w:rsidRDefault="00FA7E80" w:rsidP="00FA7E80">
      <w:pPr>
        <w:spacing w:after="0" w:line="240" w:lineRule="auto"/>
        <w:rPr>
          <w:rFonts w:ascii="Times New Roman" w:hAnsi="Times New Roman" w:cs="Times New Roman"/>
        </w:rPr>
      </w:pPr>
    </w:p>
    <w:p w14:paraId="68C04359" w14:textId="77777777" w:rsidR="00FA7E80" w:rsidRDefault="00FA7E80" w:rsidP="00FA7E80">
      <w:pPr>
        <w:spacing w:after="0" w:line="240" w:lineRule="auto"/>
        <w:jc w:val="center"/>
        <w:rPr>
          <w:rFonts w:ascii="Verdana" w:hAnsi="Verdana"/>
          <w:bCs/>
          <w:sz w:val="40"/>
          <w:szCs w:val="40"/>
        </w:rPr>
      </w:pPr>
      <w:r>
        <w:rPr>
          <w:rFonts w:ascii="Verdana" w:hAnsi="Verdana"/>
          <w:bCs/>
          <w:sz w:val="40"/>
          <w:szCs w:val="40"/>
        </w:rPr>
        <w:t>NBC TA 800</w:t>
      </w:r>
    </w:p>
    <w:p w14:paraId="32E4A6A4" w14:textId="77777777" w:rsidR="00FA7E80" w:rsidRDefault="00FA7E80" w:rsidP="00FA7E80">
      <w:pPr>
        <w:spacing w:after="0" w:line="240" w:lineRule="auto"/>
        <w:rPr>
          <w:rFonts w:ascii="Times New Roman" w:hAnsi="Times New Roman" w:cs="Times New Roman"/>
        </w:rPr>
      </w:pPr>
    </w:p>
    <w:p w14:paraId="08D9BE58" w14:textId="77777777" w:rsidR="00FA7E80" w:rsidRDefault="00FA7E80" w:rsidP="00FA7E80">
      <w:pPr>
        <w:spacing w:after="0" w:line="240" w:lineRule="auto"/>
        <w:rPr>
          <w:rFonts w:ascii="Times New Roman" w:hAnsi="Times New Roman" w:cs="Times New Roman"/>
        </w:rPr>
      </w:pPr>
    </w:p>
    <w:p w14:paraId="2467E480" w14:textId="77777777" w:rsidR="00FA7E80" w:rsidRDefault="00FA7E80" w:rsidP="00FA7E80">
      <w:pPr>
        <w:spacing w:after="0" w:line="240" w:lineRule="auto"/>
        <w:jc w:val="center"/>
        <w:rPr>
          <w:rFonts w:ascii="Times New Roman" w:hAnsi="Times New Roman" w:cs="Times New Roman"/>
          <w:b/>
          <w:bCs/>
        </w:rPr>
      </w:pPr>
      <w:r>
        <w:rPr>
          <w:rFonts w:ascii="Times New Roman" w:hAnsi="Times New Roman" w:cs="Times New Roman"/>
          <w:b/>
          <w:bCs/>
        </w:rPr>
        <w:t>Norma Brasileira de Contabilidade –Técnica de Auditoria</w:t>
      </w:r>
    </w:p>
    <w:p w14:paraId="40B5D49F" w14:textId="77777777" w:rsidR="00FA7E80" w:rsidRDefault="00FA7E80" w:rsidP="00FA7E80">
      <w:pPr>
        <w:spacing w:after="0" w:line="240" w:lineRule="auto"/>
        <w:rPr>
          <w:rFonts w:ascii="Times New Roman" w:hAnsi="Times New Roman" w:cs="Times New Roman"/>
        </w:rPr>
      </w:pPr>
    </w:p>
    <w:p w14:paraId="1AAAB49A" w14:textId="77777777" w:rsidR="00FA7E80" w:rsidRDefault="00FA7E80" w:rsidP="00FA7E80">
      <w:pPr>
        <w:spacing w:after="0" w:line="240" w:lineRule="auto"/>
        <w:rPr>
          <w:rFonts w:ascii="Times New Roman" w:hAnsi="Times New Roman" w:cs="Times New Roman"/>
        </w:rPr>
      </w:pPr>
    </w:p>
    <w:p w14:paraId="21DF2D72" w14:textId="77777777" w:rsidR="00FA7E80" w:rsidRDefault="00FA7E80" w:rsidP="00FA7E80">
      <w:pPr>
        <w:spacing w:after="0" w:line="240" w:lineRule="auto"/>
        <w:rPr>
          <w:rFonts w:ascii="Times New Roman" w:hAnsi="Times New Roman" w:cs="Times New Roman"/>
        </w:rPr>
      </w:pPr>
    </w:p>
    <w:p w14:paraId="09DF3C6B" w14:textId="77777777" w:rsidR="00FA7E80" w:rsidRDefault="00FA7E80" w:rsidP="00FA7E80">
      <w:pPr>
        <w:spacing w:after="0" w:line="240" w:lineRule="auto"/>
        <w:rPr>
          <w:rFonts w:ascii="Times New Roman" w:hAnsi="Times New Roman" w:cs="Times New Roman"/>
        </w:rPr>
      </w:pPr>
    </w:p>
    <w:p w14:paraId="74835232" w14:textId="77777777" w:rsidR="001961E8" w:rsidRDefault="001961E8" w:rsidP="001961E8">
      <w:pPr>
        <w:spacing w:after="0" w:line="240" w:lineRule="auto"/>
        <w:rPr>
          <w:rFonts w:ascii="Times New Roman" w:hAnsi="Times New Roman" w:cs="Times New Roman"/>
        </w:rPr>
      </w:pPr>
    </w:p>
    <w:p w14:paraId="6CF53927" w14:textId="77777777" w:rsidR="001961E8" w:rsidRDefault="001961E8" w:rsidP="001961E8">
      <w:pPr>
        <w:spacing w:after="0" w:line="240" w:lineRule="auto"/>
        <w:rPr>
          <w:rFonts w:ascii="Times New Roman" w:hAnsi="Times New Roman" w:cs="Times New Roman"/>
        </w:rPr>
      </w:pPr>
    </w:p>
    <w:p w14:paraId="169E8A14" w14:textId="77777777" w:rsidR="001961E8" w:rsidRDefault="001961E8" w:rsidP="001961E8">
      <w:pPr>
        <w:spacing w:after="0" w:line="240" w:lineRule="auto"/>
        <w:rPr>
          <w:rFonts w:ascii="Times New Roman" w:hAnsi="Times New Roman" w:cs="Times New Roman"/>
        </w:rPr>
      </w:pPr>
    </w:p>
    <w:p w14:paraId="5B23CCF3" w14:textId="77777777" w:rsidR="001961E8" w:rsidRDefault="001961E8" w:rsidP="001961E8">
      <w:pPr>
        <w:spacing w:after="0" w:line="240" w:lineRule="auto"/>
        <w:rPr>
          <w:rFonts w:ascii="Times New Roman" w:hAnsi="Times New Roman" w:cs="Times New Roman"/>
        </w:rPr>
      </w:pPr>
    </w:p>
    <w:p w14:paraId="077A5C26" w14:textId="77777777" w:rsidR="001961E8" w:rsidRDefault="001961E8" w:rsidP="001961E8">
      <w:pPr>
        <w:spacing w:after="0" w:line="240" w:lineRule="auto"/>
        <w:rPr>
          <w:rFonts w:ascii="Times New Roman" w:hAnsi="Times New Roman" w:cs="Times New Roman"/>
        </w:rPr>
      </w:pPr>
    </w:p>
    <w:p w14:paraId="7C2DD76C" w14:textId="77777777" w:rsidR="001961E8" w:rsidRDefault="001961E8" w:rsidP="001961E8">
      <w:pPr>
        <w:spacing w:after="0" w:line="240" w:lineRule="auto"/>
        <w:rPr>
          <w:rFonts w:ascii="Times New Roman" w:hAnsi="Times New Roman" w:cs="Times New Roman"/>
        </w:rPr>
      </w:pPr>
    </w:p>
    <w:p w14:paraId="05AE3E3A" w14:textId="77777777" w:rsidR="001961E8" w:rsidRDefault="001961E8" w:rsidP="001961E8">
      <w:pPr>
        <w:spacing w:after="0" w:line="240" w:lineRule="auto"/>
        <w:rPr>
          <w:rFonts w:ascii="Times New Roman" w:hAnsi="Times New Roman" w:cs="Times New Roman"/>
        </w:rPr>
      </w:pPr>
    </w:p>
    <w:p w14:paraId="0895F171" w14:textId="77777777" w:rsidR="001961E8" w:rsidRDefault="001961E8" w:rsidP="001961E8">
      <w:pPr>
        <w:spacing w:after="0" w:line="240" w:lineRule="auto"/>
        <w:rPr>
          <w:rFonts w:ascii="Times New Roman" w:hAnsi="Times New Roman" w:cs="Times New Roman"/>
        </w:rPr>
      </w:pPr>
    </w:p>
    <w:p w14:paraId="31290311" w14:textId="5A2A03EC" w:rsidR="001961E8" w:rsidRDefault="001961E8" w:rsidP="001961E8">
      <w:pPr>
        <w:spacing w:after="0" w:line="240" w:lineRule="auto"/>
        <w:rPr>
          <w:rFonts w:ascii="Times New Roman" w:hAnsi="Times New Roman" w:cs="Times New Roman"/>
        </w:rPr>
      </w:pPr>
    </w:p>
    <w:p w14:paraId="0D6764D1" w14:textId="77777777" w:rsidR="001961E8" w:rsidRDefault="001961E8" w:rsidP="001961E8">
      <w:pPr>
        <w:spacing w:after="0" w:line="240" w:lineRule="auto"/>
        <w:rPr>
          <w:rFonts w:ascii="Times New Roman" w:hAnsi="Times New Roman" w:cs="Times New Roman"/>
        </w:rPr>
      </w:pPr>
    </w:p>
    <w:p w14:paraId="52935DE5" w14:textId="77777777" w:rsidR="001961E8" w:rsidRDefault="001961E8" w:rsidP="001961E8">
      <w:pPr>
        <w:spacing w:after="0" w:line="240" w:lineRule="auto"/>
        <w:rPr>
          <w:rFonts w:ascii="Times New Roman" w:hAnsi="Times New Roman" w:cs="Times New Roman"/>
        </w:rPr>
      </w:pPr>
    </w:p>
    <w:p w14:paraId="7A860E54" w14:textId="77777777" w:rsidR="001961E8" w:rsidRDefault="001961E8" w:rsidP="001961E8">
      <w:pPr>
        <w:spacing w:after="0" w:line="240" w:lineRule="auto"/>
        <w:rPr>
          <w:rFonts w:ascii="Times New Roman" w:hAnsi="Times New Roman" w:cs="Times New Roman"/>
        </w:rPr>
      </w:pPr>
    </w:p>
    <w:p w14:paraId="03E09B30" w14:textId="77777777" w:rsidR="001961E8" w:rsidRDefault="001961E8" w:rsidP="001961E8">
      <w:pPr>
        <w:spacing w:after="0" w:line="240" w:lineRule="auto"/>
        <w:rPr>
          <w:rFonts w:ascii="Times New Roman" w:hAnsi="Times New Roman" w:cs="Times New Roman"/>
          <w:sz w:val="24"/>
          <w:szCs w:val="24"/>
        </w:rPr>
      </w:pPr>
    </w:p>
    <w:p w14:paraId="5AAE3EDA" w14:textId="77777777" w:rsidR="001961E8" w:rsidRDefault="001961E8" w:rsidP="001961E8">
      <w:pPr>
        <w:spacing w:after="0" w:line="240" w:lineRule="auto"/>
        <w:rPr>
          <w:rFonts w:ascii="Times New Roman" w:hAnsi="Times New Roman" w:cs="Times New Roman"/>
          <w:sz w:val="24"/>
          <w:szCs w:val="24"/>
        </w:rPr>
      </w:pPr>
    </w:p>
    <w:p w14:paraId="69AE16CC" w14:textId="77777777" w:rsidR="001961E8" w:rsidRDefault="001961E8" w:rsidP="001961E8">
      <w:pPr>
        <w:spacing w:after="0" w:line="240" w:lineRule="auto"/>
        <w:rPr>
          <w:rFonts w:ascii="Times New Roman" w:hAnsi="Times New Roman" w:cs="Times New Roman"/>
          <w:sz w:val="24"/>
          <w:szCs w:val="24"/>
        </w:rPr>
      </w:pPr>
    </w:p>
    <w:p w14:paraId="6BAE5BB8" w14:textId="77777777" w:rsidR="00FA7E80" w:rsidRDefault="00FA7E80" w:rsidP="00FA7E80">
      <w:pPr>
        <w:spacing w:line="240" w:lineRule="auto"/>
        <w:rPr>
          <w:rFonts w:ascii="Times New Roman" w:hAnsi="Times New Roman" w:cs="Times New Roman"/>
          <w:sz w:val="24"/>
          <w:szCs w:val="24"/>
        </w:rPr>
      </w:pPr>
    </w:p>
    <w:p w14:paraId="59FAB6E5" w14:textId="609369DD" w:rsidR="007F39BC" w:rsidRDefault="00BF269E" w:rsidP="00FA7E80">
      <w:pPr>
        <w:spacing w:line="240" w:lineRule="auto"/>
        <w:jc w:val="center"/>
        <w:rPr>
          <w:rFonts w:ascii="Verdana" w:eastAsia="Times New Roman" w:hAnsi="Verdana" w:cs="Times New Roman"/>
          <w:b/>
          <w:color w:val="222222"/>
          <w:sz w:val="18"/>
          <w:szCs w:val="18"/>
          <w:lang w:eastAsia="pt-BR"/>
        </w:rPr>
      </w:pPr>
      <w:r>
        <w:rPr>
          <w:rFonts w:ascii="Verdana" w:eastAsia="Times New Roman" w:hAnsi="Verdana" w:cs="Times New Roman"/>
          <w:b/>
          <w:color w:val="222222"/>
          <w:sz w:val="18"/>
          <w:szCs w:val="18"/>
          <w:lang w:eastAsia="pt-BR"/>
        </w:rPr>
        <w:t>Março</w:t>
      </w:r>
      <w:r w:rsidR="00797C23" w:rsidRPr="00797C23">
        <w:rPr>
          <w:rFonts w:ascii="Verdana" w:eastAsia="Times New Roman" w:hAnsi="Verdana" w:cs="Times New Roman"/>
          <w:b/>
          <w:color w:val="222222"/>
          <w:sz w:val="18"/>
          <w:szCs w:val="18"/>
          <w:lang w:eastAsia="pt-BR"/>
        </w:rPr>
        <w:t xml:space="preserve"> </w:t>
      </w:r>
      <w:r w:rsidR="00FA7E80">
        <w:rPr>
          <w:rFonts w:ascii="Verdana" w:eastAsia="Times New Roman" w:hAnsi="Verdana" w:cs="Times New Roman"/>
          <w:b/>
          <w:color w:val="222222"/>
          <w:sz w:val="18"/>
          <w:szCs w:val="18"/>
          <w:lang w:eastAsia="pt-BR"/>
        </w:rPr>
        <w:t>de 2024</w:t>
      </w:r>
      <w:r w:rsidR="007F39BC">
        <w:rPr>
          <w:rFonts w:ascii="Verdana" w:eastAsia="Times New Roman" w:hAnsi="Verdana" w:cs="Times New Roman"/>
          <w:b/>
          <w:color w:val="222222"/>
          <w:sz w:val="18"/>
          <w:szCs w:val="18"/>
          <w:lang w:eastAsia="pt-BR"/>
        </w:rPr>
        <w:br w:type="page"/>
      </w:r>
    </w:p>
    <w:sdt>
      <w:sdtPr>
        <w:rPr>
          <w:rFonts w:asciiTheme="minorHAnsi" w:eastAsiaTheme="minorHAnsi" w:hAnsiTheme="minorHAnsi" w:cstheme="minorBidi"/>
          <w:color w:val="auto"/>
          <w:sz w:val="22"/>
          <w:szCs w:val="22"/>
          <w:lang w:eastAsia="en-US"/>
        </w:rPr>
        <w:id w:val="1087732435"/>
        <w:docPartObj>
          <w:docPartGallery w:val="Table of Contents"/>
          <w:docPartUnique/>
        </w:docPartObj>
      </w:sdtPr>
      <w:sdtEndPr>
        <w:rPr>
          <w:b/>
          <w:bCs/>
        </w:rPr>
      </w:sdtEndPr>
      <w:sdtContent>
        <w:p w14:paraId="59541C9D" w14:textId="4DC4EA21" w:rsidR="00371170" w:rsidRPr="008D695C" w:rsidRDefault="00371170">
          <w:pPr>
            <w:pStyle w:val="CabealhodoSumrio"/>
            <w:rPr>
              <w:rFonts w:eastAsia="SimSun" w:cs="Times New Roman"/>
              <w:b/>
              <w:bCs/>
              <w:color w:val="5B9BD5" w:themeColor="accent1"/>
              <w:lang w:eastAsia="zh-CN"/>
            </w:rPr>
          </w:pPr>
          <w:r w:rsidRPr="008D695C">
            <w:rPr>
              <w:rFonts w:eastAsia="SimSun" w:cs="Times New Roman"/>
              <w:b/>
              <w:bCs/>
              <w:color w:val="5B9BD5" w:themeColor="accent1"/>
              <w:lang w:eastAsia="zh-CN"/>
            </w:rPr>
            <w:t>Sumário</w:t>
          </w:r>
        </w:p>
        <w:p w14:paraId="5A4E6019" w14:textId="593FF89C" w:rsidR="001D064B" w:rsidRPr="003C06E1" w:rsidRDefault="001D064B" w:rsidP="003C06E1">
          <w:pPr>
            <w:pStyle w:val="Sumrio1"/>
            <w:rPr>
              <w:rStyle w:val="Hyperlink"/>
            </w:rPr>
          </w:pPr>
          <w:r w:rsidRPr="003C06E1">
            <w:rPr>
              <w:rStyle w:val="Hyperlink"/>
            </w:rPr>
            <w:t>Relatório dos Auditores Independentes....................................... 4</w:t>
          </w:r>
        </w:p>
        <w:p w14:paraId="24ED1B00" w14:textId="4BC02C56" w:rsidR="00BE6135" w:rsidRDefault="00371170">
          <w:pPr>
            <w:pStyle w:val="Sumrio1"/>
            <w:rPr>
              <w:b w:val="0"/>
              <w:noProof/>
              <w:color w:val="auto"/>
              <w:kern w:val="2"/>
              <w:sz w:val="24"/>
              <w:szCs w:val="24"/>
              <w14:ligatures w14:val="standardContextual"/>
            </w:rPr>
          </w:pPr>
          <w:r w:rsidRPr="008D695C">
            <w:rPr>
              <w:color w:val="auto"/>
              <w:sz w:val="26"/>
              <w:szCs w:val="20"/>
            </w:rPr>
            <w:fldChar w:fldCharType="begin"/>
          </w:r>
          <w:r w:rsidRPr="008D695C">
            <w:rPr>
              <w:color w:val="auto"/>
            </w:rPr>
            <w:instrText xml:space="preserve"> TOC \o "1-3" \h \z \u </w:instrText>
          </w:r>
          <w:r w:rsidRPr="008D695C">
            <w:rPr>
              <w:color w:val="auto"/>
              <w:sz w:val="26"/>
              <w:szCs w:val="20"/>
            </w:rPr>
            <w:fldChar w:fldCharType="separate"/>
          </w:r>
          <w:hyperlink w:anchor="_Toc161866179" w:history="1">
            <w:r w:rsidR="00BE6135" w:rsidRPr="00F7302D">
              <w:rPr>
                <w:rStyle w:val="Hyperlink"/>
                <w:bCs/>
                <w:noProof/>
              </w:rPr>
              <w:t>Carta à administração</w:t>
            </w:r>
            <w:r w:rsidR="00BE6135">
              <w:rPr>
                <w:noProof/>
                <w:webHidden/>
              </w:rPr>
              <w:tab/>
            </w:r>
            <w:r w:rsidR="00BE6135">
              <w:rPr>
                <w:noProof/>
                <w:webHidden/>
              </w:rPr>
              <w:fldChar w:fldCharType="begin"/>
            </w:r>
            <w:r w:rsidR="00BE6135">
              <w:rPr>
                <w:noProof/>
                <w:webHidden/>
              </w:rPr>
              <w:instrText xml:space="preserve"> PAGEREF _Toc161866179 \h </w:instrText>
            </w:r>
            <w:r w:rsidR="00BE6135">
              <w:rPr>
                <w:noProof/>
                <w:webHidden/>
              </w:rPr>
            </w:r>
            <w:r w:rsidR="00BE6135">
              <w:rPr>
                <w:noProof/>
                <w:webHidden/>
              </w:rPr>
              <w:fldChar w:fldCharType="separate"/>
            </w:r>
            <w:r w:rsidR="00306D82">
              <w:rPr>
                <w:noProof/>
                <w:webHidden/>
              </w:rPr>
              <w:t>10</w:t>
            </w:r>
            <w:r w:rsidR="00BE6135">
              <w:rPr>
                <w:noProof/>
                <w:webHidden/>
              </w:rPr>
              <w:fldChar w:fldCharType="end"/>
            </w:r>
          </w:hyperlink>
        </w:p>
        <w:p w14:paraId="373192F6" w14:textId="74DEA066" w:rsidR="00BE6135" w:rsidRDefault="00306D82">
          <w:pPr>
            <w:pStyle w:val="Sumrio1"/>
            <w:rPr>
              <w:b w:val="0"/>
              <w:noProof/>
              <w:color w:val="auto"/>
              <w:kern w:val="2"/>
              <w:sz w:val="24"/>
              <w:szCs w:val="24"/>
              <w14:ligatures w14:val="standardContextual"/>
            </w:rPr>
          </w:pPr>
          <w:hyperlink w:anchor="_Toc161866180" w:history="1">
            <w:r w:rsidR="00BE6135" w:rsidRPr="00F7302D">
              <w:rPr>
                <w:rStyle w:val="Hyperlink"/>
                <w:bCs/>
                <w:noProof/>
              </w:rPr>
              <w:t>Objetivo e escopo do trabalho</w:t>
            </w:r>
            <w:r w:rsidR="00BE6135">
              <w:rPr>
                <w:noProof/>
                <w:webHidden/>
              </w:rPr>
              <w:tab/>
            </w:r>
            <w:r w:rsidR="00BE6135">
              <w:rPr>
                <w:noProof/>
                <w:webHidden/>
              </w:rPr>
              <w:fldChar w:fldCharType="begin"/>
            </w:r>
            <w:r w:rsidR="00BE6135">
              <w:rPr>
                <w:noProof/>
                <w:webHidden/>
              </w:rPr>
              <w:instrText xml:space="preserve"> PAGEREF _Toc161866180 \h </w:instrText>
            </w:r>
            <w:r w:rsidR="00BE6135">
              <w:rPr>
                <w:noProof/>
                <w:webHidden/>
              </w:rPr>
            </w:r>
            <w:r w:rsidR="00BE6135">
              <w:rPr>
                <w:noProof/>
                <w:webHidden/>
              </w:rPr>
              <w:fldChar w:fldCharType="separate"/>
            </w:r>
            <w:r>
              <w:rPr>
                <w:noProof/>
                <w:webHidden/>
              </w:rPr>
              <w:t>11</w:t>
            </w:r>
            <w:r w:rsidR="00BE6135">
              <w:rPr>
                <w:noProof/>
                <w:webHidden/>
              </w:rPr>
              <w:fldChar w:fldCharType="end"/>
            </w:r>
          </w:hyperlink>
        </w:p>
        <w:p w14:paraId="03DFB78B" w14:textId="26BA13BE" w:rsidR="00BE6135" w:rsidRDefault="00306D82">
          <w:pPr>
            <w:pStyle w:val="Sumrio1"/>
            <w:rPr>
              <w:b w:val="0"/>
              <w:noProof/>
              <w:color w:val="auto"/>
              <w:kern w:val="2"/>
              <w:sz w:val="24"/>
              <w:szCs w:val="24"/>
              <w14:ligatures w14:val="standardContextual"/>
            </w:rPr>
          </w:pPr>
          <w:hyperlink w:anchor="_Toc161866181" w:history="1">
            <w:r w:rsidR="00BE6135" w:rsidRPr="00F7302D">
              <w:rPr>
                <w:rStyle w:val="Hyperlink"/>
                <w:bCs/>
                <w:noProof/>
              </w:rPr>
              <w:t>Limitações e responsabilidades</w:t>
            </w:r>
            <w:r w:rsidR="00BE6135">
              <w:rPr>
                <w:noProof/>
                <w:webHidden/>
              </w:rPr>
              <w:tab/>
            </w:r>
            <w:r w:rsidR="00BE6135">
              <w:rPr>
                <w:noProof/>
                <w:webHidden/>
              </w:rPr>
              <w:fldChar w:fldCharType="begin"/>
            </w:r>
            <w:r w:rsidR="00BE6135">
              <w:rPr>
                <w:noProof/>
                <w:webHidden/>
              </w:rPr>
              <w:instrText xml:space="preserve"> PAGEREF _Toc161866181 \h </w:instrText>
            </w:r>
            <w:r w:rsidR="00BE6135">
              <w:rPr>
                <w:noProof/>
                <w:webHidden/>
              </w:rPr>
            </w:r>
            <w:r w:rsidR="00BE6135">
              <w:rPr>
                <w:noProof/>
                <w:webHidden/>
              </w:rPr>
              <w:fldChar w:fldCharType="separate"/>
            </w:r>
            <w:r>
              <w:rPr>
                <w:noProof/>
                <w:webHidden/>
              </w:rPr>
              <w:t>11</w:t>
            </w:r>
            <w:r w:rsidR="00BE6135">
              <w:rPr>
                <w:noProof/>
                <w:webHidden/>
              </w:rPr>
              <w:fldChar w:fldCharType="end"/>
            </w:r>
          </w:hyperlink>
        </w:p>
        <w:p w14:paraId="3891109C" w14:textId="0CDC2EBC" w:rsidR="00BE6135" w:rsidRDefault="00306D82">
          <w:pPr>
            <w:pStyle w:val="Sumrio1"/>
            <w:rPr>
              <w:b w:val="0"/>
              <w:noProof/>
              <w:color w:val="auto"/>
              <w:kern w:val="2"/>
              <w:sz w:val="24"/>
              <w:szCs w:val="24"/>
              <w14:ligatures w14:val="standardContextual"/>
            </w:rPr>
          </w:pPr>
          <w:hyperlink w:anchor="_Toc161866182" w:history="1">
            <w:r w:rsidR="00BE6135" w:rsidRPr="00F7302D">
              <w:rPr>
                <w:rStyle w:val="Hyperlink"/>
                <w:bCs/>
                <w:noProof/>
              </w:rPr>
              <w:t>Referencial Teórico</w:t>
            </w:r>
            <w:r w:rsidR="00BE6135">
              <w:rPr>
                <w:noProof/>
                <w:webHidden/>
              </w:rPr>
              <w:tab/>
            </w:r>
            <w:r w:rsidR="00BE6135">
              <w:rPr>
                <w:noProof/>
                <w:webHidden/>
              </w:rPr>
              <w:fldChar w:fldCharType="begin"/>
            </w:r>
            <w:r w:rsidR="00BE6135">
              <w:rPr>
                <w:noProof/>
                <w:webHidden/>
              </w:rPr>
              <w:instrText xml:space="preserve"> PAGEREF _Toc161866182 \h </w:instrText>
            </w:r>
            <w:r w:rsidR="00BE6135">
              <w:rPr>
                <w:noProof/>
                <w:webHidden/>
              </w:rPr>
            </w:r>
            <w:r w:rsidR="00BE6135">
              <w:rPr>
                <w:noProof/>
                <w:webHidden/>
              </w:rPr>
              <w:fldChar w:fldCharType="separate"/>
            </w:r>
            <w:r>
              <w:rPr>
                <w:noProof/>
                <w:webHidden/>
              </w:rPr>
              <w:t>13</w:t>
            </w:r>
            <w:r w:rsidR="00BE6135">
              <w:rPr>
                <w:noProof/>
                <w:webHidden/>
              </w:rPr>
              <w:fldChar w:fldCharType="end"/>
            </w:r>
          </w:hyperlink>
        </w:p>
        <w:p w14:paraId="48A6B7DC" w14:textId="30370498" w:rsidR="00F4762C" w:rsidRPr="00F4762C" w:rsidRDefault="00371170" w:rsidP="00F4762C">
          <w:pPr>
            <w:rPr>
              <w:b/>
              <w:bCs/>
            </w:rPr>
          </w:pPr>
          <w:r w:rsidRPr="008D695C">
            <w:rPr>
              <w:b/>
              <w:bCs/>
            </w:rPr>
            <w:fldChar w:fldCharType="end"/>
          </w:r>
        </w:p>
      </w:sdtContent>
    </w:sdt>
    <w:p w14:paraId="5D14C66A" w14:textId="77777777" w:rsidR="006A23DD" w:rsidRDefault="006A23DD" w:rsidP="00F4762C">
      <w:pPr>
        <w:rPr>
          <w:rFonts w:asciiTheme="majorHAnsi" w:hAnsiTheme="majorHAnsi"/>
          <w:b/>
          <w:bCs/>
          <w:color w:val="5B9BD5" w:themeColor="accent1"/>
          <w:sz w:val="28"/>
          <w:szCs w:val="28"/>
        </w:rPr>
      </w:pPr>
    </w:p>
    <w:p w14:paraId="6111E5EC" w14:textId="77777777" w:rsidR="006A23DD" w:rsidRDefault="006A23DD" w:rsidP="00F4762C">
      <w:pPr>
        <w:rPr>
          <w:rFonts w:asciiTheme="majorHAnsi" w:hAnsiTheme="majorHAnsi"/>
          <w:b/>
          <w:bCs/>
          <w:color w:val="5B9BD5" w:themeColor="accent1"/>
          <w:sz w:val="28"/>
          <w:szCs w:val="28"/>
        </w:rPr>
      </w:pPr>
    </w:p>
    <w:p w14:paraId="7ACC5058" w14:textId="77777777" w:rsidR="00550506" w:rsidRDefault="00550506" w:rsidP="00F4762C">
      <w:pPr>
        <w:rPr>
          <w:rFonts w:asciiTheme="majorHAnsi" w:hAnsiTheme="majorHAnsi"/>
          <w:b/>
          <w:bCs/>
          <w:color w:val="5B9BD5" w:themeColor="accent1"/>
          <w:sz w:val="28"/>
          <w:szCs w:val="28"/>
        </w:rPr>
      </w:pPr>
    </w:p>
    <w:p w14:paraId="487C665E" w14:textId="77777777" w:rsidR="00550506" w:rsidRDefault="00550506" w:rsidP="00F4762C">
      <w:pPr>
        <w:rPr>
          <w:rFonts w:asciiTheme="majorHAnsi" w:hAnsiTheme="majorHAnsi"/>
          <w:b/>
          <w:bCs/>
          <w:color w:val="5B9BD5" w:themeColor="accent1"/>
          <w:sz w:val="28"/>
          <w:szCs w:val="28"/>
        </w:rPr>
      </w:pPr>
    </w:p>
    <w:p w14:paraId="509A6B9F" w14:textId="77777777" w:rsidR="00550506" w:rsidRDefault="00550506" w:rsidP="00F4762C">
      <w:pPr>
        <w:rPr>
          <w:rFonts w:asciiTheme="majorHAnsi" w:hAnsiTheme="majorHAnsi"/>
          <w:b/>
          <w:bCs/>
          <w:color w:val="5B9BD5" w:themeColor="accent1"/>
          <w:sz w:val="28"/>
          <w:szCs w:val="28"/>
        </w:rPr>
      </w:pPr>
    </w:p>
    <w:p w14:paraId="09DA50AE" w14:textId="77777777" w:rsidR="00550506" w:rsidRDefault="00550506" w:rsidP="00F4762C">
      <w:pPr>
        <w:rPr>
          <w:rFonts w:asciiTheme="majorHAnsi" w:hAnsiTheme="majorHAnsi"/>
          <w:b/>
          <w:bCs/>
          <w:color w:val="5B9BD5" w:themeColor="accent1"/>
          <w:sz w:val="28"/>
          <w:szCs w:val="28"/>
        </w:rPr>
      </w:pPr>
    </w:p>
    <w:p w14:paraId="543539A4" w14:textId="0408F4CE" w:rsidR="005F3E41" w:rsidRDefault="005F3E41">
      <w:pPr>
        <w:rPr>
          <w:rFonts w:asciiTheme="majorHAnsi" w:hAnsiTheme="majorHAnsi"/>
          <w:b/>
          <w:bCs/>
          <w:color w:val="5B9BD5" w:themeColor="accent1"/>
          <w:sz w:val="28"/>
          <w:szCs w:val="28"/>
        </w:rPr>
      </w:pPr>
      <w:r>
        <w:rPr>
          <w:rFonts w:asciiTheme="majorHAnsi" w:hAnsiTheme="majorHAnsi"/>
          <w:b/>
          <w:bCs/>
          <w:color w:val="5B9BD5" w:themeColor="accent1"/>
          <w:sz w:val="28"/>
          <w:szCs w:val="28"/>
        </w:rPr>
        <w:br w:type="page"/>
      </w:r>
    </w:p>
    <w:p w14:paraId="66A4479E" w14:textId="77777777" w:rsidR="006A23DD" w:rsidRDefault="006A23DD" w:rsidP="00F4762C">
      <w:pPr>
        <w:rPr>
          <w:rFonts w:asciiTheme="majorHAnsi" w:hAnsiTheme="majorHAnsi"/>
          <w:b/>
          <w:bCs/>
          <w:color w:val="5B9BD5" w:themeColor="accent1"/>
          <w:sz w:val="28"/>
          <w:szCs w:val="28"/>
        </w:rPr>
      </w:pPr>
    </w:p>
    <w:p w14:paraId="3A556AA5" w14:textId="77777777" w:rsidR="00232C1A" w:rsidRDefault="00232C1A" w:rsidP="00232C1A">
      <w:pPr>
        <w:pStyle w:val="Corpodetexto"/>
        <w:spacing w:before="20" w:after="20" w:line="280" w:lineRule="exact"/>
        <w:rPr>
          <w:rFonts w:asciiTheme="majorHAnsi" w:eastAsiaTheme="majorEastAsia" w:hAnsiTheme="majorHAnsi" w:cstheme="majorBidi"/>
          <w:b/>
          <w:bCs/>
          <w:color w:val="5B9BD5" w:themeColor="accent1"/>
          <w:sz w:val="28"/>
          <w:szCs w:val="28"/>
          <w:lang w:eastAsia="en-US"/>
        </w:rPr>
      </w:pPr>
      <w:bookmarkStart w:id="0" w:name="_Hlk32307346"/>
      <w:r w:rsidRPr="00551CED">
        <w:rPr>
          <w:rFonts w:asciiTheme="majorHAnsi" w:eastAsiaTheme="majorEastAsia" w:hAnsiTheme="majorHAnsi" w:cstheme="majorBidi"/>
          <w:b/>
          <w:bCs/>
          <w:color w:val="5B9BD5" w:themeColor="accent1"/>
          <w:sz w:val="28"/>
          <w:szCs w:val="28"/>
          <w:lang w:eastAsia="en-US"/>
        </w:rPr>
        <w:t xml:space="preserve">A Vorcon Auditoria &amp; Consultoria é um grupo de empresas formada pela </w:t>
      </w:r>
    </w:p>
    <w:p w14:paraId="79E909CA" w14:textId="77777777" w:rsidR="00232C1A" w:rsidRDefault="00232C1A" w:rsidP="00232C1A">
      <w:pPr>
        <w:pStyle w:val="Corpodetexto"/>
        <w:numPr>
          <w:ilvl w:val="0"/>
          <w:numId w:val="32"/>
        </w:numPr>
        <w:spacing w:before="20" w:after="20" w:line="280" w:lineRule="exact"/>
        <w:rPr>
          <w:rFonts w:asciiTheme="majorHAnsi" w:eastAsiaTheme="majorEastAsia" w:hAnsiTheme="majorHAnsi" w:cstheme="majorBidi"/>
          <w:b/>
          <w:bCs/>
          <w:color w:val="5B9BD5" w:themeColor="accent1"/>
          <w:sz w:val="28"/>
          <w:szCs w:val="28"/>
          <w:lang w:eastAsia="en-US"/>
        </w:rPr>
      </w:pPr>
      <w:r w:rsidRPr="00551CED">
        <w:rPr>
          <w:rFonts w:asciiTheme="majorHAnsi" w:eastAsiaTheme="majorEastAsia" w:hAnsiTheme="majorHAnsi" w:cstheme="majorBidi"/>
          <w:b/>
          <w:bCs/>
          <w:color w:val="5B9BD5" w:themeColor="accent1"/>
          <w:sz w:val="28"/>
          <w:szCs w:val="28"/>
          <w:lang w:eastAsia="en-US"/>
        </w:rPr>
        <w:t xml:space="preserve">VORCON AUDITORES INDEPENDENTES CNPJ 23.910.226/0001-25, sediada em </w:t>
      </w:r>
      <w:proofErr w:type="spellStart"/>
      <w:r w:rsidRPr="00551CED">
        <w:rPr>
          <w:rFonts w:asciiTheme="majorHAnsi" w:eastAsiaTheme="majorEastAsia" w:hAnsiTheme="majorHAnsi" w:cstheme="majorBidi"/>
          <w:b/>
          <w:bCs/>
          <w:color w:val="5B9BD5" w:themeColor="accent1"/>
          <w:sz w:val="28"/>
          <w:szCs w:val="28"/>
          <w:lang w:eastAsia="en-US"/>
        </w:rPr>
        <w:t>Salvador-Ba</w:t>
      </w:r>
      <w:proofErr w:type="spellEnd"/>
      <w:r w:rsidRPr="00551CED">
        <w:rPr>
          <w:rFonts w:asciiTheme="majorHAnsi" w:eastAsiaTheme="majorEastAsia" w:hAnsiTheme="majorHAnsi" w:cstheme="majorBidi"/>
          <w:b/>
          <w:bCs/>
          <w:color w:val="5B9BD5" w:themeColor="accent1"/>
          <w:sz w:val="28"/>
          <w:szCs w:val="28"/>
          <w:lang w:eastAsia="en-US"/>
        </w:rPr>
        <w:t xml:space="preserve"> e a </w:t>
      </w:r>
    </w:p>
    <w:p w14:paraId="7C298004" w14:textId="77777777" w:rsidR="00232C1A" w:rsidRPr="00551CED" w:rsidRDefault="00232C1A" w:rsidP="00232C1A">
      <w:pPr>
        <w:pStyle w:val="Corpodetexto"/>
        <w:numPr>
          <w:ilvl w:val="0"/>
          <w:numId w:val="32"/>
        </w:numPr>
        <w:spacing w:before="20" w:after="20" w:line="280" w:lineRule="exact"/>
        <w:rPr>
          <w:rFonts w:ascii="Arial" w:hAnsi="Arial" w:cs="Arial"/>
          <w:b/>
          <w:color w:val="000000" w:themeColor="text1"/>
          <w:sz w:val="20"/>
        </w:rPr>
      </w:pPr>
      <w:r w:rsidRPr="00551CED">
        <w:rPr>
          <w:rFonts w:asciiTheme="majorHAnsi" w:eastAsiaTheme="majorEastAsia" w:hAnsiTheme="majorHAnsi" w:cstheme="majorBidi"/>
          <w:b/>
          <w:bCs/>
          <w:color w:val="5B9BD5" w:themeColor="accent1"/>
          <w:sz w:val="28"/>
          <w:szCs w:val="28"/>
          <w:lang w:eastAsia="en-US"/>
        </w:rPr>
        <w:t>VORCON CONSULTORES ASSOCIADOS CNPJ: 52.806.620/0001-16, sediada em Guarulhos-SP.</w:t>
      </w:r>
    </w:p>
    <w:p w14:paraId="5F21208C" w14:textId="77777777" w:rsidR="00232C1A" w:rsidRDefault="00232C1A" w:rsidP="00232C1A">
      <w:pPr>
        <w:pStyle w:val="Corpodetexto"/>
        <w:spacing w:before="20" w:after="20" w:line="280" w:lineRule="exact"/>
        <w:ind w:left="720"/>
        <w:rPr>
          <w:rFonts w:ascii="Arial" w:hAnsi="Arial" w:cs="Arial"/>
          <w:b/>
          <w:color w:val="000000" w:themeColor="text1"/>
          <w:sz w:val="20"/>
        </w:rPr>
      </w:pPr>
      <w:r w:rsidRPr="00551CED">
        <w:rPr>
          <w:rFonts w:asciiTheme="majorHAnsi" w:eastAsiaTheme="majorEastAsia" w:hAnsiTheme="majorHAnsi" w:cstheme="majorBidi"/>
          <w:b/>
          <w:bCs/>
          <w:color w:val="5B9BD5" w:themeColor="accent1"/>
          <w:sz w:val="28"/>
          <w:szCs w:val="28"/>
          <w:lang w:eastAsia="en-US"/>
        </w:rPr>
        <w:tab/>
      </w:r>
    </w:p>
    <w:p w14:paraId="14EA87E2" w14:textId="77777777" w:rsidR="00232C1A" w:rsidRPr="00B63B50" w:rsidRDefault="00232C1A" w:rsidP="00232C1A">
      <w:pPr>
        <w:pStyle w:val="Corpodetexto"/>
        <w:spacing w:before="20" w:after="20" w:line="280" w:lineRule="exact"/>
        <w:rPr>
          <w:rFonts w:ascii="Arial" w:hAnsi="Arial" w:cs="Arial"/>
          <w:b/>
          <w:color w:val="000000" w:themeColor="text1"/>
          <w:sz w:val="20"/>
        </w:rPr>
      </w:pPr>
      <w:r w:rsidRPr="00B63B50">
        <w:rPr>
          <w:rFonts w:ascii="Arial" w:hAnsi="Arial" w:cs="Arial"/>
          <w:b/>
          <w:color w:val="000000" w:themeColor="text1"/>
          <w:sz w:val="20"/>
        </w:rPr>
        <w:t>Brasil</w:t>
      </w:r>
    </w:p>
    <w:p w14:paraId="046BA799" w14:textId="77777777" w:rsidR="00232C1A" w:rsidRPr="001C7368" w:rsidRDefault="00232C1A" w:rsidP="00232C1A">
      <w:pPr>
        <w:pStyle w:val="Corpodetexto"/>
        <w:numPr>
          <w:ilvl w:val="0"/>
          <w:numId w:val="27"/>
        </w:numPr>
        <w:spacing w:before="20" w:after="20" w:line="280" w:lineRule="exact"/>
        <w:rPr>
          <w:rFonts w:ascii="Arial" w:hAnsi="Arial" w:cs="Arial"/>
          <w:b/>
          <w:bCs/>
          <w:color w:val="000000" w:themeColor="text1"/>
          <w:sz w:val="20"/>
        </w:rPr>
      </w:pPr>
      <w:r w:rsidRPr="001C7368">
        <w:rPr>
          <w:rFonts w:ascii="Arial" w:hAnsi="Arial" w:cs="Arial"/>
          <w:b/>
          <w:bCs/>
          <w:color w:val="000000" w:themeColor="text1"/>
          <w:sz w:val="20"/>
        </w:rPr>
        <w:t>Escritório Bahia</w:t>
      </w:r>
    </w:p>
    <w:p w14:paraId="3109386E" w14:textId="77777777" w:rsidR="00232C1A" w:rsidRPr="00F03B5B" w:rsidRDefault="00232C1A" w:rsidP="00232C1A">
      <w:pPr>
        <w:pStyle w:val="Corpodetexto"/>
        <w:spacing w:before="20" w:after="20" w:line="280" w:lineRule="exact"/>
        <w:rPr>
          <w:rFonts w:ascii="Arial" w:hAnsi="Arial" w:cs="Arial"/>
          <w:color w:val="000000" w:themeColor="text1"/>
          <w:sz w:val="20"/>
        </w:rPr>
      </w:pPr>
      <w:r w:rsidRPr="00F03B5B">
        <w:rPr>
          <w:rFonts w:ascii="Arial" w:hAnsi="Arial" w:cs="Arial"/>
          <w:color w:val="000000" w:themeColor="text1"/>
          <w:sz w:val="20"/>
        </w:rPr>
        <w:t xml:space="preserve">Rua Ewerton Visco Nº 290, </w:t>
      </w:r>
      <w:proofErr w:type="spellStart"/>
      <w:r w:rsidRPr="00F03B5B">
        <w:rPr>
          <w:rFonts w:ascii="Arial" w:hAnsi="Arial" w:cs="Arial"/>
          <w:color w:val="000000" w:themeColor="text1"/>
          <w:sz w:val="20"/>
        </w:rPr>
        <w:t>Edf</w:t>
      </w:r>
      <w:proofErr w:type="spellEnd"/>
      <w:r w:rsidRPr="00F03B5B">
        <w:rPr>
          <w:rFonts w:ascii="Arial" w:hAnsi="Arial" w:cs="Arial"/>
          <w:color w:val="000000" w:themeColor="text1"/>
          <w:sz w:val="20"/>
        </w:rPr>
        <w:t>.</w:t>
      </w:r>
    </w:p>
    <w:p w14:paraId="49C68F01" w14:textId="77777777" w:rsidR="00232C1A" w:rsidRPr="00F03B5B" w:rsidRDefault="00232C1A" w:rsidP="00232C1A">
      <w:pPr>
        <w:pStyle w:val="Corpodetexto"/>
        <w:spacing w:before="20" w:after="20" w:line="280" w:lineRule="exact"/>
        <w:rPr>
          <w:rFonts w:ascii="Arial" w:hAnsi="Arial" w:cs="Arial"/>
          <w:color w:val="000000" w:themeColor="text1"/>
          <w:sz w:val="20"/>
        </w:rPr>
      </w:pPr>
      <w:r w:rsidRPr="00F03B5B">
        <w:rPr>
          <w:rFonts w:ascii="Arial" w:hAnsi="Arial" w:cs="Arial"/>
          <w:color w:val="000000" w:themeColor="text1"/>
          <w:sz w:val="20"/>
        </w:rPr>
        <w:t xml:space="preserve">Boulevard </w:t>
      </w:r>
      <w:proofErr w:type="spellStart"/>
      <w:r w:rsidRPr="00F03B5B">
        <w:rPr>
          <w:rFonts w:ascii="Arial" w:hAnsi="Arial" w:cs="Arial"/>
          <w:color w:val="000000" w:themeColor="text1"/>
          <w:sz w:val="20"/>
        </w:rPr>
        <w:t>Side</w:t>
      </w:r>
      <w:proofErr w:type="spellEnd"/>
      <w:r w:rsidRPr="00F03B5B">
        <w:rPr>
          <w:rFonts w:ascii="Arial" w:hAnsi="Arial" w:cs="Arial"/>
          <w:color w:val="000000" w:themeColor="text1"/>
          <w:sz w:val="20"/>
        </w:rPr>
        <w:t xml:space="preserve"> Empresarial, sala 1901,</w:t>
      </w:r>
    </w:p>
    <w:p w14:paraId="6168F84C" w14:textId="77777777" w:rsidR="00232C1A" w:rsidRDefault="00232C1A" w:rsidP="00232C1A">
      <w:pPr>
        <w:pStyle w:val="Corpodetexto"/>
        <w:spacing w:before="20" w:after="20" w:line="280" w:lineRule="exact"/>
        <w:rPr>
          <w:rFonts w:ascii="Arial" w:hAnsi="Arial" w:cs="Arial"/>
          <w:color w:val="000000" w:themeColor="text1"/>
          <w:sz w:val="20"/>
        </w:rPr>
      </w:pPr>
      <w:r w:rsidRPr="00F03B5B">
        <w:rPr>
          <w:rFonts w:ascii="Arial" w:hAnsi="Arial" w:cs="Arial"/>
          <w:color w:val="000000" w:themeColor="text1"/>
          <w:sz w:val="20"/>
        </w:rPr>
        <w:t>Salvador – BA, CEP: 41.820-022</w:t>
      </w:r>
    </w:p>
    <w:p w14:paraId="130A5AC5" w14:textId="77777777" w:rsidR="00232C1A" w:rsidRPr="00B83D02" w:rsidRDefault="00232C1A" w:rsidP="00232C1A">
      <w:pPr>
        <w:pStyle w:val="Corpodetexto"/>
        <w:spacing w:before="20" w:after="20" w:line="280" w:lineRule="exact"/>
        <w:rPr>
          <w:rFonts w:ascii="Arial" w:hAnsi="Arial" w:cs="Arial"/>
          <w:color w:val="000000" w:themeColor="text1"/>
          <w:sz w:val="20"/>
        </w:rPr>
      </w:pPr>
      <w:proofErr w:type="spellStart"/>
      <w:proofErr w:type="gramStart"/>
      <w:r w:rsidRPr="00B83D02">
        <w:rPr>
          <w:rFonts w:ascii="Arial" w:hAnsi="Arial" w:cs="Arial"/>
          <w:b/>
          <w:bCs/>
          <w:color w:val="000000" w:themeColor="text1"/>
          <w:sz w:val="20"/>
        </w:rPr>
        <w:t>Tel</w:t>
      </w:r>
      <w:proofErr w:type="spellEnd"/>
      <w:r w:rsidRPr="00B83D02">
        <w:rPr>
          <w:rFonts w:ascii="Arial" w:hAnsi="Arial" w:cs="Arial"/>
          <w:b/>
          <w:bCs/>
          <w:color w:val="000000" w:themeColor="text1"/>
          <w:sz w:val="20"/>
        </w:rPr>
        <w:t>:.</w:t>
      </w:r>
      <w:proofErr w:type="gramEnd"/>
      <w:r w:rsidRPr="00B83D02">
        <w:rPr>
          <w:rFonts w:ascii="Arial" w:hAnsi="Arial" w:cs="Arial"/>
          <w:b/>
          <w:bCs/>
          <w:color w:val="000000" w:themeColor="text1"/>
          <w:sz w:val="20"/>
        </w:rPr>
        <w:t xml:space="preserve"> +55 71 99401-0014</w:t>
      </w:r>
    </w:p>
    <w:p w14:paraId="0F490545" w14:textId="77777777" w:rsidR="00232C1A" w:rsidRPr="001160F9" w:rsidRDefault="00306D82" w:rsidP="00232C1A">
      <w:pPr>
        <w:pStyle w:val="Corpodetexto"/>
        <w:spacing w:before="20" w:after="20" w:line="280" w:lineRule="exact"/>
        <w:rPr>
          <w:rStyle w:val="Hyperlink"/>
        </w:rPr>
      </w:pPr>
      <w:hyperlink r:id="rId8" w:history="1">
        <w:r w:rsidR="00232C1A" w:rsidRPr="00B83D02">
          <w:rPr>
            <w:rStyle w:val="Hyperlink"/>
            <w:rFonts w:ascii="Arial" w:hAnsi="Arial" w:cs="Arial"/>
            <w:sz w:val="20"/>
          </w:rPr>
          <w:t>luizviana@vorcon.com.br</w:t>
        </w:r>
      </w:hyperlink>
      <w:r w:rsidR="00232C1A" w:rsidRPr="001160F9">
        <w:rPr>
          <w:rStyle w:val="Hyperlink"/>
        </w:rPr>
        <w:t xml:space="preserve"> / </w:t>
      </w:r>
      <w:hyperlink r:id="rId9" w:history="1">
        <w:r w:rsidR="00232C1A" w:rsidRPr="00B83D02">
          <w:rPr>
            <w:rStyle w:val="Hyperlink"/>
            <w:rFonts w:ascii="Arial" w:hAnsi="Arial" w:cs="Arial"/>
            <w:sz w:val="20"/>
          </w:rPr>
          <w:t>comercial@vorcon.com.br</w:t>
        </w:r>
      </w:hyperlink>
    </w:p>
    <w:p w14:paraId="7F5BE966" w14:textId="77777777" w:rsidR="00232C1A" w:rsidRDefault="00232C1A" w:rsidP="00232C1A">
      <w:pPr>
        <w:pStyle w:val="Corpodetexto"/>
        <w:spacing w:before="20" w:after="20" w:line="280" w:lineRule="exact"/>
        <w:rPr>
          <w:rFonts w:ascii="Arial" w:hAnsi="Arial" w:cs="Arial"/>
          <w:b/>
          <w:bCs/>
          <w:color w:val="000000" w:themeColor="text1"/>
          <w:sz w:val="20"/>
          <w:u w:val="single"/>
        </w:rPr>
      </w:pPr>
    </w:p>
    <w:p w14:paraId="0415FD3F" w14:textId="77777777" w:rsidR="00232C1A" w:rsidRPr="00113560" w:rsidRDefault="00232C1A" w:rsidP="00232C1A">
      <w:pPr>
        <w:pStyle w:val="Corpodetexto"/>
        <w:numPr>
          <w:ilvl w:val="0"/>
          <w:numId w:val="27"/>
        </w:numPr>
        <w:spacing w:before="20" w:after="20" w:line="280" w:lineRule="exact"/>
        <w:rPr>
          <w:rFonts w:ascii="Arial" w:hAnsi="Arial" w:cs="Arial"/>
          <w:b/>
          <w:bCs/>
          <w:color w:val="000000" w:themeColor="text1"/>
          <w:sz w:val="20"/>
        </w:rPr>
      </w:pPr>
      <w:r w:rsidRPr="00113560">
        <w:rPr>
          <w:rFonts w:ascii="Arial" w:hAnsi="Arial" w:cs="Arial"/>
          <w:b/>
          <w:bCs/>
          <w:color w:val="000000" w:themeColor="text1"/>
          <w:sz w:val="20"/>
        </w:rPr>
        <w:t>Escritório São Paulo</w:t>
      </w:r>
    </w:p>
    <w:p w14:paraId="5AA111DB" w14:textId="77777777" w:rsidR="00232C1A" w:rsidRDefault="00232C1A" w:rsidP="00232C1A">
      <w:pPr>
        <w:pStyle w:val="Corpodetexto"/>
        <w:spacing w:before="20" w:after="20" w:line="280" w:lineRule="exact"/>
        <w:rPr>
          <w:rFonts w:ascii="Arial" w:hAnsi="Arial" w:cs="Arial"/>
          <w:color w:val="000000" w:themeColor="text1"/>
          <w:sz w:val="20"/>
        </w:rPr>
      </w:pPr>
      <w:r>
        <w:rPr>
          <w:rFonts w:ascii="Arial" w:hAnsi="Arial" w:cs="Arial"/>
          <w:color w:val="000000" w:themeColor="text1"/>
          <w:sz w:val="20"/>
        </w:rPr>
        <w:t>Avenida Emilio Ribas, Jardim Tijuco, Grarulhos-SP,1056, Sala 902, CEP 07020-010.</w:t>
      </w:r>
    </w:p>
    <w:p w14:paraId="7036F2B2" w14:textId="77777777" w:rsidR="00232C1A" w:rsidRPr="00113560" w:rsidRDefault="00232C1A" w:rsidP="00232C1A">
      <w:pPr>
        <w:pStyle w:val="Corpodetexto"/>
        <w:spacing w:before="20" w:after="20" w:line="280" w:lineRule="exact"/>
        <w:rPr>
          <w:rFonts w:ascii="Arial" w:hAnsi="Arial" w:cs="Arial"/>
          <w:color w:val="000000" w:themeColor="text1"/>
          <w:sz w:val="20"/>
        </w:rPr>
      </w:pPr>
      <w:r w:rsidRPr="00113560">
        <w:rPr>
          <w:rFonts w:ascii="Arial" w:hAnsi="Arial" w:cs="Arial"/>
          <w:color w:val="000000" w:themeColor="text1"/>
          <w:sz w:val="20"/>
        </w:rPr>
        <w:t xml:space="preserve">Avenida Paulista 726 - 13º andar – Conj. 1303 - Bela Vista </w:t>
      </w:r>
    </w:p>
    <w:p w14:paraId="07098556" w14:textId="77777777" w:rsidR="00232C1A" w:rsidRPr="00113560" w:rsidRDefault="00232C1A" w:rsidP="00232C1A">
      <w:pPr>
        <w:pStyle w:val="Corpodetexto"/>
        <w:spacing w:before="20" w:after="20" w:line="280" w:lineRule="exact"/>
        <w:rPr>
          <w:rFonts w:ascii="Arial" w:hAnsi="Arial" w:cs="Arial"/>
          <w:color w:val="000000" w:themeColor="text1"/>
          <w:sz w:val="20"/>
        </w:rPr>
      </w:pPr>
      <w:r w:rsidRPr="00113560">
        <w:rPr>
          <w:rFonts w:ascii="Arial" w:hAnsi="Arial" w:cs="Arial"/>
          <w:color w:val="000000" w:themeColor="text1"/>
          <w:sz w:val="20"/>
        </w:rPr>
        <w:t>- São Paulo - SP - CEP 01310-910</w:t>
      </w:r>
    </w:p>
    <w:p w14:paraId="134CF2A9" w14:textId="77777777" w:rsidR="00232C1A" w:rsidRPr="00113560" w:rsidRDefault="00232C1A" w:rsidP="00232C1A">
      <w:pPr>
        <w:pStyle w:val="Corpodetexto"/>
        <w:spacing w:before="20" w:after="20" w:line="280" w:lineRule="exact"/>
        <w:rPr>
          <w:rFonts w:ascii="Arial" w:hAnsi="Arial" w:cs="Arial"/>
          <w:color w:val="000000" w:themeColor="text1"/>
          <w:sz w:val="20"/>
        </w:rPr>
      </w:pPr>
      <w:proofErr w:type="spellStart"/>
      <w:proofErr w:type="gramStart"/>
      <w:r w:rsidRPr="00113560">
        <w:rPr>
          <w:rFonts w:ascii="Arial" w:hAnsi="Arial" w:cs="Arial"/>
          <w:b/>
          <w:bCs/>
          <w:color w:val="000000" w:themeColor="text1"/>
          <w:sz w:val="20"/>
        </w:rPr>
        <w:t>Tel</w:t>
      </w:r>
      <w:proofErr w:type="spellEnd"/>
      <w:r w:rsidRPr="00113560">
        <w:rPr>
          <w:rFonts w:ascii="Arial" w:hAnsi="Arial" w:cs="Arial"/>
          <w:b/>
          <w:bCs/>
          <w:color w:val="000000" w:themeColor="text1"/>
          <w:sz w:val="20"/>
        </w:rPr>
        <w:t>:.</w:t>
      </w:r>
      <w:proofErr w:type="gramEnd"/>
      <w:r w:rsidRPr="00113560">
        <w:rPr>
          <w:rFonts w:ascii="Arial" w:hAnsi="Arial" w:cs="Arial"/>
          <w:color w:val="000000" w:themeColor="text1"/>
          <w:sz w:val="20"/>
        </w:rPr>
        <w:t xml:space="preserve"> +55 11 97363-0911</w:t>
      </w:r>
    </w:p>
    <w:p w14:paraId="0A05FCA3" w14:textId="77777777" w:rsidR="00232C1A" w:rsidRPr="00B83D02" w:rsidRDefault="00306D82" w:rsidP="00232C1A">
      <w:pPr>
        <w:pStyle w:val="Corpodetexto"/>
        <w:spacing w:before="20" w:after="20" w:line="280" w:lineRule="exact"/>
        <w:rPr>
          <w:rFonts w:ascii="Arial" w:hAnsi="Arial" w:cs="Arial"/>
          <w:color w:val="000000" w:themeColor="text1"/>
          <w:sz w:val="20"/>
        </w:rPr>
      </w:pPr>
      <w:hyperlink r:id="rId10" w:history="1">
        <w:r w:rsidR="00232C1A" w:rsidRPr="008F3462">
          <w:rPr>
            <w:rStyle w:val="Hyperlink"/>
            <w:rFonts w:ascii="Arial" w:hAnsi="Arial" w:cs="Arial"/>
            <w:sz w:val="20"/>
          </w:rPr>
          <w:t>priscila.campos@vorcon.com.br</w:t>
        </w:r>
      </w:hyperlink>
    </w:p>
    <w:p w14:paraId="22B9B862" w14:textId="77777777" w:rsidR="00232C1A" w:rsidRPr="00F03B5B" w:rsidRDefault="00232C1A" w:rsidP="00232C1A">
      <w:pPr>
        <w:pStyle w:val="Corpodetexto"/>
        <w:spacing w:before="20" w:after="20" w:line="280" w:lineRule="exact"/>
        <w:rPr>
          <w:rFonts w:ascii="Arial" w:hAnsi="Arial" w:cs="Arial"/>
          <w:color w:val="000000" w:themeColor="text1"/>
          <w:sz w:val="20"/>
        </w:rPr>
      </w:pPr>
    </w:p>
    <w:p w14:paraId="49E33FCC" w14:textId="77777777" w:rsidR="00232C1A" w:rsidRPr="008A5E46" w:rsidRDefault="00232C1A" w:rsidP="00232C1A">
      <w:pPr>
        <w:pStyle w:val="Corpodetexto"/>
        <w:numPr>
          <w:ilvl w:val="0"/>
          <w:numId w:val="27"/>
        </w:numPr>
        <w:spacing w:before="20" w:after="20" w:line="280" w:lineRule="exact"/>
        <w:rPr>
          <w:rFonts w:ascii="Arial" w:hAnsi="Arial" w:cs="Arial"/>
          <w:b/>
          <w:bCs/>
          <w:color w:val="000000" w:themeColor="text1"/>
          <w:sz w:val="20"/>
        </w:rPr>
      </w:pPr>
      <w:r w:rsidRPr="001C7368">
        <w:rPr>
          <w:rFonts w:ascii="Arial" w:hAnsi="Arial" w:cs="Arial"/>
          <w:b/>
          <w:bCs/>
          <w:color w:val="000000" w:themeColor="text1"/>
          <w:sz w:val="20"/>
        </w:rPr>
        <w:t xml:space="preserve">Escritório </w:t>
      </w:r>
      <w:r>
        <w:rPr>
          <w:rFonts w:ascii="Arial" w:hAnsi="Arial" w:cs="Arial"/>
          <w:b/>
          <w:bCs/>
          <w:color w:val="000000" w:themeColor="text1"/>
          <w:sz w:val="20"/>
        </w:rPr>
        <w:t>Mato Grosso do Sul</w:t>
      </w:r>
    </w:p>
    <w:p w14:paraId="2E1357CB" w14:textId="77777777" w:rsidR="00232C1A" w:rsidRDefault="00232C1A" w:rsidP="00232C1A">
      <w:pPr>
        <w:pStyle w:val="Corpodetexto"/>
        <w:spacing w:before="20" w:after="20" w:line="280" w:lineRule="exact"/>
        <w:rPr>
          <w:rFonts w:ascii="Arial" w:hAnsi="Arial" w:cs="Arial"/>
          <w:color w:val="000000" w:themeColor="text1"/>
          <w:sz w:val="20"/>
        </w:rPr>
      </w:pPr>
      <w:r w:rsidRPr="00F03B5B">
        <w:rPr>
          <w:rFonts w:ascii="Arial" w:hAnsi="Arial" w:cs="Arial"/>
          <w:color w:val="000000" w:themeColor="text1"/>
          <w:sz w:val="20"/>
        </w:rPr>
        <w:t>Rua Humberto de Campos, 171 –</w:t>
      </w:r>
      <w:r>
        <w:rPr>
          <w:rFonts w:ascii="Arial" w:hAnsi="Arial" w:cs="Arial"/>
          <w:color w:val="000000" w:themeColor="text1"/>
          <w:sz w:val="20"/>
        </w:rPr>
        <w:t xml:space="preserve"> </w:t>
      </w:r>
      <w:r w:rsidRPr="00F03B5B">
        <w:rPr>
          <w:rFonts w:ascii="Arial" w:hAnsi="Arial" w:cs="Arial"/>
          <w:color w:val="000000" w:themeColor="text1"/>
          <w:sz w:val="20"/>
        </w:rPr>
        <w:t xml:space="preserve">Jardim dos Estados, </w:t>
      </w:r>
    </w:p>
    <w:p w14:paraId="371BC2B1" w14:textId="77777777" w:rsidR="00232C1A" w:rsidRDefault="00232C1A" w:rsidP="00232C1A">
      <w:pPr>
        <w:pStyle w:val="Corpodetexto"/>
        <w:spacing w:before="20" w:after="20" w:line="280" w:lineRule="exact"/>
        <w:rPr>
          <w:rFonts w:ascii="Arial" w:hAnsi="Arial" w:cs="Arial"/>
          <w:color w:val="000000" w:themeColor="text1"/>
          <w:sz w:val="20"/>
        </w:rPr>
      </w:pPr>
      <w:r w:rsidRPr="00F03B5B">
        <w:rPr>
          <w:rFonts w:ascii="Arial" w:hAnsi="Arial" w:cs="Arial"/>
          <w:color w:val="000000" w:themeColor="text1"/>
          <w:sz w:val="20"/>
        </w:rPr>
        <w:t>Campo Grande (MS) - CEP: 79.020-060</w:t>
      </w:r>
    </w:p>
    <w:p w14:paraId="3F08BFC4" w14:textId="77777777" w:rsidR="00232C1A" w:rsidRPr="00DF4A57" w:rsidRDefault="00232C1A" w:rsidP="00232C1A">
      <w:pPr>
        <w:pStyle w:val="Corpodetexto"/>
        <w:spacing w:before="20" w:after="20" w:line="280" w:lineRule="exact"/>
        <w:rPr>
          <w:rFonts w:ascii="Arial" w:hAnsi="Arial" w:cs="Arial"/>
          <w:color w:val="000000" w:themeColor="text1"/>
          <w:sz w:val="20"/>
        </w:rPr>
      </w:pPr>
      <w:proofErr w:type="spellStart"/>
      <w:proofErr w:type="gramStart"/>
      <w:r w:rsidRPr="00DF4A57">
        <w:rPr>
          <w:rFonts w:ascii="Arial" w:hAnsi="Arial" w:cs="Arial"/>
          <w:b/>
          <w:bCs/>
          <w:color w:val="000000" w:themeColor="text1"/>
          <w:sz w:val="20"/>
        </w:rPr>
        <w:t>Tel</w:t>
      </w:r>
      <w:proofErr w:type="spellEnd"/>
      <w:r w:rsidRPr="00DF4A57">
        <w:rPr>
          <w:rFonts w:ascii="Arial" w:hAnsi="Arial" w:cs="Arial"/>
          <w:b/>
          <w:bCs/>
          <w:color w:val="000000" w:themeColor="text1"/>
          <w:sz w:val="20"/>
        </w:rPr>
        <w:t>:.</w:t>
      </w:r>
      <w:proofErr w:type="gramEnd"/>
      <w:r w:rsidRPr="00DF4A57">
        <w:rPr>
          <w:rFonts w:ascii="Arial" w:hAnsi="Arial" w:cs="Arial"/>
          <w:color w:val="000000" w:themeColor="text1"/>
          <w:sz w:val="20"/>
        </w:rPr>
        <w:t xml:space="preserve"> +55 67 98469-1515</w:t>
      </w:r>
    </w:p>
    <w:p w14:paraId="4DB19646" w14:textId="77777777" w:rsidR="00232C1A" w:rsidRPr="00F03B5B" w:rsidRDefault="00306D82" w:rsidP="00232C1A">
      <w:pPr>
        <w:pStyle w:val="Corpodetexto"/>
        <w:spacing w:before="20" w:after="20" w:line="280" w:lineRule="exact"/>
        <w:rPr>
          <w:rFonts w:ascii="Arial" w:hAnsi="Arial" w:cs="Arial"/>
          <w:color w:val="000000" w:themeColor="text1"/>
          <w:sz w:val="20"/>
        </w:rPr>
      </w:pPr>
      <w:hyperlink r:id="rId11" w:history="1">
        <w:r w:rsidR="00232C1A" w:rsidRPr="008F3462">
          <w:rPr>
            <w:rStyle w:val="Hyperlink"/>
            <w:rFonts w:ascii="Arial" w:hAnsi="Arial" w:cs="Arial"/>
            <w:sz w:val="20"/>
          </w:rPr>
          <w:t>rendrix.duraes@vorcon.com.br</w:t>
        </w:r>
      </w:hyperlink>
    </w:p>
    <w:p w14:paraId="30DECDA1" w14:textId="77777777" w:rsidR="00232C1A" w:rsidRDefault="00232C1A" w:rsidP="00232C1A">
      <w:pPr>
        <w:pStyle w:val="Corpodetexto"/>
        <w:spacing w:before="20" w:after="20" w:line="280" w:lineRule="exact"/>
        <w:ind w:left="720"/>
        <w:rPr>
          <w:rFonts w:ascii="Arial" w:hAnsi="Arial" w:cs="Arial"/>
          <w:color w:val="000000" w:themeColor="text1"/>
          <w:sz w:val="20"/>
        </w:rPr>
      </w:pPr>
    </w:p>
    <w:p w14:paraId="6E8356ED" w14:textId="77777777" w:rsidR="00232C1A" w:rsidRPr="00DF4A57" w:rsidRDefault="00232C1A" w:rsidP="00232C1A">
      <w:pPr>
        <w:pStyle w:val="Corpodetexto"/>
        <w:numPr>
          <w:ilvl w:val="0"/>
          <w:numId w:val="27"/>
        </w:numPr>
        <w:spacing w:before="20" w:after="20" w:line="280" w:lineRule="exact"/>
        <w:rPr>
          <w:rFonts w:ascii="Arial" w:hAnsi="Arial" w:cs="Arial"/>
          <w:b/>
          <w:bCs/>
          <w:color w:val="000000" w:themeColor="text1"/>
          <w:sz w:val="20"/>
        </w:rPr>
      </w:pPr>
      <w:r w:rsidRPr="001C7368">
        <w:rPr>
          <w:rFonts w:ascii="Arial" w:hAnsi="Arial" w:cs="Arial"/>
          <w:b/>
          <w:bCs/>
          <w:color w:val="000000" w:themeColor="text1"/>
          <w:sz w:val="20"/>
        </w:rPr>
        <w:t xml:space="preserve">Escritório </w:t>
      </w:r>
      <w:r>
        <w:rPr>
          <w:rFonts w:ascii="Arial" w:hAnsi="Arial" w:cs="Arial"/>
          <w:b/>
          <w:bCs/>
          <w:color w:val="000000" w:themeColor="text1"/>
          <w:sz w:val="20"/>
        </w:rPr>
        <w:t>Rio de Janeiro</w:t>
      </w:r>
    </w:p>
    <w:p w14:paraId="3FAAC034" w14:textId="77777777" w:rsidR="00232C1A" w:rsidRDefault="00232C1A" w:rsidP="00232C1A">
      <w:pPr>
        <w:pStyle w:val="Corpodetexto"/>
        <w:spacing w:before="20" w:after="20" w:line="280" w:lineRule="exact"/>
        <w:rPr>
          <w:rFonts w:ascii="Arial" w:hAnsi="Arial" w:cs="Arial"/>
          <w:color w:val="000000" w:themeColor="text1"/>
          <w:sz w:val="20"/>
        </w:rPr>
      </w:pPr>
      <w:r w:rsidRPr="00711397">
        <w:rPr>
          <w:rFonts w:ascii="Arial" w:hAnsi="Arial" w:cs="Arial"/>
          <w:color w:val="000000" w:themeColor="text1"/>
          <w:sz w:val="20"/>
        </w:rPr>
        <w:t>Avenida das Américas, 3443, 2°</w:t>
      </w:r>
      <w:r>
        <w:rPr>
          <w:rFonts w:ascii="Arial" w:hAnsi="Arial" w:cs="Arial"/>
          <w:color w:val="000000" w:themeColor="text1"/>
          <w:sz w:val="20"/>
        </w:rPr>
        <w:t xml:space="preserve"> </w:t>
      </w:r>
      <w:r w:rsidRPr="00711397">
        <w:rPr>
          <w:rFonts w:ascii="Arial" w:hAnsi="Arial" w:cs="Arial"/>
          <w:color w:val="000000" w:themeColor="text1"/>
          <w:sz w:val="20"/>
        </w:rPr>
        <w:t>Andar – Bl</w:t>
      </w:r>
      <w:r>
        <w:rPr>
          <w:rFonts w:ascii="Arial" w:hAnsi="Arial" w:cs="Arial"/>
          <w:color w:val="000000" w:themeColor="text1"/>
          <w:sz w:val="20"/>
        </w:rPr>
        <w:t xml:space="preserve">oco 3B, </w:t>
      </w:r>
    </w:p>
    <w:p w14:paraId="149C5958" w14:textId="77777777" w:rsidR="00232C1A" w:rsidRDefault="00232C1A" w:rsidP="00232C1A">
      <w:pPr>
        <w:pStyle w:val="Corpodetexto"/>
        <w:spacing w:before="20" w:after="20" w:line="280" w:lineRule="exact"/>
        <w:rPr>
          <w:rFonts w:ascii="Arial" w:hAnsi="Arial" w:cs="Arial"/>
          <w:color w:val="000000" w:themeColor="text1"/>
          <w:sz w:val="20"/>
        </w:rPr>
      </w:pPr>
      <w:r>
        <w:rPr>
          <w:rFonts w:ascii="Arial" w:hAnsi="Arial" w:cs="Arial"/>
          <w:color w:val="000000" w:themeColor="text1"/>
          <w:sz w:val="20"/>
        </w:rPr>
        <w:t xml:space="preserve">Barra da Tijuca, Rio de </w:t>
      </w:r>
      <w:r w:rsidRPr="00711397">
        <w:rPr>
          <w:rFonts w:ascii="Arial" w:hAnsi="Arial" w:cs="Arial"/>
          <w:color w:val="000000" w:themeColor="text1"/>
          <w:sz w:val="20"/>
        </w:rPr>
        <w:t>Janeiro, RJ, CEP. 22631-003</w:t>
      </w:r>
    </w:p>
    <w:p w14:paraId="4D1C3F43" w14:textId="77777777" w:rsidR="00232C1A" w:rsidRPr="00B67FD6" w:rsidRDefault="00232C1A" w:rsidP="00232C1A">
      <w:pPr>
        <w:pStyle w:val="Corpodetexto"/>
        <w:spacing w:before="20" w:after="20" w:line="280" w:lineRule="exact"/>
        <w:rPr>
          <w:rFonts w:ascii="Arial" w:hAnsi="Arial" w:cs="Arial"/>
          <w:color w:val="000000" w:themeColor="text1"/>
          <w:sz w:val="20"/>
        </w:rPr>
      </w:pPr>
      <w:proofErr w:type="spellStart"/>
      <w:proofErr w:type="gramStart"/>
      <w:r w:rsidRPr="00B67FD6">
        <w:rPr>
          <w:rFonts w:ascii="Arial" w:hAnsi="Arial" w:cs="Arial"/>
          <w:b/>
          <w:bCs/>
          <w:color w:val="000000" w:themeColor="text1"/>
          <w:sz w:val="20"/>
        </w:rPr>
        <w:t>Tel</w:t>
      </w:r>
      <w:proofErr w:type="spellEnd"/>
      <w:r w:rsidRPr="00B67FD6">
        <w:rPr>
          <w:rFonts w:ascii="Arial" w:hAnsi="Arial" w:cs="Arial"/>
          <w:b/>
          <w:bCs/>
          <w:color w:val="000000" w:themeColor="text1"/>
          <w:sz w:val="20"/>
        </w:rPr>
        <w:t>:.</w:t>
      </w:r>
      <w:proofErr w:type="gramEnd"/>
      <w:r w:rsidRPr="00B67FD6">
        <w:rPr>
          <w:rFonts w:ascii="Arial" w:hAnsi="Arial" w:cs="Arial"/>
          <w:color w:val="000000" w:themeColor="text1"/>
          <w:sz w:val="20"/>
        </w:rPr>
        <w:t xml:space="preserve"> +55 21 97210-0083 / +55 21 98361-7791</w:t>
      </w:r>
    </w:p>
    <w:p w14:paraId="4FB3D351" w14:textId="77777777" w:rsidR="00232C1A" w:rsidRDefault="00306D82" w:rsidP="00232C1A">
      <w:pPr>
        <w:pStyle w:val="Corpodetexto"/>
        <w:spacing w:before="20" w:after="20" w:line="280" w:lineRule="exact"/>
        <w:rPr>
          <w:rFonts w:ascii="Arial" w:hAnsi="Arial" w:cs="Arial"/>
          <w:color w:val="000000" w:themeColor="text1"/>
          <w:sz w:val="20"/>
        </w:rPr>
      </w:pPr>
      <w:hyperlink r:id="rId12" w:history="1">
        <w:r w:rsidR="00232C1A" w:rsidRPr="008F3462">
          <w:rPr>
            <w:rStyle w:val="Hyperlink"/>
            <w:rFonts w:ascii="Arial" w:hAnsi="Arial" w:cs="Arial"/>
            <w:sz w:val="20"/>
          </w:rPr>
          <w:t>comercial2@vorcon.com.br</w:t>
        </w:r>
      </w:hyperlink>
    </w:p>
    <w:p w14:paraId="40BEAC6F" w14:textId="77777777" w:rsidR="00232C1A" w:rsidRDefault="00232C1A" w:rsidP="00232C1A">
      <w:pPr>
        <w:pStyle w:val="Corpodetexto"/>
        <w:spacing w:before="20" w:after="20" w:line="280" w:lineRule="exact"/>
        <w:rPr>
          <w:rFonts w:ascii="Arial" w:hAnsi="Arial" w:cs="Arial"/>
          <w:color w:val="000000" w:themeColor="text1"/>
          <w:sz w:val="20"/>
        </w:rPr>
      </w:pPr>
    </w:p>
    <w:p w14:paraId="6DE9E847" w14:textId="77777777" w:rsidR="00232C1A" w:rsidRDefault="00232C1A" w:rsidP="00232C1A">
      <w:pPr>
        <w:pStyle w:val="Corpodetexto"/>
        <w:spacing w:before="20" w:after="20" w:line="280" w:lineRule="exact"/>
        <w:rPr>
          <w:rFonts w:ascii="Arial" w:hAnsi="Arial" w:cs="Arial"/>
          <w:b/>
          <w:color w:val="000000" w:themeColor="text1"/>
          <w:sz w:val="20"/>
        </w:rPr>
      </w:pPr>
      <w:r>
        <w:rPr>
          <w:rFonts w:ascii="Arial" w:hAnsi="Arial" w:cs="Arial"/>
          <w:b/>
          <w:color w:val="000000" w:themeColor="text1"/>
          <w:sz w:val="20"/>
        </w:rPr>
        <w:t>Angola</w:t>
      </w:r>
    </w:p>
    <w:p w14:paraId="4180D059" w14:textId="77777777" w:rsidR="00232C1A" w:rsidRDefault="00232C1A" w:rsidP="00232C1A">
      <w:pPr>
        <w:pStyle w:val="Corpodetexto"/>
        <w:numPr>
          <w:ilvl w:val="0"/>
          <w:numId w:val="27"/>
        </w:numPr>
        <w:spacing w:before="20" w:after="20" w:line="280" w:lineRule="exact"/>
        <w:rPr>
          <w:rFonts w:ascii="Arial" w:hAnsi="Arial" w:cs="Arial"/>
          <w:color w:val="000000" w:themeColor="text1"/>
          <w:sz w:val="20"/>
        </w:rPr>
      </w:pPr>
      <w:r w:rsidRPr="00B63B50">
        <w:rPr>
          <w:rFonts w:ascii="Arial" w:hAnsi="Arial" w:cs="Arial"/>
          <w:color w:val="000000" w:themeColor="text1"/>
          <w:sz w:val="20"/>
        </w:rPr>
        <w:t xml:space="preserve">Rua </w:t>
      </w:r>
      <w:proofErr w:type="spellStart"/>
      <w:r w:rsidRPr="00B63B50">
        <w:rPr>
          <w:rFonts w:ascii="Arial" w:hAnsi="Arial" w:cs="Arial"/>
          <w:color w:val="000000" w:themeColor="text1"/>
          <w:sz w:val="20"/>
        </w:rPr>
        <w:t>Dr</w:t>
      </w:r>
      <w:proofErr w:type="spellEnd"/>
      <w:r w:rsidRPr="00B63B50">
        <w:rPr>
          <w:rFonts w:ascii="Arial" w:hAnsi="Arial" w:cs="Arial"/>
          <w:color w:val="000000" w:themeColor="text1"/>
          <w:sz w:val="20"/>
        </w:rPr>
        <w:t xml:space="preserve"> Francisco de Soveral, 41,</w:t>
      </w:r>
      <w:r>
        <w:rPr>
          <w:rFonts w:ascii="Arial" w:hAnsi="Arial" w:cs="Arial"/>
          <w:color w:val="000000" w:themeColor="text1"/>
          <w:sz w:val="20"/>
        </w:rPr>
        <w:t xml:space="preserve"> 2º andar</w:t>
      </w:r>
    </w:p>
    <w:p w14:paraId="05C5B72F" w14:textId="77777777" w:rsidR="00232C1A" w:rsidRDefault="00232C1A" w:rsidP="00232C1A">
      <w:pPr>
        <w:pStyle w:val="Corpodetexto"/>
        <w:spacing w:before="20" w:after="20" w:line="280" w:lineRule="exact"/>
        <w:rPr>
          <w:rFonts w:ascii="Arial" w:hAnsi="Arial" w:cs="Arial"/>
          <w:color w:val="000000" w:themeColor="text1"/>
          <w:sz w:val="20"/>
        </w:rPr>
      </w:pPr>
      <w:r>
        <w:rPr>
          <w:rFonts w:ascii="Arial" w:hAnsi="Arial" w:cs="Arial"/>
          <w:color w:val="000000" w:themeColor="text1"/>
          <w:sz w:val="20"/>
        </w:rPr>
        <w:t>Sala 203 – Maianga</w:t>
      </w:r>
    </w:p>
    <w:p w14:paraId="0D11392E" w14:textId="77777777" w:rsidR="00232C1A" w:rsidRDefault="00232C1A" w:rsidP="00232C1A">
      <w:pPr>
        <w:pStyle w:val="Corpodetexto"/>
        <w:spacing w:before="20" w:after="20" w:line="280" w:lineRule="exact"/>
        <w:rPr>
          <w:rFonts w:ascii="Arial" w:hAnsi="Arial" w:cs="Arial"/>
          <w:color w:val="000000" w:themeColor="text1"/>
          <w:sz w:val="20"/>
        </w:rPr>
      </w:pPr>
      <w:r w:rsidRPr="00B63B50">
        <w:rPr>
          <w:rFonts w:ascii="Arial" w:hAnsi="Arial" w:cs="Arial"/>
          <w:color w:val="000000" w:themeColor="text1"/>
          <w:sz w:val="20"/>
        </w:rPr>
        <w:t>Luanda</w:t>
      </w:r>
      <w:r>
        <w:rPr>
          <w:rFonts w:ascii="Arial" w:hAnsi="Arial" w:cs="Arial"/>
          <w:color w:val="000000" w:themeColor="text1"/>
          <w:sz w:val="20"/>
        </w:rPr>
        <w:t xml:space="preserve"> – Angola</w:t>
      </w:r>
    </w:p>
    <w:p w14:paraId="68CB488A" w14:textId="77777777" w:rsidR="00232C1A" w:rsidRDefault="00306D82" w:rsidP="00232C1A">
      <w:pPr>
        <w:pStyle w:val="Corpodetexto"/>
        <w:spacing w:before="20" w:after="20" w:line="280" w:lineRule="exact"/>
        <w:rPr>
          <w:rFonts w:ascii="Arial" w:hAnsi="Arial" w:cs="Arial"/>
          <w:color w:val="000000" w:themeColor="text1"/>
          <w:sz w:val="20"/>
        </w:rPr>
      </w:pPr>
      <w:hyperlink r:id="rId13" w:history="1">
        <w:r w:rsidR="00232C1A" w:rsidRPr="008F3462">
          <w:rPr>
            <w:rStyle w:val="Hyperlink"/>
            <w:rFonts w:ascii="Arial" w:hAnsi="Arial" w:cs="Arial"/>
            <w:sz w:val="20"/>
          </w:rPr>
          <w:t>visovigroup@gmail.com</w:t>
        </w:r>
      </w:hyperlink>
      <w:r w:rsidR="00232C1A">
        <w:rPr>
          <w:rFonts w:ascii="Arial" w:hAnsi="Arial" w:cs="Arial"/>
          <w:color w:val="000000" w:themeColor="text1"/>
          <w:sz w:val="20"/>
        </w:rPr>
        <w:t xml:space="preserve"> / </w:t>
      </w:r>
      <w:hyperlink r:id="rId14" w:history="1">
        <w:r w:rsidR="00232C1A" w:rsidRPr="008F3462">
          <w:rPr>
            <w:rStyle w:val="Hyperlink"/>
            <w:rFonts w:ascii="Arial" w:hAnsi="Arial" w:cs="Arial"/>
            <w:sz w:val="20"/>
          </w:rPr>
          <w:t>contato@vorcon.com.br</w:t>
        </w:r>
      </w:hyperlink>
    </w:p>
    <w:p w14:paraId="59AAC420" w14:textId="77777777" w:rsidR="00232C1A" w:rsidRDefault="00232C1A" w:rsidP="00232C1A">
      <w:pPr>
        <w:pStyle w:val="Corpodetexto"/>
        <w:spacing w:before="20" w:after="20" w:line="280" w:lineRule="exact"/>
        <w:rPr>
          <w:rFonts w:ascii="Arial" w:hAnsi="Arial" w:cs="Arial"/>
          <w:b/>
          <w:color w:val="000000" w:themeColor="text1"/>
          <w:sz w:val="20"/>
        </w:rPr>
      </w:pPr>
    </w:p>
    <w:p w14:paraId="0732F258" w14:textId="77777777" w:rsidR="00232C1A" w:rsidRDefault="00232C1A" w:rsidP="00232C1A">
      <w:pPr>
        <w:pStyle w:val="Corpodetexto"/>
        <w:spacing w:before="0" w:after="20" w:line="280" w:lineRule="exact"/>
        <w:rPr>
          <w:rFonts w:ascii="Arial" w:hAnsi="Arial" w:cs="Arial"/>
          <w:b/>
          <w:color w:val="000000" w:themeColor="text1"/>
          <w:sz w:val="20"/>
        </w:rPr>
      </w:pPr>
      <w:r>
        <w:rPr>
          <w:rFonts w:ascii="Arial" w:hAnsi="Arial" w:cs="Arial"/>
          <w:b/>
          <w:color w:val="000000" w:themeColor="text1"/>
          <w:sz w:val="20"/>
        </w:rPr>
        <w:t>Contatos:</w:t>
      </w:r>
    </w:p>
    <w:p w14:paraId="4887D0F7" w14:textId="77777777" w:rsidR="00232C1A" w:rsidRPr="00E447C0" w:rsidRDefault="00232C1A" w:rsidP="00232C1A">
      <w:pPr>
        <w:pStyle w:val="Corpodetexto"/>
        <w:spacing w:before="0" w:after="20" w:line="280" w:lineRule="exact"/>
        <w:rPr>
          <w:rFonts w:ascii="Arial" w:hAnsi="Arial" w:cs="Arial"/>
          <w:bCs/>
          <w:color w:val="000000" w:themeColor="text1"/>
          <w:sz w:val="20"/>
        </w:rPr>
      </w:pPr>
      <w:r>
        <w:rPr>
          <w:rFonts w:ascii="Arial" w:hAnsi="Arial" w:cs="Arial"/>
          <w:color w:val="000000" w:themeColor="text1"/>
          <w:sz w:val="20"/>
        </w:rPr>
        <w:t>Telefone + 55 (71</w:t>
      </w:r>
      <w:r w:rsidRPr="00E447C0">
        <w:rPr>
          <w:rFonts w:ascii="Arial" w:hAnsi="Arial" w:cs="Arial"/>
          <w:color w:val="000000" w:themeColor="text1"/>
          <w:sz w:val="20"/>
        </w:rPr>
        <w:t xml:space="preserve">) </w:t>
      </w:r>
      <w:r>
        <w:rPr>
          <w:rFonts w:ascii="Arial" w:hAnsi="Arial" w:cs="Arial"/>
          <w:color w:val="000000" w:themeColor="text1"/>
          <w:sz w:val="20"/>
        </w:rPr>
        <w:t>99401</w:t>
      </w:r>
      <w:r w:rsidRPr="00E447C0">
        <w:rPr>
          <w:rFonts w:ascii="Arial" w:hAnsi="Arial" w:cs="Arial"/>
          <w:color w:val="000000" w:themeColor="text1"/>
          <w:sz w:val="20"/>
        </w:rPr>
        <w:t xml:space="preserve"> – </w:t>
      </w:r>
      <w:r>
        <w:rPr>
          <w:rFonts w:ascii="Arial" w:hAnsi="Arial" w:cs="Arial"/>
          <w:color w:val="000000" w:themeColor="text1"/>
          <w:sz w:val="20"/>
        </w:rPr>
        <w:t>0014</w:t>
      </w:r>
    </w:p>
    <w:p w14:paraId="1D687A03" w14:textId="77777777" w:rsidR="00232C1A" w:rsidRDefault="00306D82" w:rsidP="00232C1A">
      <w:pPr>
        <w:pStyle w:val="Corpodetexto"/>
        <w:spacing w:before="0" w:after="20" w:line="280" w:lineRule="exact"/>
        <w:rPr>
          <w:rStyle w:val="Hyperlink"/>
          <w:rFonts w:ascii="Arial" w:hAnsi="Arial" w:cs="Arial"/>
          <w:sz w:val="20"/>
        </w:rPr>
      </w:pPr>
      <w:hyperlink r:id="rId15" w:history="1">
        <w:r w:rsidR="00232C1A" w:rsidRPr="00E15113">
          <w:rPr>
            <w:rStyle w:val="Hyperlink"/>
            <w:rFonts w:ascii="Arial" w:hAnsi="Arial" w:cs="Arial"/>
            <w:sz w:val="20"/>
          </w:rPr>
          <w:t>contato@vorcon.com.br</w:t>
        </w:r>
      </w:hyperlink>
    </w:p>
    <w:p w14:paraId="4C1D763E" w14:textId="77777777" w:rsidR="00232C1A" w:rsidRPr="00E447C0" w:rsidRDefault="00232C1A" w:rsidP="00232C1A">
      <w:pPr>
        <w:pStyle w:val="Corpodetexto"/>
        <w:spacing w:before="0" w:after="20" w:line="280" w:lineRule="exact"/>
        <w:rPr>
          <w:rStyle w:val="Hyperlink"/>
          <w:rFonts w:ascii="Arial" w:hAnsi="Arial" w:cs="Arial"/>
          <w:sz w:val="20"/>
        </w:rPr>
      </w:pPr>
      <w:r>
        <w:rPr>
          <w:rStyle w:val="Hyperlink"/>
          <w:rFonts w:ascii="Arial" w:hAnsi="Arial" w:cs="Arial"/>
          <w:sz w:val="20"/>
        </w:rPr>
        <w:t>comercial@vorcon.com.br</w:t>
      </w:r>
    </w:p>
    <w:p w14:paraId="214E085C" w14:textId="77777777" w:rsidR="00232C1A" w:rsidRDefault="00306D82" w:rsidP="00232C1A">
      <w:pPr>
        <w:rPr>
          <w:rFonts w:ascii="Times" w:eastAsia="Times New Roman" w:hAnsi="Times" w:cs="Times New Roman"/>
          <w:szCs w:val="20"/>
          <w:lang w:eastAsia="pt-BR"/>
        </w:rPr>
      </w:pPr>
      <w:hyperlink r:id="rId16" w:history="1">
        <w:r w:rsidR="00232C1A" w:rsidRPr="008F3462">
          <w:rPr>
            <w:rStyle w:val="Hyperlink"/>
            <w:rFonts w:ascii="Times" w:eastAsia="Times New Roman" w:hAnsi="Times" w:cs="Times New Roman"/>
            <w:szCs w:val="20"/>
            <w:lang w:eastAsia="pt-BR"/>
          </w:rPr>
          <w:t>https://www.vorcon.com.br/contato</w:t>
        </w:r>
      </w:hyperlink>
    </w:p>
    <w:p w14:paraId="4BC2E735" w14:textId="126047AB" w:rsidR="00852461" w:rsidRPr="00D15C55" w:rsidRDefault="004C7FE6" w:rsidP="003D0085">
      <w:pPr>
        <w:rPr>
          <w:rFonts w:asciiTheme="majorHAnsi" w:hAnsiTheme="majorHAnsi"/>
          <w:b/>
          <w:bCs/>
          <w:color w:val="5B9BD5" w:themeColor="accent1"/>
          <w:sz w:val="32"/>
          <w:szCs w:val="32"/>
        </w:rPr>
      </w:pPr>
      <w:r>
        <w:rPr>
          <w:rFonts w:ascii="Times New Roman" w:hAnsi="Times New Roman"/>
          <w:u w:val="single"/>
        </w:rPr>
        <w:br w:type="page"/>
      </w:r>
      <w:r w:rsidR="00852461" w:rsidRPr="00D15C55">
        <w:rPr>
          <w:rFonts w:asciiTheme="majorHAnsi" w:hAnsiTheme="majorHAnsi"/>
          <w:b/>
          <w:bCs/>
          <w:color w:val="5B9BD5" w:themeColor="accent1"/>
          <w:sz w:val="32"/>
          <w:szCs w:val="32"/>
        </w:rPr>
        <w:lastRenderedPageBreak/>
        <w:t>Relatório dos auditores independentes sobre as demonstrações contábeis</w:t>
      </w:r>
    </w:p>
    <w:p w14:paraId="0F2CAE4E" w14:textId="77777777" w:rsidR="00852461" w:rsidRPr="00D15C55" w:rsidRDefault="00852461" w:rsidP="00852461">
      <w:pPr>
        <w:pStyle w:val="13Subttulo"/>
        <w:spacing w:before="0" w:after="0" w:line="240" w:lineRule="auto"/>
        <w:ind w:firstLine="0"/>
        <w:rPr>
          <w:b w:val="0"/>
          <w:sz w:val="24"/>
          <w:szCs w:val="24"/>
        </w:rPr>
      </w:pPr>
      <w:bookmarkStart w:id="1" w:name="_Hlk62554520"/>
      <w:bookmarkEnd w:id="0"/>
    </w:p>
    <w:p w14:paraId="402795D7" w14:textId="77777777" w:rsidR="00852461" w:rsidRPr="00D15C55" w:rsidRDefault="00852461" w:rsidP="00852461">
      <w:pPr>
        <w:pStyle w:val="13Subttulo"/>
        <w:spacing w:before="0" w:after="0" w:line="240" w:lineRule="auto"/>
        <w:ind w:firstLine="0"/>
        <w:rPr>
          <w:b w:val="0"/>
          <w:sz w:val="24"/>
          <w:szCs w:val="24"/>
        </w:rPr>
      </w:pPr>
    </w:p>
    <w:p w14:paraId="29F01447" w14:textId="77777777" w:rsidR="00AB564E" w:rsidRPr="00D504CE" w:rsidRDefault="00AB564E" w:rsidP="00AB564E">
      <w:pPr>
        <w:pStyle w:val="Corpodetexto"/>
        <w:tabs>
          <w:tab w:val="left" w:pos="3501"/>
        </w:tabs>
        <w:spacing w:before="0" w:after="0"/>
        <w:jc w:val="both"/>
        <w:rPr>
          <w:rFonts w:ascii="Times New Roman" w:hAnsi="Times New Roman"/>
          <w:szCs w:val="22"/>
        </w:rPr>
      </w:pPr>
      <w:r w:rsidRPr="00D504CE">
        <w:rPr>
          <w:rFonts w:ascii="Times New Roman" w:hAnsi="Times New Roman"/>
          <w:szCs w:val="22"/>
        </w:rPr>
        <w:t>Aos Senhores Administradores e Conselheiros do</w:t>
      </w:r>
    </w:p>
    <w:p w14:paraId="0579CCCE" w14:textId="340D7B10" w:rsidR="00AB564E" w:rsidRPr="00D504CE" w:rsidRDefault="00023661" w:rsidP="00AB564E">
      <w:pPr>
        <w:pStyle w:val="13Subttulo"/>
        <w:spacing w:before="0" w:after="0" w:line="240" w:lineRule="auto"/>
        <w:ind w:firstLine="0"/>
        <w:rPr>
          <w:sz w:val="22"/>
          <w:szCs w:val="22"/>
        </w:rPr>
      </w:pPr>
      <w:r>
        <w:rPr>
          <w:sz w:val="22"/>
          <w:szCs w:val="22"/>
        </w:rPr>
        <w:t>[Associação/Condomínio XPTO]</w:t>
      </w:r>
    </w:p>
    <w:p w14:paraId="2CB2BAE7" w14:textId="75568F4C" w:rsidR="00AB564E" w:rsidRDefault="00AD1E0C" w:rsidP="00AB564E">
      <w:pPr>
        <w:pStyle w:val="13Subttulo"/>
        <w:spacing w:before="0" w:after="0" w:line="240" w:lineRule="auto"/>
        <w:ind w:firstLine="0"/>
        <w:rPr>
          <w:b w:val="0"/>
          <w:sz w:val="22"/>
          <w:szCs w:val="22"/>
        </w:rPr>
      </w:pPr>
      <w:r>
        <w:rPr>
          <w:b w:val="0"/>
          <w:sz w:val="22"/>
          <w:szCs w:val="22"/>
        </w:rPr>
        <w:t>Cidade - UF</w:t>
      </w:r>
    </w:p>
    <w:p w14:paraId="35312066" w14:textId="77777777" w:rsidR="00852461" w:rsidRPr="00D15C55" w:rsidRDefault="00852461" w:rsidP="00852461">
      <w:pPr>
        <w:pStyle w:val="13Subttulo"/>
        <w:spacing w:before="0" w:after="0" w:line="240" w:lineRule="auto"/>
        <w:ind w:firstLine="0"/>
        <w:rPr>
          <w:b w:val="0"/>
          <w:sz w:val="24"/>
          <w:szCs w:val="24"/>
        </w:rPr>
      </w:pPr>
    </w:p>
    <w:p w14:paraId="38B4AF43" w14:textId="77777777" w:rsidR="00852461" w:rsidRPr="00D15C55" w:rsidRDefault="00852461" w:rsidP="00852461">
      <w:pPr>
        <w:pStyle w:val="13Subttulo"/>
        <w:spacing w:before="0" w:after="0" w:line="240" w:lineRule="auto"/>
        <w:ind w:firstLine="0"/>
        <w:rPr>
          <w:b w:val="0"/>
          <w:sz w:val="24"/>
          <w:szCs w:val="24"/>
        </w:rPr>
      </w:pPr>
    </w:p>
    <w:tbl>
      <w:tblPr>
        <w:tblStyle w:val="Tabelacomgrade"/>
        <w:tblW w:w="0" w:type="auto"/>
        <w:tblLook w:val="04A0" w:firstRow="1" w:lastRow="0" w:firstColumn="1" w:lastColumn="0" w:noHBand="0" w:noVBand="1"/>
      </w:tblPr>
      <w:tblGrid>
        <w:gridCol w:w="8494"/>
      </w:tblGrid>
      <w:tr w:rsidR="00852461" w:rsidRPr="00D15C55" w14:paraId="24D523FB" w14:textId="77777777" w:rsidTr="002F07DE">
        <w:trPr>
          <w:trHeight w:val="233"/>
        </w:trPr>
        <w:tc>
          <w:tcPr>
            <w:tcW w:w="84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1" w:themeFillTint="33"/>
          </w:tcPr>
          <w:p w14:paraId="06B47EC0" w14:textId="77777777" w:rsidR="00852461" w:rsidRPr="00D15C55" w:rsidRDefault="00852461" w:rsidP="008D3A59">
            <w:pPr>
              <w:pStyle w:val="13Subttulo"/>
              <w:spacing w:before="0" w:after="0" w:line="240" w:lineRule="auto"/>
              <w:ind w:firstLine="0"/>
              <w:rPr>
                <w:bCs/>
                <w:sz w:val="6"/>
                <w:szCs w:val="6"/>
              </w:rPr>
            </w:pPr>
          </w:p>
          <w:p w14:paraId="556F4452" w14:textId="77777777" w:rsidR="00852461" w:rsidRPr="00D15C55" w:rsidRDefault="00852461" w:rsidP="008D3A59">
            <w:pPr>
              <w:pStyle w:val="13Subttulo"/>
              <w:spacing w:before="0" w:after="0" w:line="240" w:lineRule="auto"/>
              <w:ind w:firstLine="0"/>
              <w:rPr>
                <w:bCs/>
                <w:sz w:val="24"/>
                <w:szCs w:val="24"/>
              </w:rPr>
            </w:pPr>
            <w:r w:rsidRPr="00D15C55">
              <w:rPr>
                <w:bCs/>
                <w:sz w:val="24"/>
                <w:szCs w:val="24"/>
              </w:rPr>
              <w:t xml:space="preserve">Opinião </w:t>
            </w:r>
          </w:p>
          <w:p w14:paraId="289CDCF3" w14:textId="77777777" w:rsidR="00852461" w:rsidRPr="00D15C55" w:rsidRDefault="00852461" w:rsidP="008D3A59">
            <w:pPr>
              <w:pStyle w:val="13Subttulo"/>
              <w:spacing w:before="0" w:after="0" w:line="240" w:lineRule="auto"/>
              <w:ind w:firstLine="0"/>
              <w:rPr>
                <w:bCs/>
                <w:sz w:val="6"/>
                <w:szCs w:val="6"/>
              </w:rPr>
            </w:pPr>
          </w:p>
        </w:tc>
      </w:tr>
    </w:tbl>
    <w:p w14:paraId="76263258" w14:textId="77777777" w:rsidR="00BA4EC7" w:rsidRDefault="00BA4EC7" w:rsidP="00BA4EC7">
      <w:pPr>
        <w:pStyle w:val="Corpodetexto"/>
        <w:tabs>
          <w:tab w:val="left" w:pos="3501"/>
        </w:tabs>
        <w:spacing w:before="0" w:after="0" w:line="360" w:lineRule="auto"/>
        <w:jc w:val="both"/>
        <w:rPr>
          <w:rFonts w:ascii="Times New Roman" w:hAnsi="Times New Roman"/>
          <w:szCs w:val="22"/>
        </w:rPr>
      </w:pPr>
    </w:p>
    <w:p w14:paraId="50F36B00" w14:textId="469CFA4F" w:rsidR="00BA4EC7" w:rsidRDefault="006B1286" w:rsidP="00BA4EC7">
      <w:pPr>
        <w:pStyle w:val="Corpodetexto"/>
        <w:tabs>
          <w:tab w:val="left" w:pos="3501"/>
        </w:tabs>
        <w:spacing w:before="0" w:after="0" w:line="360" w:lineRule="auto"/>
        <w:jc w:val="both"/>
        <w:rPr>
          <w:szCs w:val="22"/>
        </w:rPr>
      </w:pPr>
      <w:r>
        <w:rPr>
          <w:rFonts w:ascii="Times New Roman" w:hAnsi="Times New Roman"/>
          <w:szCs w:val="22"/>
        </w:rPr>
        <w:t>Examinamos as</w:t>
      </w:r>
      <w:r w:rsidR="00D504CE">
        <w:rPr>
          <w:rFonts w:ascii="Times New Roman" w:hAnsi="Times New Roman"/>
          <w:szCs w:val="22"/>
        </w:rPr>
        <w:t xml:space="preserve"> demonstrações contábeis da </w:t>
      </w:r>
      <w:r w:rsidR="00023661">
        <w:rPr>
          <w:rFonts w:ascii="Times New Roman" w:hAnsi="Times New Roman"/>
          <w:b/>
          <w:szCs w:val="22"/>
        </w:rPr>
        <w:t>[Associação/Condomínio XPTO]</w:t>
      </w:r>
      <w:r w:rsidR="00D323D8">
        <w:rPr>
          <w:rFonts w:ascii="Times New Roman" w:hAnsi="Times New Roman"/>
          <w:b/>
          <w:szCs w:val="22"/>
        </w:rPr>
        <w:t xml:space="preserve"> </w:t>
      </w:r>
      <w:r w:rsidR="00D323D8">
        <w:rPr>
          <w:rFonts w:ascii="Times New Roman" w:hAnsi="Times New Roman"/>
          <w:sz w:val="24"/>
          <w:szCs w:val="24"/>
        </w:rPr>
        <w:t>("Entidade"),</w:t>
      </w:r>
      <w:r w:rsidR="00D504CE">
        <w:rPr>
          <w:rFonts w:ascii="Times New Roman" w:hAnsi="Times New Roman"/>
          <w:szCs w:val="22"/>
        </w:rPr>
        <w:t xml:space="preserve"> </w:t>
      </w:r>
      <w:r w:rsidR="00BA4EC7">
        <w:rPr>
          <w:rFonts w:ascii="Times New Roman" w:hAnsi="Times New Roman"/>
          <w:szCs w:val="22"/>
        </w:rPr>
        <w:t xml:space="preserve">que compreendem o </w:t>
      </w:r>
      <w:r w:rsidR="00BF269E" w:rsidRPr="00BF269E">
        <w:rPr>
          <w:rFonts w:ascii="Times New Roman" w:hAnsi="Times New Roman"/>
          <w:b/>
          <w:bCs/>
          <w:szCs w:val="22"/>
        </w:rPr>
        <w:t>Balanço Patrimonial, a Demonstração dos Resultados do Exercício, a Demonstração dos Fluxos de Caixa e a Demonstração dos Movimentos do Patrimônio Social</w:t>
      </w:r>
      <w:r w:rsidR="00BF269E">
        <w:rPr>
          <w:rFonts w:ascii="Times New Roman" w:hAnsi="Times New Roman"/>
          <w:szCs w:val="22"/>
        </w:rPr>
        <w:t xml:space="preserve"> </w:t>
      </w:r>
      <w:r w:rsidR="00CA718A">
        <w:rPr>
          <w:rFonts w:ascii="Times New Roman" w:hAnsi="Times New Roman"/>
          <w:szCs w:val="22"/>
        </w:rPr>
        <w:t>e</w:t>
      </w:r>
      <w:r w:rsidR="00BF269E">
        <w:rPr>
          <w:rFonts w:ascii="Times New Roman" w:hAnsi="Times New Roman"/>
          <w:szCs w:val="22"/>
        </w:rPr>
        <w:t xml:space="preserve"> </w:t>
      </w:r>
      <w:r w:rsidR="00CA718A">
        <w:rPr>
          <w:rFonts w:ascii="Times New Roman" w:hAnsi="Times New Roman"/>
          <w:szCs w:val="22"/>
        </w:rPr>
        <w:t xml:space="preserve">os </w:t>
      </w:r>
      <w:r w:rsidR="00BA4EC7">
        <w:rPr>
          <w:rFonts w:ascii="Times New Roman" w:hAnsi="Times New Roman"/>
          <w:b/>
          <w:bCs/>
          <w:szCs w:val="22"/>
        </w:rPr>
        <w:t>Demonstrativos Financeiros de Prestação de Contas de Receitas e Despesas</w:t>
      </w:r>
      <w:r w:rsidR="00BA4EC7">
        <w:rPr>
          <w:rFonts w:ascii="Times New Roman" w:hAnsi="Times New Roman"/>
          <w:szCs w:val="22"/>
        </w:rPr>
        <w:t xml:space="preserve"> do período de </w:t>
      </w:r>
      <w:r w:rsidR="00AB564E">
        <w:rPr>
          <w:rFonts w:ascii="Times New Roman" w:hAnsi="Times New Roman"/>
          <w:b/>
          <w:bCs/>
          <w:szCs w:val="22"/>
        </w:rPr>
        <w:t>01 de janeiro</w:t>
      </w:r>
      <w:r w:rsidR="00D504CE">
        <w:rPr>
          <w:rFonts w:ascii="Times New Roman" w:hAnsi="Times New Roman"/>
          <w:b/>
          <w:bCs/>
          <w:szCs w:val="22"/>
        </w:rPr>
        <w:t xml:space="preserve"> de 2023 a 31 de dezembro</w:t>
      </w:r>
      <w:r w:rsidR="00BA4EC7">
        <w:rPr>
          <w:rFonts w:ascii="Times New Roman" w:hAnsi="Times New Roman"/>
          <w:b/>
          <w:bCs/>
          <w:szCs w:val="22"/>
        </w:rPr>
        <w:t xml:space="preserve"> de </w:t>
      </w:r>
      <w:r w:rsidR="001E1E72">
        <w:rPr>
          <w:rFonts w:ascii="Times New Roman" w:hAnsi="Times New Roman"/>
          <w:b/>
          <w:bCs/>
          <w:szCs w:val="22"/>
        </w:rPr>
        <w:t>2023</w:t>
      </w:r>
      <w:r w:rsidR="00BA4EC7">
        <w:rPr>
          <w:szCs w:val="22"/>
        </w:rPr>
        <w:t xml:space="preserve">, bem como as correspondentes notas explicativas, incluindo o resumo das principais políticas contábeis. </w:t>
      </w:r>
    </w:p>
    <w:p w14:paraId="255CBE29" w14:textId="77777777" w:rsidR="00BA4EC7" w:rsidRDefault="00BA4EC7" w:rsidP="00BA4EC7">
      <w:pPr>
        <w:pStyle w:val="Corpodetexto"/>
        <w:tabs>
          <w:tab w:val="left" w:pos="3501"/>
        </w:tabs>
        <w:spacing w:before="0" w:after="0" w:line="360" w:lineRule="auto"/>
        <w:jc w:val="both"/>
        <w:rPr>
          <w:szCs w:val="22"/>
        </w:rPr>
      </w:pPr>
    </w:p>
    <w:p w14:paraId="2849B0DE" w14:textId="7BFCD7EB" w:rsidR="002D3A0A" w:rsidRDefault="002D3A0A" w:rsidP="00BA4EC7">
      <w:pPr>
        <w:pStyle w:val="Corpodetexto"/>
        <w:tabs>
          <w:tab w:val="left" w:pos="3501"/>
        </w:tabs>
        <w:spacing w:after="0" w:line="360" w:lineRule="auto"/>
        <w:jc w:val="both"/>
      </w:pPr>
      <w:r w:rsidRPr="006A2B35">
        <w:t>Em nossa opinião, as</w:t>
      </w:r>
      <w:r>
        <w:t xml:space="preserve"> Demonstrações Contábeis</w:t>
      </w:r>
      <w:r w:rsidR="005B6F63">
        <w:t xml:space="preserve"> e de Prestação de Contas de Receitas e Despesas</w:t>
      </w:r>
      <w:r>
        <w:t xml:space="preserve"> referentes à nossa </w:t>
      </w:r>
      <w:r w:rsidRPr="002D3A0A">
        <w:rPr>
          <w:b/>
          <w:bCs/>
        </w:rPr>
        <w:t xml:space="preserve">Auditoria </w:t>
      </w:r>
      <w:r>
        <w:t xml:space="preserve">acima referidas para o período de </w:t>
      </w:r>
      <w:r w:rsidR="00D504CE">
        <w:rPr>
          <w:rFonts w:ascii="Times New Roman" w:hAnsi="Times New Roman"/>
          <w:b/>
          <w:bCs/>
          <w:szCs w:val="22"/>
        </w:rPr>
        <w:t>01 de janeiro de 2023 a 31 de dezembro</w:t>
      </w:r>
      <w:r>
        <w:rPr>
          <w:rFonts w:ascii="Times New Roman" w:hAnsi="Times New Roman"/>
          <w:b/>
          <w:bCs/>
          <w:szCs w:val="22"/>
        </w:rPr>
        <w:t xml:space="preserve"> de 2023</w:t>
      </w:r>
      <w:r>
        <w:t xml:space="preserve"> </w:t>
      </w:r>
      <w:r w:rsidR="00CA718A">
        <w:t>apresentam adequadamente</w:t>
      </w:r>
      <w:r>
        <w:t xml:space="preserve">, em todos os aspectos relevantes, </w:t>
      </w:r>
      <w:r w:rsidR="00CA718A" w:rsidRPr="00CA718A">
        <w:t xml:space="preserve">a posição </w:t>
      </w:r>
      <w:r w:rsidR="006B1286">
        <w:t xml:space="preserve">patrimonial e </w:t>
      </w:r>
      <w:r w:rsidR="00CA718A" w:rsidRPr="00CA718A">
        <w:t xml:space="preserve">financeira da </w:t>
      </w:r>
      <w:r w:rsidR="00023661">
        <w:rPr>
          <w:rFonts w:ascii="Times New Roman" w:hAnsi="Times New Roman"/>
          <w:b/>
          <w:szCs w:val="22"/>
        </w:rPr>
        <w:t>[Associação/Condomínio XPTO]</w:t>
      </w:r>
      <w:r w:rsidR="00CA718A" w:rsidRPr="00CA718A">
        <w:t xml:space="preserve"> em 31 de dezembro de 2023</w:t>
      </w:r>
      <w:r w:rsidR="00CA718A" w:rsidRPr="00C3277F">
        <w:t xml:space="preserve">, e o seu desempenho financeiro e seus fluxos de caixa para o exercício findo naquela data </w:t>
      </w:r>
      <w:r>
        <w:t>de acordo com as práticas contábeis adotadas no Brasil</w:t>
      </w:r>
      <w:r w:rsidR="00CA718A">
        <w:t xml:space="preserve"> </w:t>
      </w:r>
      <w:r w:rsidR="006A2B35" w:rsidRPr="006A2B35">
        <w:t>para entidades sem fins lucrativos - ITG 2002 (R1)</w:t>
      </w:r>
      <w:r w:rsidR="006A2B35">
        <w:rPr>
          <w:rFonts w:ascii="Times New Roman" w:hAnsi="Times New Roman"/>
          <w:sz w:val="24"/>
          <w:szCs w:val="24"/>
        </w:rPr>
        <w:t xml:space="preserve"> </w:t>
      </w:r>
      <w:r w:rsidR="00CA718A">
        <w:t>e</w:t>
      </w:r>
      <w:r>
        <w:t xml:space="preserve"> em conformidade com a </w:t>
      </w:r>
      <w:r w:rsidRPr="00EF3B61">
        <w:rPr>
          <w:b/>
          <w:bCs/>
        </w:rPr>
        <w:t>NBC TA 800 - Demonstrações Contábeis Elaboradas de Acordo com Estruturas Conceituais de Contabilidade para Propósitos Especiais</w:t>
      </w:r>
      <w:r>
        <w:rPr>
          <w:b/>
          <w:bCs/>
        </w:rPr>
        <w:t>.</w:t>
      </w:r>
    </w:p>
    <w:p w14:paraId="58D4AABD" w14:textId="77777777" w:rsidR="00B62F56" w:rsidRPr="00B62F56" w:rsidRDefault="00B62F56" w:rsidP="00B62F56">
      <w:pPr>
        <w:pStyle w:val="Corpodetexto"/>
        <w:tabs>
          <w:tab w:val="left" w:pos="3501"/>
        </w:tabs>
        <w:spacing w:before="0" w:after="0" w:line="360" w:lineRule="auto"/>
        <w:jc w:val="both"/>
        <w:rPr>
          <w:rFonts w:ascii="Times New Roman" w:hAnsi="Times New Roman"/>
          <w:szCs w:val="22"/>
        </w:rPr>
      </w:pPr>
    </w:p>
    <w:tbl>
      <w:tblPr>
        <w:tblStyle w:val="Tabelacomgrade"/>
        <w:tblW w:w="0" w:type="auto"/>
        <w:tblLook w:val="04A0" w:firstRow="1" w:lastRow="0" w:firstColumn="1" w:lastColumn="0" w:noHBand="0" w:noVBand="1"/>
      </w:tblPr>
      <w:tblGrid>
        <w:gridCol w:w="8494"/>
      </w:tblGrid>
      <w:tr w:rsidR="00852461" w:rsidRPr="00D15C55" w14:paraId="637B4CAE" w14:textId="77777777" w:rsidTr="008D3A59">
        <w:tc>
          <w:tcPr>
            <w:tcW w:w="84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1" w:themeFillTint="33"/>
          </w:tcPr>
          <w:p w14:paraId="6A5BEC0B" w14:textId="4A34217B" w:rsidR="00852461" w:rsidRPr="00D15C55" w:rsidRDefault="007E4979" w:rsidP="008D3A59">
            <w:pPr>
              <w:pStyle w:val="13Subttulo"/>
              <w:spacing w:before="0" w:after="0" w:line="240" w:lineRule="auto"/>
              <w:ind w:firstLine="0"/>
              <w:rPr>
                <w:bCs/>
                <w:sz w:val="6"/>
                <w:szCs w:val="6"/>
              </w:rPr>
            </w:pPr>
            <w:r w:rsidRPr="00CA718A">
              <w:t>Base</w:t>
            </w:r>
            <w:r w:rsidR="00CA718A" w:rsidRPr="00CA718A">
              <w:t>s</w:t>
            </w:r>
            <w:r w:rsidRPr="00CA718A">
              <w:t xml:space="preserve"> para</w:t>
            </w:r>
            <w:r w:rsidR="00A86CE9" w:rsidRPr="00CA718A">
              <w:t xml:space="preserve"> opinião</w:t>
            </w:r>
            <w:r w:rsidRPr="00CA718A">
              <w:t xml:space="preserve"> </w:t>
            </w:r>
          </w:p>
        </w:tc>
      </w:tr>
    </w:tbl>
    <w:p w14:paraId="0B737078" w14:textId="73F24273" w:rsidR="00F37DC2" w:rsidRDefault="00F37DC2" w:rsidP="00977064">
      <w:pPr>
        <w:pStyle w:val="Corpodetexto"/>
        <w:tabs>
          <w:tab w:val="left" w:pos="3501"/>
        </w:tabs>
        <w:spacing w:before="0" w:after="0" w:line="360" w:lineRule="auto"/>
        <w:jc w:val="both"/>
        <w:rPr>
          <w:rFonts w:ascii="Times New Roman" w:hAnsi="Times New Roman"/>
          <w:szCs w:val="22"/>
        </w:rPr>
      </w:pPr>
    </w:p>
    <w:p w14:paraId="6A519EA2" w14:textId="35670FA8" w:rsidR="005B161F" w:rsidRDefault="00525ABA" w:rsidP="00525ABA">
      <w:pPr>
        <w:pStyle w:val="Corpodetexto"/>
        <w:tabs>
          <w:tab w:val="left" w:pos="3501"/>
        </w:tabs>
        <w:spacing w:after="0" w:line="360" w:lineRule="auto"/>
        <w:jc w:val="both"/>
      </w:pPr>
      <w:r w:rsidRPr="00525ABA">
        <w:t>Nossa auditoria foi conduzida de acordo com as normas brasileiras e internacionais de</w:t>
      </w:r>
      <w:r>
        <w:t xml:space="preserve"> </w:t>
      </w:r>
      <w:r w:rsidRPr="00525ABA">
        <w:t>auditoria. Nossas responsabilidades, em conformidade com tais normas, estão descritas</w:t>
      </w:r>
      <w:r>
        <w:t xml:space="preserve"> </w:t>
      </w:r>
      <w:r w:rsidRPr="00525ABA">
        <w:t>na seção a seguir, intitulada “Responsabilidades do auditor pela auditoria das</w:t>
      </w:r>
      <w:r>
        <w:t xml:space="preserve"> </w:t>
      </w:r>
      <w:r w:rsidRPr="00525ABA">
        <w:t>demonstrações contábeis”. Somos independentes em relação à Entidade, de acordo com</w:t>
      </w:r>
      <w:r>
        <w:t xml:space="preserve"> </w:t>
      </w:r>
      <w:r w:rsidRPr="00525ABA">
        <w:t>os princípios éticos relevantes previstos no Código de Ética Profissional do Contador e nas</w:t>
      </w:r>
      <w:r>
        <w:t xml:space="preserve"> </w:t>
      </w:r>
      <w:r w:rsidRPr="00525ABA">
        <w:t>normas profissionais emitidas pelo Conselho Federal de Contabilidade, e cumprimos com</w:t>
      </w:r>
      <w:r>
        <w:t xml:space="preserve"> </w:t>
      </w:r>
      <w:r w:rsidRPr="00525ABA">
        <w:t>as demais responsabilidades éticas conforme essas normas. Acreditamos que a evidência</w:t>
      </w:r>
      <w:r>
        <w:t xml:space="preserve"> </w:t>
      </w:r>
      <w:r w:rsidRPr="00525ABA">
        <w:t>de auditoria obtida é suficiente e apropriada para fundamentar nossa opinião.</w:t>
      </w:r>
    </w:p>
    <w:p w14:paraId="458269C2" w14:textId="77777777" w:rsidR="00B74140" w:rsidRPr="00525ABA" w:rsidRDefault="00B74140" w:rsidP="00525ABA">
      <w:pPr>
        <w:pStyle w:val="Corpodetexto"/>
        <w:tabs>
          <w:tab w:val="left" w:pos="3501"/>
        </w:tabs>
        <w:spacing w:after="0" w:line="360" w:lineRule="auto"/>
        <w:jc w:val="both"/>
      </w:pPr>
    </w:p>
    <w:tbl>
      <w:tblPr>
        <w:tblStyle w:val="Tabelacomgrade"/>
        <w:tblW w:w="0" w:type="auto"/>
        <w:tblLook w:val="04A0" w:firstRow="1" w:lastRow="0" w:firstColumn="1" w:lastColumn="0" w:noHBand="0" w:noVBand="1"/>
      </w:tblPr>
      <w:tblGrid>
        <w:gridCol w:w="8494"/>
      </w:tblGrid>
      <w:tr w:rsidR="00852461" w:rsidRPr="00D15C55" w14:paraId="3B873AAD" w14:textId="77777777" w:rsidTr="008D3A59">
        <w:tc>
          <w:tcPr>
            <w:tcW w:w="84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1" w:themeFillTint="33"/>
          </w:tcPr>
          <w:p w14:paraId="43BF350E" w14:textId="1596C799" w:rsidR="00852461" w:rsidRPr="00D15C55" w:rsidRDefault="00347C2E" w:rsidP="008D3A59">
            <w:pPr>
              <w:pStyle w:val="13Subttulo"/>
              <w:spacing w:before="0" w:after="0" w:line="240" w:lineRule="auto"/>
              <w:ind w:firstLine="0"/>
              <w:rPr>
                <w:bCs/>
                <w:sz w:val="6"/>
                <w:szCs w:val="6"/>
              </w:rPr>
            </w:pPr>
            <w:r>
              <w:br w:type="page"/>
            </w:r>
          </w:p>
          <w:p w14:paraId="19633161" w14:textId="77777777" w:rsidR="00852461" w:rsidRPr="00D15C55" w:rsidRDefault="00852461" w:rsidP="008D3A59">
            <w:pPr>
              <w:pStyle w:val="13Subttulo"/>
              <w:spacing w:before="0" w:after="0" w:line="240" w:lineRule="auto"/>
              <w:ind w:firstLine="0"/>
              <w:rPr>
                <w:bCs/>
                <w:sz w:val="24"/>
                <w:szCs w:val="24"/>
              </w:rPr>
            </w:pPr>
            <w:r w:rsidRPr="00D15C55">
              <w:rPr>
                <w:bCs/>
                <w:sz w:val="24"/>
                <w:szCs w:val="24"/>
              </w:rPr>
              <w:t>Principais assuntos de Auditoria</w:t>
            </w:r>
          </w:p>
          <w:p w14:paraId="0D6A212C" w14:textId="77777777" w:rsidR="00852461" w:rsidRPr="00D15C55" w:rsidRDefault="00852461" w:rsidP="008D3A59">
            <w:pPr>
              <w:pStyle w:val="13Subttulo"/>
              <w:spacing w:before="0" w:after="0" w:line="240" w:lineRule="auto"/>
              <w:ind w:firstLine="0"/>
              <w:rPr>
                <w:bCs/>
                <w:sz w:val="6"/>
                <w:szCs w:val="6"/>
              </w:rPr>
            </w:pPr>
          </w:p>
        </w:tc>
      </w:tr>
    </w:tbl>
    <w:p w14:paraId="4DE2C056" w14:textId="77777777" w:rsidR="00852461" w:rsidRPr="00D15C55" w:rsidRDefault="00852461" w:rsidP="00852461">
      <w:pPr>
        <w:pStyle w:val="13Subttulo"/>
        <w:spacing w:before="0" w:after="0" w:line="240" w:lineRule="auto"/>
        <w:ind w:firstLine="0"/>
        <w:rPr>
          <w:b w:val="0"/>
          <w:sz w:val="12"/>
          <w:szCs w:val="12"/>
        </w:rPr>
      </w:pPr>
    </w:p>
    <w:p w14:paraId="46FEDA55" w14:textId="30C23183" w:rsidR="009A3F82" w:rsidRDefault="00852461" w:rsidP="009A3F82">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 xml:space="preserve">Principais assuntos de auditoria são aqueles que, em nosso julgamento profissional, foram os mais </w:t>
      </w:r>
      <w:r w:rsidRPr="008E7166">
        <w:rPr>
          <w:rFonts w:ascii="Times New Roman" w:hAnsi="Times New Roman"/>
          <w:szCs w:val="22"/>
        </w:rPr>
        <w:t xml:space="preserve">significativos em nossa auditoria do período de </w:t>
      </w:r>
      <w:r w:rsidR="00AB564E">
        <w:rPr>
          <w:rFonts w:ascii="Times New Roman" w:hAnsi="Times New Roman"/>
          <w:b/>
          <w:bCs/>
          <w:color w:val="222222"/>
        </w:rPr>
        <w:t>1º de janeiro</w:t>
      </w:r>
      <w:r w:rsidR="005F4D83">
        <w:rPr>
          <w:rFonts w:ascii="Times New Roman" w:hAnsi="Times New Roman"/>
          <w:b/>
          <w:bCs/>
          <w:color w:val="222222"/>
        </w:rPr>
        <w:t xml:space="preserve"> de 2023 </w:t>
      </w:r>
      <w:proofErr w:type="gramStart"/>
      <w:r w:rsidR="005F4D83">
        <w:rPr>
          <w:rFonts w:ascii="Times New Roman" w:hAnsi="Times New Roman"/>
          <w:b/>
          <w:bCs/>
          <w:color w:val="222222"/>
        </w:rPr>
        <w:t>à</w:t>
      </w:r>
      <w:proofErr w:type="gramEnd"/>
      <w:r w:rsidR="005F4D83">
        <w:rPr>
          <w:rFonts w:ascii="Times New Roman" w:hAnsi="Times New Roman"/>
          <w:b/>
          <w:bCs/>
          <w:color w:val="222222"/>
        </w:rPr>
        <w:t xml:space="preserve"> 31 de dezembro</w:t>
      </w:r>
      <w:r w:rsidR="001E1E72">
        <w:rPr>
          <w:rFonts w:ascii="Times New Roman" w:hAnsi="Times New Roman"/>
          <w:b/>
          <w:bCs/>
          <w:color w:val="222222"/>
        </w:rPr>
        <w:t xml:space="preserve"> de 2023</w:t>
      </w:r>
      <w:r w:rsidRPr="008E7166">
        <w:rPr>
          <w:rFonts w:ascii="Times New Roman" w:hAnsi="Times New Roman"/>
          <w:sz w:val="24"/>
          <w:szCs w:val="24"/>
        </w:rPr>
        <w:t>.</w:t>
      </w:r>
      <w:r w:rsidR="009949EE">
        <w:rPr>
          <w:rFonts w:ascii="Times New Roman" w:hAnsi="Times New Roman"/>
          <w:szCs w:val="22"/>
        </w:rPr>
        <w:t xml:space="preserve"> </w:t>
      </w:r>
      <w:r w:rsidR="008E7166">
        <w:rPr>
          <w:rFonts w:ascii="Times New Roman" w:hAnsi="Times New Roman"/>
          <w:szCs w:val="22"/>
        </w:rPr>
        <w:t>E</w:t>
      </w:r>
      <w:r w:rsidRPr="00D15C55">
        <w:rPr>
          <w:rFonts w:ascii="Times New Roman" w:hAnsi="Times New Roman"/>
          <w:szCs w:val="22"/>
        </w:rPr>
        <w:t xml:space="preserve">sses </w:t>
      </w:r>
      <w:r w:rsidR="002A722B">
        <w:rPr>
          <w:rFonts w:ascii="Times New Roman" w:hAnsi="Times New Roman"/>
          <w:szCs w:val="22"/>
        </w:rPr>
        <w:t xml:space="preserve">assuntos </w:t>
      </w:r>
      <w:r w:rsidRPr="00D15C55">
        <w:rPr>
          <w:rFonts w:ascii="Times New Roman" w:hAnsi="Times New Roman"/>
          <w:szCs w:val="22"/>
        </w:rPr>
        <w:t>foram tratados no contexto de nossa auditoria das demonstrações contábeis como um tod</w:t>
      </w:r>
      <w:r w:rsidR="00201CD1">
        <w:rPr>
          <w:rFonts w:ascii="Times New Roman" w:hAnsi="Times New Roman"/>
          <w:szCs w:val="22"/>
        </w:rPr>
        <w:t>o</w:t>
      </w:r>
      <w:r w:rsidRPr="00D15C55">
        <w:rPr>
          <w:rFonts w:ascii="Times New Roman" w:hAnsi="Times New Roman"/>
          <w:szCs w:val="22"/>
        </w:rPr>
        <w:t>, portanto, não expressamos uma opinião separada sobre esses assuntos, a seguir descritos.</w:t>
      </w:r>
    </w:p>
    <w:p w14:paraId="4A5B912C" w14:textId="77777777" w:rsidR="009A3F82" w:rsidRDefault="009A3F82" w:rsidP="009A3F82">
      <w:pPr>
        <w:pStyle w:val="Corpodetexto"/>
        <w:tabs>
          <w:tab w:val="left" w:pos="3501"/>
        </w:tabs>
        <w:spacing w:before="0" w:after="0" w:line="360" w:lineRule="auto"/>
        <w:jc w:val="both"/>
        <w:rPr>
          <w:rFonts w:ascii="Times New Roman" w:hAnsi="Times New Roman"/>
          <w:szCs w:val="22"/>
        </w:rPr>
      </w:pPr>
    </w:p>
    <w:p w14:paraId="44CBAB76" w14:textId="760C0A23" w:rsidR="00A90A9A" w:rsidRDefault="0018666B" w:rsidP="009A3F82">
      <w:pPr>
        <w:pStyle w:val="Corpodetexto"/>
        <w:tabs>
          <w:tab w:val="left" w:pos="3501"/>
        </w:tabs>
        <w:spacing w:before="0" w:after="0" w:line="360" w:lineRule="auto"/>
        <w:jc w:val="both"/>
        <w:rPr>
          <w:rFonts w:ascii="Times New Roman" w:hAnsi="Times New Roman"/>
          <w:b/>
          <w:color w:val="000000"/>
        </w:rPr>
      </w:pPr>
      <w:r w:rsidRPr="001B0D8C">
        <w:rPr>
          <w:rFonts w:ascii="Times New Roman" w:hAnsi="Times New Roman"/>
          <w:szCs w:val="22"/>
        </w:rPr>
        <w:t>Conforme o ponto [P</w:t>
      </w:r>
      <w:r w:rsidR="00EB0932">
        <w:rPr>
          <w:rFonts w:ascii="Times New Roman" w:hAnsi="Times New Roman"/>
          <w:szCs w:val="22"/>
        </w:rPr>
        <w:t>05</w:t>
      </w:r>
      <w:r w:rsidR="00BC1B3A" w:rsidRPr="001B0D8C">
        <w:rPr>
          <w:rFonts w:ascii="Times New Roman" w:hAnsi="Times New Roman"/>
          <w:szCs w:val="22"/>
        </w:rPr>
        <w:t>]</w:t>
      </w:r>
      <w:r w:rsidR="00BC1B3A" w:rsidRPr="00CE507C">
        <w:rPr>
          <w:rFonts w:ascii="Times New Roman" w:hAnsi="Times New Roman"/>
          <w:szCs w:val="22"/>
        </w:rPr>
        <w:t xml:space="preserve"> – </w:t>
      </w:r>
      <w:r w:rsidR="00CD3048" w:rsidRPr="00CE507C">
        <w:rPr>
          <w:rFonts w:ascii="Times New Roman" w:hAnsi="Times New Roman"/>
          <w:color w:val="000000"/>
        </w:rPr>
        <w:t>Impacto significativo com os inadimplentes</w:t>
      </w:r>
      <w:r w:rsidR="00CD3048" w:rsidRPr="00CE507C">
        <w:rPr>
          <w:rFonts w:ascii="Times New Roman" w:hAnsi="Times New Roman"/>
          <w:bCs/>
          <w:color w:val="000000"/>
        </w:rPr>
        <w:t xml:space="preserve">. </w:t>
      </w:r>
      <w:r w:rsidR="00347C2E" w:rsidRPr="00CE507C">
        <w:rPr>
          <w:rFonts w:ascii="Times New Roman" w:hAnsi="Times New Roman"/>
          <w:bCs/>
          <w:color w:val="000000"/>
        </w:rPr>
        <w:t xml:space="preserve">Após análise dos Livros de Prestação de Contas dos meses 01/2023 </w:t>
      </w:r>
      <w:proofErr w:type="gramStart"/>
      <w:r w:rsidR="00347C2E" w:rsidRPr="00CE507C">
        <w:rPr>
          <w:rFonts w:ascii="Times New Roman" w:hAnsi="Times New Roman"/>
          <w:bCs/>
          <w:color w:val="000000"/>
        </w:rPr>
        <w:t>à</w:t>
      </w:r>
      <w:proofErr w:type="gramEnd"/>
      <w:r w:rsidR="00347C2E" w:rsidRPr="00CE507C">
        <w:rPr>
          <w:rFonts w:ascii="Times New Roman" w:hAnsi="Times New Roman"/>
          <w:bCs/>
          <w:color w:val="000000"/>
        </w:rPr>
        <w:t xml:space="preserve"> 12/2023 da </w:t>
      </w:r>
      <w:r w:rsidR="00023661">
        <w:rPr>
          <w:rFonts w:ascii="Times New Roman" w:hAnsi="Times New Roman"/>
          <w:bCs/>
          <w:color w:val="000000"/>
        </w:rPr>
        <w:t>[Associação/Condomínio XPTO]</w:t>
      </w:r>
      <w:r w:rsidR="00347C2E" w:rsidRPr="00CE507C">
        <w:rPr>
          <w:rFonts w:ascii="Times New Roman" w:hAnsi="Times New Roman"/>
          <w:bCs/>
          <w:color w:val="000000"/>
        </w:rPr>
        <w:t xml:space="preserve">, constatou-se, na data base de 31/12/2023, que a </w:t>
      </w:r>
      <w:r w:rsidR="00023661">
        <w:rPr>
          <w:rFonts w:ascii="Times New Roman" w:hAnsi="Times New Roman"/>
          <w:bCs/>
          <w:color w:val="000000"/>
        </w:rPr>
        <w:t>[Associação/Condomínio XPTO]</w:t>
      </w:r>
      <w:r w:rsidR="00347C2E" w:rsidRPr="00CE507C">
        <w:rPr>
          <w:rFonts w:ascii="Times New Roman" w:hAnsi="Times New Roman"/>
          <w:bCs/>
          <w:color w:val="000000"/>
        </w:rPr>
        <w:t xml:space="preserve"> possui uma inadimplência total de </w:t>
      </w:r>
      <w:r w:rsidR="00347C2E" w:rsidRPr="00B12260">
        <w:rPr>
          <w:rFonts w:ascii="Times New Roman" w:hAnsi="Times New Roman"/>
          <w:b/>
          <w:color w:val="000000"/>
        </w:rPr>
        <w:t xml:space="preserve">R$ </w:t>
      </w:r>
      <w:r w:rsidR="00D74B60" w:rsidRPr="00B12260">
        <w:rPr>
          <w:rFonts w:ascii="Times New Roman" w:hAnsi="Times New Roman"/>
          <w:b/>
          <w:color w:val="000000"/>
        </w:rPr>
        <w:t>2.389.569</w:t>
      </w:r>
      <w:r w:rsidR="00347C2E" w:rsidRPr="00B12260">
        <w:rPr>
          <w:rFonts w:ascii="Times New Roman" w:hAnsi="Times New Roman"/>
          <w:b/>
          <w:color w:val="000000"/>
        </w:rPr>
        <w:t>.</w:t>
      </w:r>
      <w:r w:rsidR="007B7C79">
        <w:rPr>
          <w:rFonts w:ascii="Times New Roman" w:hAnsi="Times New Roman"/>
          <w:b/>
          <w:color w:val="000000"/>
        </w:rPr>
        <w:t xml:space="preserve"> </w:t>
      </w:r>
      <w:r w:rsidR="00A90A9A" w:rsidRPr="0052156C">
        <w:rPr>
          <w:rFonts w:ascii="Times New Roman" w:hAnsi="Times New Roman"/>
          <w:szCs w:val="22"/>
        </w:rPr>
        <w:t xml:space="preserve">A administração da associação </w:t>
      </w:r>
      <w:r w:rsidR="00D847F8">
        <w:rPr>
          <w:rFonts w:ascii="Times New Roman" w:hAnsi="Times New Roman"/>
          <w:szCs w:val="22"/>
        </w:rPr>
        <w:t>informou</w:t>
      </w:r>
      <w:r w:rsidR="00A90A9A" w:rsidRPr="0052156C">
        <w:rPr>
          <w:rFonts w:ascii="Times New Roman" w:hAnsi="Times New Roman"/>
          <w:szCs w:val="22"/>
        </w:rPr>
        <w:t xml:space="preserve"> </w:t>
      </w:r>
      <w:r w:rsidR="0052156C" w:rsidRPr="0052156C">
        <w:rPr>
          <w:rFonts w:ascii="Times New Roman" w:hAnsi="Times New Roman"/>
          <w:szCs w:val="22"/>
        </w:rPr>
        <w:t>que</w:t>
      </w:r>
      <w:r w:rsidR="0052156C" w:rsidRPr="0052156C">
        <w:rPr>
          <w:rFonts w:ascii="Times New Roman" w:hAnsi="Times New Roman"/>
          <w:color w:val="000000"/>
        </w:rPr>
        <w:t xml:space="preserve"> foi</w:t>
      </w:r>
      <w:r w:rsidR="00A90A9A" w:rsidRPr="001F5EA7">
        <w:rPr>
          <w:rFonts w:ascii="Times New Roman" w:hAnsi="Times New Roman"/>
          <w:color w:val="000000"/>
        </w:rPr>
        <w:t xml:space="preserve"> implementada, após o trabalho da auditoria e sugestões de melhoria, uma política de gestão contábil </w:t>
      </w:r>
      <w:r w:rsidR="00A90A9A">
        <w:rPr>
          <w:rFonts w:ascii="Times New Roman" w:hAnsi="Times New Roman"/>
          <w:color w:val="000000"/>
        </w:rPr>
        <w:t xml:space="preserve">de PECLD </w:t>
      </w:r>
      <w:r w:rsidR="00A90A9A" w:rsidRPr="001F5EA7">
        <w:rPr>
          <w:rFonts w:ascii="Times New Roman" w:hAnsi="Times New Roman"/>
          <w:color w:val="000000"/>
        </w:rPr>
        <w:t>e gerencial da inadimplência que passou a ser integrada conforme nova política adotada pela entidade.</w:t>
      </w:r>
    </w:p>
    <w:p w14:paraId="71D73099" w14:textId="77777777" w:rsidR="00A90A9A" w:rsidRPr="00CE507C" w:rsidRDefault="00A90A9A" w:rsidP="009A3F82">
      <w:pPr>
        <w:pStyle w:val="Corpodetexto"/>
        <w:tabs>
          <w:tab w:val="left" w:pos="3501"/>
        </w:tabs>
        <w:spacing w:before="0" w:after="0" w:line="360" w:lineRule="auto"/>
        <w:jc w:val="both"/>
        <w:rPr>
          <w:rFonts w:ascii="Times New Roman" w:hAnsi="Times New Roman"/>
          <w:szCs w:val="22"/>
        </w:rPr>
      </w:pPr>
    </w:p>
    <w:p w14:paraId="22E7E205" w14:textId="2EC649F3" w:rsidR="00311AF3" w:rsidRDefault="005B161F" w:rsidP="00311AF3">
      <w:pPr>
        <w:pStyle w:val="Corpodetexto"/>
        <w:tabs>
          <w:tab w:val="left" w:pos="3501"/>
        </w:tabs>
        <w:spacing w:after="0" w:line="360" w:lineRule="auto"/>
        <w:jc w:val="both"/>
      </w:pPr>
      <w:r w:rsidRPr="00AC084C">
        <w:rPr>
          <w:rFonts w:ascii="Times New Roman" w:hAnsi="Times New Roman"/>
          <w:szCs w:val="22"/>
        </w:rPr>
        <w:t>Conforme o ponto [P</w:t>
      </w:r>
      <w:r w:rsidR="00B1297B">
        <w:rPr>
          <w:rFonts w:ascii="Times New Roman" w:hAnsi="Times New Roman"/>
          <w:szCs w:val="22"/>
        </w:rPr>
        <w:t>07</w:t>
      </w:r>
      <w:r w:rsidRPr="00AC084C">
        <w:rPr>
          <w:rFonts w:ascii="Times New Roman" w:hAnsi="Times New Roman"/>
          <w:szCs w:val="22"/>
        </w:rPr>
        <w:t>]</w:t>
      </w:r>
      <w:r w:rsidRPr="00CE507C">
        <w:rPr>
          <w:rFonts w:ascii="Times New Roman" w:hAnsi="Times New Roman"/>
          <w:szCs w:val="22"/>
        </w:rPr>
        <w:t xml:space="preserve"> – </w:t>
      </w:r>
      <w:r w:rsidR="00347C2E" w:rsidRPr="00CE507C">
        <w:rPr>
          <w:rFonts w:ascii="Times New Roman" w:hAnsi="Times New Roman"/>
          <w:szCs w:val="22"/>
        </w:rPr>
        <w:t xml:space="preserve">Certidão Positiva </w:t>
      </w:r>
      <w:r w:rsidR="003E4436">
        <w:rPr>
          <w:rFonts w:ascii="Times New Roman" w:hAnsi="Times New Roman"/>
          <w:szCs w:val="22"/>
        </w:rPr>
        <w:t xml:space="preserve">com efeito de negativa </w:t>
      </w:r>
      <w:r w:rsidR="00347C2E" w:rsidRPr="00CE507C">
        <w:rPr>
          <w:rFonts w:ascii="Times New Roman" w:hAnsi="Times New Roman"/>
          <w:szCs w:val="22"/>
        </w:rPr>
        <w:t>de Débitos Trabalhistas</w:t>
      </w:r>
      <w:r w:rsidRPr="00CE507C">
        <w:rPr>
          <w:rFonts w:ascii="Times New Roman" w:hAnsi="Times New Roman"/>
          <w:szCs w:val="22"/>
        </w:rPr>
        <w:t>.</w:t>
      </w:r>
      <w:r w:rsidR="00AB1227" w:rsidRPr="00CE507C">
        <w:rPr>
          <w:rFonts w:ascii="Times New Roman" w:hAnsi="Times New Roman"/>
          <w:szCs w:val="22"/>
        </w:rPr>
        <w:t xml:space="preserve"> </w:t>
      </w:r>
      <w:r w:rsidR="00347C2E" w:rsidRPr="00CE507C">
        <w:rPr>
          <w:rFonts w:ascii="Times New Roman" w:hAnsi="Times New Roman"/>
          <w:szCs w:val="22"/>
        </w:rPr>
        <w:t xml:space="preserve">Identificamos através da consulta em 23/02/2024 realizada no site da Justiça do Trabalho - Tribunal Superior do Trabalho para a </w:t>
      </w:r>
      <w:r w:rsidR="00023661">
        <w:rPr>
          <w:rFonts w:ascii="Times New Roman" w:hAnsi="Times New Roman"/>
          <w:szCs w:val="22"/>
        </w:rPr>
        <w:t>[Associação/Condomínio XPTO]</w:t>
      </w:r>
      <w:r w:rsidR="00347C2E" w:rsidRPr="00CE507C">
        <w:rPr>
          <w:rFonts w:ascii="Times New Roman" w:hAnsi="Times New Roman"/>
          <w:szCs w:val="22"/>
        </w:rPr>
        <w:t>, que existe pendências financeiras relacionadas a obrigações trabalhistas.</w:t>
      </w:r>
      <w:r w:rsidR="00311AF3" w:rsidRPr="00311AF3">
        <w:t xml:space="preserve"> </w:t>
      </w:r>
    </w:p>
    <w:p w14:paraId="7876B8FF" w14:textId="4FB8F874" w:rsidR="005B161F" w:rsidRPr="00CE507C" w:rsidRDefault="00EB0EA7" w:rsidP="00311AF3">
      <w:pPr>
        <w:pStyle w:val="Corpodetexto"/>
        <w:tabs>
          <w:tab w:val="left" w:pos="3501"/>
        </w:tabs>
        <w:spacing w:after="0" w:line="360" w:lineRule="auto"/>
        <w:jc w:val="both"/>
        <w:rPr>
          <w:rFonts w:ascii="Times New Roman" w:hAnsi="Times New Roman"/>
          <w:szCs w:val="22"/>
        </w:rPr>
      </w:pPr>
      <w:r w:rsidRPr="007B7C79">
        <w:rPr>
          <w:rFonts w:ascii="Times New Roman" w:hAnsi="Times New Roman"/>
          <w:szCs w:val="22"/>
        </w:rPr>
        <w:t xml:space="preserve">A administração da associação </w:t>
      </w:r>
      <w:r w:rsidR="00812558" w:rsidRPr="007B7C79">
        <w:rPr>
          <w:rFonts w:ascii="Times New Roman" w:hAnsi="Times New Roman"/>
          <w:szCs w:val="22"/>
        </w:rPr>
        <w:t>informou</w:t>
      </w:r>
      <w:r w:rsidR="00B4120A" w:rsidRPr="007B7C79">
        <w:rPr>
          <w:rFonts w:ascii="Times New Roman" w:hAnsi="Times New Roman"/>
          <w:szCs w:val="22"/>
        </w:rPr>
        <w:t xml:space="preserve"> </w:t>
      </w:r>
      <w:r w:rsidRPr="007B7C79">
        <w:rPr>
          <w:rFonts w:ascii="Times New Roman" w:hAnsi="Times New Roman"/>
          <w:szCs w:val="22"/>
        </w:rPr>
        <w:t>que</w:t>
      </w:r>
      <w:r>
        <w:rPr>
          <w:rFonts w:ascii="Times New Roman" w:hAnsi="Times New Roman"/>
          <w:szCs w:val="22"/>
        </w:rPr>
        <w:t xml:space="preserve"> </w:t>
      </w:r>
      <w:r w:rsidR="00812558">
        <w:rPr>
          <w:rFonts w:ascii="Times New Roman" w:hAnsi="Times New Roman"/>
          <w:szCs w:val="22"/>
        </w:rPr>
        <w:t>e</w:t>
      </w:r>
      <w:r w:rsidR="00311AF3" w:rsidRPr="00311AF3">
        <w:rPr>
          <w:rFonts w:ascii="Times New Roman" w:hAnsi="Times New Roman"/>
          <w:szCs w:val="22"/>
        </w:rPr>
        <w:t>m relação ao processo que se encontra com certidão positiva</w:t>
      </w:r>
      <w:r w:rsidR="007B7C79">
        <w:rPr>
          <w:rFonts w:ascii="Times New Roman" w:hAnsi="Times New Roman"/>
          <w:szCs w:val="22"/>
        </w:rPr>
        <w:t xml:space="preserve"> com efeito de negativa</w:t>
      </w:r>
      <w:r w:rsidR="00311AF3" w:rsidRPr="00311AF3">
        <w:rPr>
          <w:rFonts w:ascii="Times New Roman" w:hAnsi="Times New Roman"/>
          <w:szCs w:val="22"/>
        </w:rPr>
        <w:t xml:space="preserve"> junto ao BNDT, trata-se do processo da 4ª Vara do Trabalho de Salvador, nº </w:t>
      </w:r>
      <w:proofErr w:type="spellStart"/>
      <w:r w:rsidR="00F24D31">
        <w:rPr>
          <w:rFonts w:ascii="Times New Roman" w:hAnsi="Times New Roman"/>
          <w:szCs w:val="22"/>
        </w:rPr>
        <w:t>xxxxxxxxxxxxxxxxxxxxx</w:t>
      </w:r>
      <w:proofErr w:type="spellEnd"/>
      <w:r w:rsidR="00311AF3" w:rsidRPr="00311AF3">
        <w:rPr>
          <w:rFonts w:ascii="Times New Roman" w:hAnsi="Times New Roman"/>
          <w:szCs w:val="22"/>
        </w:rPr>
        <w:t xml:space="preserve">, principal responsável </w:t>
      </w:r>
      <w:proofErr w:type="spellStart"/>
      <w:r w:rsidR="00F24D31">
        <w:rPr>
          <w:rFonts w:ascii="Times New Roman" w:hAnsi="Times New Roman"/>
          <w:szCs w:val="22"/>
        </w:rPr>
        <w:t>xxxxxxxxxxxxxx</w:t>
      </w:r>
      <w:proofErr w:type="spellEnd"/>
      <w:r w:rsidR="00311AF3" w:rsidRPr="00311AF3">
        <w:rPr>
          <w:rFonts w:ascii="Times New Roman" w:hAnsi="Times New Roman"/>
          <w:szCs w:val="22"/>
        </w:rPr>
        <w:t xml:space="preserve"> </w:t>
      </w:r>
      <w:proofErr w:type="spellStart"/>
      <w:r w:rsidR="00311AF3" w:rsidRPr="00311AF3">
        <w:rPr>
          <w:rFonts w:ascii="Times New Roman" w:hAnsi="Times New Roman"/>
          <w:szCs w:val="22"/>
        </w:rPr>
        <w:t>Eireli</w:t>
      </w:r>
      <w:proofErr w:type="spellEnd"/>
      <w:r w:rsidR="00311AF3" w:rsidRPr="00311AF3">
        <w:rPr>
          <w:rFonts w:ascii="Times New Roman" w:hAnsi="Times New Roman"/>
          <w:szCs w:val="22"/>
        </w:rPr>
        <w:t xml:space="preserve">,  antiga Empresa de Segurança que prestava serviço para a </w:t>
      </w:r>
      <w:r w:rsidR="00F24D31">
        <w:rPr>
          <w:rFonts w:ascii="Times New Roman" w:hAnsi="Times New Roman"/>
          <w:szCs w:val="22"/>
        </w:rPr>
        <w:t>[Associação/Condomínio XPTO]</w:t>
      </w:r>
      <w:r w:rsidR="00311AF3" w:rsidRPr="00311AF3">
        <w:rPr>
          <w:rFonts w:ascii="Times New Roman" w:hAnsi="Times New Roman"/>
          <w:szCs w:val="22"/>
        </w:rPr>
        <w:t xml:space="preserve">, informamos que este se encontra integralmente garantido com depósito no valor de R$ 12.500,00 (Doze mil e quinhentos reais) da </w:t>
      </w:r>
      <w:r w:rsidR="00F24D31">
        <w:rPr>
          <w:rFonts w:ascii="Times New Roman" w:hAnsi="Times New Roman"/>
          <w:szCs w:val="22"/>
        </w:rPr>
        <w:t>[Associação/Condomínio XPTO]</w:t>
      </w:r>
      <w:r w:rsidR="00311AF3" w:rsidRPr="00311AF3">
        <w:rPr>
          <w:rFonts w:ascii="Times New Roman" w:hAnsi="Times New Roman"/>
          <w:szCs w:val="22"/>
        </w:rPr>
        <w:t xml:space="preserve">, responsável subsidiária pelos créditos trabalhistas inadimplidos pela tomadora de serviços, </w:t>
      </w:r>
      <w:r w:rsidR="00F24D31">
        <w:rPr>
          <w:rFonts w:ascii="Times New Roman" w:hAnsi="Times New Roman"/>
          <w:szCs w:val="22"/>
        </w:rPr>
        <w:t>XXXXXXXXXX</w:t>
      </w:r>
      <w:r w:rsidR="00311AF3" w:rsidRPr="00311AF3">
        <w:rPr>
          <w:rFonts w:ascii="Times New Roman" w:hAnsi="Times New Roman"/>
          <w:szCs w:val="22"/>
        </w:rPr>
        <w:t>.</w:t>
      </w:r>
      <w:r w:rsidR="007B7C79">
        <w:rPr>
          <w:rFonts w:ascii="Times New Roman" w:hAnsi="Times New Roman"/>
          <w:szCs w:val="22"/>
        </w:rPr>
        <w:t xml:space="preserve"> </w:t>
      </w:r>
      <w:r w:rsidR="00311AF3" w:rsidRPr="00311AF3">
        <w:rPr>
          <w:rFonts w:ascii="Times New Roman" w:hAnsi="Times New Roman"/>
          <w:szCs w:val="22"/>
        </w:rPr>
        <w:t xml:space="preserve">Nesse aspecto, após a sentença condenatória acerca dos pagamentos devidos ao Reclamante, iniciou-se a fase de execução/cumprimento da sentença, tendo a </w:t>
      </w:r>
      <w:r w:rsidR="00F24D31">
        <w:rPr>
          <w:rFonts w:ascii="Times New Roman" w:hAnsi="Times New Roman"/>
          <w:szCs w:val="22"/>
        </w:rPr>
        <w:t>XXXXXXXXXX</w:t>
      </w:r>
      <w:r w:rsidR="00311AF3" w:rsidRPr="00311AF3">
        <w:rPr>
          <w:rFonts w:ascii="Times New Roman" w:hAnsi="Times New Roman"/>
          <w:szCs w:val="22"/>
        </w:rPr>
        <w:t xml:space="preserve"> se prontificado a pagar o débito de modo parcelado. Após o Reclamante ser intimado para se manifestar acerca do pedido de parcelamento formulado, este se recusou, impulsionando, por consequência, o processo para a promoção de bloqueios em ativos da </w:t>
      </w:r>
      <w:r w:rsidR="00F24D31">
        <w:rPr>
          <w:rFonts w:ascii="Times New Roman" w:hAnsi="Times New Roman"/>
          <w:szCs w:val="22"/>
        </w:rPr>
        <w:t>XXXXXXXXXX</w:t>
      </w:r>
      <w:r w:rsidR="00311AF3" w:rsidRPr="00311AF3">
        <w:rPr>
          <w:rFonts w:ascii="Times New Roman" w:hAnsi="Times New Roman"/>
          <w:szCs w:val="22"/>
        </w:rPr>
        <w:t xml:space="preserve">, que restaram infrutíferos. Desse modo, diante da frustração dos bloqueios em conta em face da responsável principal, a execução foi direcionada à </w:t>
      </w:r>
      <w:r w:rsidR="00F24D31">
        <w:rPr>
          <w:rFonts w:ascii="Times New Roman" w:hAnsi="Times New Roman"/>
          <w:szCs w:val="22"/>
        </w:rPr>
        <w:t>[Associação/Condomínio XPTO]</w:t>
      </w:r>
      <w:r w:rsidR="00311AF3" w:rsidRPr="00311AF3">
        <w:rPr>
          <w:rFonts w:ascii="Times New Roman" w:hAnsi="Times New Roman"/>
          <w:szCs w:val="22"/>
        </w:rPr>
        <w:t>, responsável subsidiária, oportunidade na qual embargamos à execução e garantimos integralmente a execução.</w:t>
      </w:r>
      <w:r w:rsidR="00311AF3">
        <w:rPr>
          <w:rFonts w:ascii="Times New Roman" w:hAnsi="Times New Roman"/>
          <w:szCs w:val="22"/>
        </w:rPr>
        <w:t xml:space="preserve"> </w:t>
      </w:r>
      <w:r w:rsidR="00311AF3" w:rsidRPr="00311AF3">
        <w:rPr>
          <w:rFonts w:ascii="Times New Roman" w:hAnsi="Times New Roman"/>
          <w:szCs w:val="22"/>
        </w:rPr>
        <w:t xml:space="preserve">Em embargos à execução a </w:t>
      </w:r>
      <w:r w:rsidR="00F24D31">
        <w:rPr>
          <w:rFonts w:ascii="Times New Roman" w:hAnsi="Times New Roman"/>
          <w:szCs w:val="22"/>
        </w:rPr>
        <w:t>[Associação/Condomínio XPTO]</w:t>
      </w:r>
      <w:r w:rsidR="00311AF3" w:rsidRPr="00311AF3">
        <w:rPr>
          <w:rFonts w:ascii="Times New Roman" w:hAnsi="Times New Roman"/>
          <w:szCs w:val="22"/>
        </w:rPr>
        <w:t xml:space="preserve"> sustenta que em virtude da expressa predisposição da </w:t>
      </w:r>
      <w:r w:rsidR="00F24D31">
        <w:rPr>
          <w:rFonts w:ascii="Times New Roman" w:hAnsi="Times New Roman"/>
          <w:szCs w:val="22"/>
        </w:rPr>
        <w:t>XXXXXXXXXX</w:t>
      </w:r>
      <w:r w:rsidR="00311AF3" w:rsidRPr="00311AF3">
        <w:rPr>
          <w:rFonts w:ascii="Times New Roman" w:hAnsi="Times New Roman"/>
          <w:szCs w:val="22"/>
        </w:rPr>
        <w:t xml:space="preserve"> (devedora principal) em pagar o débito de modo parcelado, preexistindo ânimo </w:t>
      </w:r>
      <w:r w:rsidR="00311AF3" w:rsidRPr="00311AF3">
        <w:rPr>
          <w:rFonts w:ascii="Times New Roman" w:hAnsi="Times New Roman"/>
          <w:szCs w:val="22"/>
        </w:rPr>
        <w:lastRenderedPageBreak/>
        <w:t>desta em saldar o valor e, portanto, adimplir a sua obrigação, não poderia a execução ser direcionada automaticamente à tomadora dos serviços (</w:t>
      </w:r>
      <w:r w:rsidR="00F24D31">
        <w:rPr>
          <w:rFonts w:ascii="Times New Roman" w:hAnsi="Times New Roman"/>
          <w:szCs w:val="22"/>
        </w:rPr>
        <w:t>[Associação/Condomínio XPTO]</w:t>
      </w:r>
      <w:r w:rsidR="00311AF3" w:rsidRPr="00311AF3">
        <w:rPr>
          <w:rFonts w:ascii="Times New Roman" w:hAnsi="Times New Roman"/>
          <w:szCs w:val="22"/>
        </w:rPr>
        <w:t>), posto que inexistiu "mora", estando a matéria atualmente no TST para análise recursal do nosso pedido.</w:t>
      </w:r>
      <w:r w:rsidR="00311AF3">
        <w:rPr>
          <w:rFonts w:ascii="Times New Roman" w:hAnsi="Times New Roman"/>
          <w:szCs w:val="22"/>
        </w:rPr>
        <w:t xml:space="preserve"> </w:t>
      </w:r>
      <w:r w:rsidR="00311AF3" w:rsidRPr="00311AF3">
        <w:rPr>
          <w:rFonts w:ascii="Times New Roman" w:hAnsi="Times New Roman"/>
          <w:szCs w:val="22"/>
        </w:rPr>
        <w:t>Nesse sentido, a referida certidão é como se negativa fosse, bem como inexiste risco de prejuízo financeiro, uma vez que o valor se encontra garantido.</w:t>
      </w:r>
    </w:p>
    <w:p w14:paraId="13FF90DE" w14:textId="77777777" w:rsidR="00C166B4" w:rsidRDefault="00C166B4" w:rsidP="00CE507C">
      <w:pPr>
        <w:pStyle w:val="Corpodetexto"/>
        <w:tabs>
          <w:tab w:val="left" w:pos="3501"/>
        </w:tabs>
        <w:spacing w:before="0" w:after="0" w:line="360" w:lineRule="auto"/>
        <w:jc w:val="both"/>
        <w:rPr>
          <w:rFonts w:ascii="Times New Roman" w:hAnsi="Times New Roman"/>
        </w:rPr>
      </w:pPr>
    </w:p>
    <w:p w14:paraId="203ED1C5" w14:textId="2D9662D1" w:rsidR="00C166B4" w:rsidRPr="0021338E" w:rsidRDefault="00CE507C" w:rsidP="00CE507C">
      <w:pPr>
        <w:pStyle w:val="Corpodetexto"/>
        <w:tabs>
          <w:tab w:val="left" w:pos="3501"/>
        </w:tabs>
        <w:spacing w:before="0" w:after="0" w:line="360" w:lineRule="auto"/>
        <w:jc w:val="both"/>
      </w:pPr>
      <w:r w:rsidRPr="00651DB7">
        <w:rPr>
          <w:rFonts w:ascii="Times New Roman" w:hAnsi="Times New Roman"/>
        </w:rPr>
        <w:t>Conforme o ponto [P</w:t>
      </w:r>
      <w:r w:rsidR="00651DB7" w:rsidRPr="00651DB7">
        <w:rPr>
          <w:rFonts w:ascii="Times New Roman" w:hAnsi="Times New Roman"/>
        </w:rPr>
        <w:t>1</w:t>
      </w:r>
      <w:r w:rsidR="005B41BD">
        <w:rPr>
          <w:rFonts w:ascii="Times New Roman" w:hAnsi="Times New Roman"/>
        </w:rPr>
        <w:t>0</w:t>
      </w:r>
      <w:r w:rsidRPr="00651DB7">
        <w:rPr>
          <w:rFonts w:ascii="Times New Roman" w:hAnsi="Times New Roman"/>
        </w:rPr>
        <w:t>]</w:t>
      </w:r>
      <w:r w:rsidRPr="00CE507C">
        <w:rPr>
          <w:rFonts w:ascii="Times New Roman" w:hAnsi="Times New Roman"/>
        </w:rPr>
        <w:t xml:space="preserve"> – </w:t>
      </w:r>
      <w:r w:rsidR="006A0515" w:rsidRPr="006A0515">
        <w:rPr>
          <w:rFonts w:ascii="Times New Roman" w:hAnsi="Times New Roman"/>
          <w:szCs w:val="22"/>
        </w:rPr>
        <w:t xml:space="preserve">Na auditoria da </w:t>
      </w:r>
      <w:r w:rsidR="00F24D31">
        <w:rPr>
          <w:rFonts w:ascii="Times New Roman" w:hAnsi="Times New Roman"/>
          <w:szCs w:val="22"/>
        </w:rPr>
        <w:t>[Associação/Condomínio XPTO]</w:t>
      </w:r>
      <w:r w:rsidR="006A0515" w:rsidRPr="006A0515">
        <w:rPr>
          <w:rFonts w:ascii="Times New Roman" w:hAnsi="Times New Roman"/>
          <w:szCs w:val="22"/>
        </w:rPr>
        <w:t xml:space="preserve">, identificou-se a não realização de inventário patrimonial recente, descumprindo a NBC TA 500. Isso pode resultar em valoração imprecisa de ativos, não-detecção de ativos obsoletos, dificuldades na liquidação de seguros e vulnerabilidade a fraudes e desvios. Recomenda-se a realização urgente de um inventário patrimonial, atualização periódica </w:t>
      </w:r>
      <w:proofErr w:type="gramStart"/>
      <w:r w:rsidR="006A0515" w:rsidRPr="006A0515">
        <w:rPr>
          <w:rFonts w:ascii="Times New Roman" w:hAnsi="Times New Roman"/>
          <w:szCs w:val="22"/>
        </w:rPr>
        <w:t>do mesmo</w:t>
      </w:r>
      <w:proofErr w:type="gramEnd"/>
      <w:r w:rsidR="006A0515" w:rsidRPr="006A0515">
        <w:rPr>
          <w:rFonts w:ascii="Times New Roman" w:hAnsi="Times New Roman"/>
          <w:szCs w:val="22"/>
        </w:rPr>
        <w:t>, reavaliação da vida útil dos ativos e fortalecimento dos controles internos para mitigar esses riscos.</w:t>
      </w:r>
      <w:r w:rsidR="007B7C79">
        <w:rPr>
          <w:rFonts w:ascii="Times New Roman" w:hAnsi="Times New Roman"/>
          <w:szCs w:val="22"/>
        </w:rPr>
        <w:t xml:space="preserve"> </w:t>
      </w:r>
      <w:r w:rsidR="00C166B4" w:rsidRPr="007C01FE">
        <w:rPr>
          <w:rFonts w:ascii="Times New Roman" w:hAnsi="Times New Roman"/>
          <w:szCs w:val="22"/>
        </w:rPr>
        <w:t xml:space="preserve">A administração da associação </w:t>
      </w:r>
      <w:r w:rsidR="007C01FE">
        <w:rPr>
          <w:rFonts w:ascii="Times New Roman" w:hAnsi="Times New Roman"/>
          <w:szCs w:val="22"/>
        </w:rPr>
        <w:t>informou</w:t>
      </w:r>
      <w:r w:rsidR="00C166B4" w:rsidRPr="007C01FE">
        <w:rPr>
          <w:rFonts w:ascii="Times New Roman" w:hAnsi="Times New Roman"/>
          <w:szCs w:val="22"/>
        </w:rPr>
        <w:t xml:space="preserve"> que</w:t>
      </w:r>
      <w:r w:rsidR="007C01FE">
        <w:rPr>
          <w:rFonts w:ascii="Times New Roman" w:hAnsi="Times New Roman"/>
          <w:szCs w:val="22"/>
        </w:rPr>
        <w:t>,</w:t>
      </w:r>
      <w:r w:rsidR="00C166B4" w:rsidRPr="009B47E7">
        <w:rPr>
          <w:rFonts w:ascii="Times New Roman" w:hAnsi="Times New Roman"/>
          <w:color w:val="000000"/>
        </w:rPr>
        <w:t xml:space="preserve"> </w:t>
      </w:r>
      <w:r w:rsidR="007C01FE">
        <w:rPr>
          <w:rFonts w:ascii="Times New Roman" w:hAnsi="Times New Roman"/>
          <w:color w:val="000000"/>
        </w:rPr>
        <w:t>e</w:t>
      </w:r>
      <w:r w:rsidR="00C166B4" w:rsidRPr="009B47E7">
        <w:rPr>
          <w:rFonts w:ascii="Times New Roman" w:hAnsi="Times New Roman"/>
          <w:color w:val="000000"/>
        </w:rPr>
        <w:t xml:space="preserve">m relação ao inventário da </w:t>
      </w:r>
      <w:r w:rsidR="00F24D31">
        <w:rPr>
          <w:rFonts w:ascii="Times New Roman" w:hAnsi="Times New Roman"/>
          <w:color w:val="000000"/>
        </w:rPr>
        <w:t>[Associação/Condomínio XPTO]</w:t>
      </w:r>
      <w:r w:rsidR="00C166B4" w:rsidRPr="009B47E7">
        <w:rPr>
          <w:rFonts w:ascii="Times New Roman" w:hAnsi="Times New Roman"/>
          <w:color w:val="000000"/>
        </w:rPr>
        <w:t xml:space="preserve"> em 2023 foi designado um funcionário responsável para atualizar a planilha de inventário dos bens da Associação. Todo o acervo patrimonial foi identificado, verificado e está sendo reorganizado. Está programada para 2024 uma revisão in loco juntamente com a Contabilidade da Associação, para conferência e atualização da parte contábil. É importante ressaltar que foi instituído um procedimento administrativo no qual toda aquisição e descarte de bens só pode ocorrer após a atualização do inventário pelo funcionário responsável.</w:t>
      </w:r>
    </w:p>
    <w:tbl>
      <w:tblPr>
        <w:tblW w:w="0" w:type="auto"/>
        <w:tblLook w:val="04A0" w:firstRow="1" w:lastRow="0" w:firstColumn="1" w:lastColumn="0" w:noHBand="0" w:noVBand="1"/>
      </w:tblPr>
      <w:tblGrid>
        <w:gridCol w:w="8494"/>
      </w:tblGrid>
      <w:tr w:rsidR="00C96CA4" w:rsidRPr="00D15C55" w14:paraId="37BDCAF0" w14:textId="77777777" w:rsidTr="009D1191">
        <w:tc>
          <w:tcPr>
            <w:tcW w:w="84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1" w:themeFillTint="33"/>
          </w:tcPr>
          <w:p w14:paraId="77849C98" w14:textId="77777777" w:rsidR="00C96CA4" w:rsidRPr="00D15C55" w:rsidRDefault="00C96CA4" w:rsidP="009D1191">
            <w:pPr>
              <w:pStyle w:val="13Subttulo"/>
              <w:spacing w:before="0" w:after="0" w:line="240" w:lineRule="auto"/>
              <w:ind w:firstLine="0"/>
              <w:rPr>
                <w:bCs/>
                <w:sz w:val="6"/>
                <w:szCs w:val="6"/>
              </w:rPr>
            </w:pPr>
          </w:p>
          <w:p w14:paraId="35785E98" w14:textId="77777777" w:rsidR="00C96CA4" w:rsidRPr="00D15C55" w:rsidRDefault="00C96CA4" w:rsidP="009D1191">
            <w:pPr>
              <w:pStyle w:val="13Subttulo"/>
              <w:spacing w:before="0" w:after="0" w:line="240" w:lineRule="auto"/>
              <w:ind w:firstLine="0"/>
              <w:rPr>
                <w:bCs/>
                <w:sz w:val="24"/>
                <w:szCs w:val="24"/>
              </w:rPr>
            </w:pPr>
            <w:r w:rsidRPr="00D15C55">
              <w:rPr>
                <w:bCs/>
                <w:sz w:val="24"/>
                <w:szCs w:val="24"/>
              </w:rPr>
              <w:t>Ênfase</w:t>
            </w:r>
          </w:p>
          <w:p w14:paraId="65D1ABEF" w14:textId="77777777" w:rsidR="00C96CA4" w:rsidRPr="00D15C55" w:rsidRDefault="00C96CA4" w:rsidP="009D1191">
            <w:pPr>
              <w:pStyle w:val="13Subttulo"/>
              <w:spacing w:before="0" w:after="0" w:line="240" w:lineRule="auto"/>
              <w:ind w:firstLine="0"/>
              <w:rPr>
                <w:bCs/>
                <w:sz w:val="6"/>
                <w:szCs w:val="6"/>
              </w:rPr>
            </w:pPr>
          </w:p>
        </w:tc>
      </w:tr>
    </w:tbl>
    <w:p w14:paraId="071F2E3C" w14:textId="77777777" w:rsidR="00C96CA4" w:rsidRPr="00D15C55" w:rsidRDefault="00C96CA4" w:rsidP="00C96CA4">
      <w:pPr>
        <w:pStyle w:val="13Subttulo"/>
        <w:spacing w:before="0" w:after="0" w:line="240" w:lineRule="auto"/>
        <w:ind w:firstLine="0"/>
        <w:rPr>
          <w:b w:val="0"/>
          <w:sz w:val="12"/>
          <w:szCs w:val="12"/>
        </w:rPr>
      </w:pPr>
    </w:p>
    <w:p w14:paraId="06F62141" w14:textId="5F2506C5" w:rsidR="00C96CA4" w:rsidRDefault="00C96CA4" w:rsidP="00A36981">
      <w:pPr>
        <w:pStyle w:val="Corpodetexto"/>
        <w:tabs>
          <w:tab w:val="left" w:pos="3501"/>
        </w:tabs>
        <w:spacing w:before="0" w:after="0" w:line="360" w:lineRule="auto"/>
        <w:jc w:val="both"/>
        <w:rPr>
          <w:rFonts w:ascii="Times New Roman" w:hAnsi="Times New Roman"/>
          <w:szCs w:val="22"/>
        </w:rPr>
      </w:pPr>
      <w:r w:rsidRPr="009D1191">
        <w:rPr>
          <w:rFonts w:ascii="Times New Roman" w:hAnsi="Times New Roman"/>
          <w:szCs w:val="22"/>
        </w:rPr>
        <w:t xml:space="preserve">Chamamos a atenção </w:t>
      </w:r>
      <w:r w:rsidRPr="009D1191">
        <w:t xml:space="preserve">para a </w:t>
      </w:r>
      <w:r w:rsidRPr="009D1191">
        <w:rPr>
          <w:b/>
          <w:bCs/>
        </w:rPr>
        <w:t>nota explicativa 1</w:t>
      </w:r>
      <w:r w:rsidRPr="00375DD3">
        <w:t xml:space="preserve">, </w:t>
      </w:r>
      <w:r w:rsidRPr="00375DD3">
        <w:rPr>
          <w:rFonts w:ascii="Times New Roman" w:hAnsi="Times New Roman"/>
          <w:szCs w:val="22"/>
        </w:rPr>
        <w:t>às demonstrações contábeis, que descreve a base dos</w:t>
      </w:r>
      <w:r w:rsidR="00CE507C">
        <w:rPr>
          <w:rFonts w:ascii="Times New Roman" w:hAnsi="Times New Roman"/>
          <w:szCs w:val="22"/>
        </w:rPr>
        <w:t xml:space="preserve"> </w:t>
      </w:r>
      <w:r w:rsidR="00CE507C" w:rsidRPr="00CE507C">
        <w:rPr>
          <w:rFonts w:ascii="Times New Roman" w:hAnsi="Times New Roman"/>
          <w:b/>
          <w:bCs/>
          <w:szCs w:val="22"/>
        </w:rPr>
        <w:t>Demonstrativos Contábeis</w:t>
      </w:r>
      <w:r w:rsidR="00CE507C">
        <w:rPr>
          <w:rFonts w:ascii="Times New Roman" w:hAnsi="Times New Roman"/>
          <w:szCs w:val="22"/>
        </w:rPr>
        <w:t xml:space="preserve"> e dos</w:t>
      </w:r>
      <w:r w:rsidRPr="00375DD3">
        <w:rPr>
          <w:rFonts w:ascii="Times New Roman" w:hAnsi="Times New Roman"/>
          <w:szCs w:val="22"/>
        </w:rPr>
        <w:t xml:space="preserve"> </w:t>
      </w:r>
      <w:r w:rsidRPr="00375DD3">
        <w:rPr>
          <w:rFonts w:ascii="Times New Roman" w:hAnsi="Times New Roman"/>
          <w:b/>
          <w:bCs/>
          <w:sz w:val="24"/>
          <w:szCs w:val="24"/>
        </w:rPr>
        <w:t>Demonstrativos de Prestação de Contas de Receitas e Despesas</w:t>
      </w:r>
      <w:r w:rsidRPr="00375DD3">
        <w:rPr>
          <w:rFonts w:ascii="Times New Roman" w:hAnsi="Times New Roman"/>
          <w:szCs w:val="22"/>
        </w:rPr>
        <w:t xml:space="preserve">, elaboradas para auxiliar o síndico, conselheiros, </w:t>
      </w:r>
      <w:r w:rsidR="00452DD1">
        <w:rPr>
          <w:rFonts w:ascii="Times New Roman" w:hAnsi="Times New Roman"/>
          <w:szCs w:val="22"/>
        </w:rPr>
        <w:t xml:space="preserve">administradores e condôminos da </w:t>
      </w:r>
      <w:r w:rsidR="00023661">
        <w:rPr>
          <w:rFonts w:ascii="Times New Roman" w:hAnsi="Times New Roman"/>
          <w:b/>
          <w:szCs w:val="22"/>
        </w:rPr>
        <w:t>[Associação/Condomínio XPTO]</w:t>
      </w:r>
      <w:r w:rsidR="00452DD1">
        <w:rPr>
          <w:rFonts w:ascii="Times New Roman" w:hAnsi="Times New Roman"/>
          <w:szCs w:val="22"/>
        </w:rPr>
        <w:t xml:space="preserve"> </w:t>
      </w:r>
      <w:r w:rsidRPr="00375DD3">
        <w:rPr>
          <w:rFonts w:ascii="Times New Roman" w:hAnsi="Times New Roman"/>
          <w:szCs w:val="22"/>
        </w:rPr>
        <w:t>na</w:t>
      </w:r>
      <w:r w:rsidRPr="00375DD3">
        <w:rPr>
          <w:rFonts w:ascii="Times New Roman" w:hAnsi="Times New Roman"/>
        </w:rPr>
        <w:t xml:space="preserve"> avaliação dos riscos e estrutura de conformidade com o regimento e convenção do condomínio e melhores práticas de gestão de acordo com a estrutura do relatório financeiro aplicável</w:t>
      </w:r>
      <w:r w:rsidRPr="00375DD3">
        <w:rPr>
          <w:rFonts w:ascii="Times New Roman" w:hAnsi="Times New Roman"/>
          <w:szCs w:val="22"/>
        </w:rPr>
        <w:t>. Consequentemente, as demonstrações contábeis podem não servir para outras finalidades. Nosso relatório destina-se exclusivamente para utilização e informação da administração e membros do conselho fiscal e não deve ser distribuído para outras partes que não aos responsáveis legais. Nossa opinião não está modificada em relação a esse assunto.</w:t>
      </w:r>
    </w:p>
    <w:p w14:paraId="6BB16300" w14:textId="77777777" w:rsidR="00E1462E" w:rsidRDefault="00E1462E" w:rsidP="00A36981">
      <w:pPr>
        <w:pStyle w:val="Corpodetexto"/>
        <w:tabs>
          <w:tab w:val="left" w:pos="3501"/>
        </w:tabs>
        <w:spacing w:before="0" w:after="0" w:line="360" w:lineRule="auto"/>
        <w:jc w:val="both"/>
        <w:rPr>
          <w:rFonts w:ascii="Times New Roman" w:hAnsi="Times New Roman"/>
          <w:szCs w:val="22"/>
        </w:rPr>
      </w:pPr>
    </w:p>
    <w:p w14:paraId="3E311761" w14:textId="77777777" w:rsidR="00E1462E" w:rsidRDefault="00E1462E" w:rsidP="00A36981">
      <w:pPr>
        <w:pStyle w:val="Corpodetexto"/>
        <w:tabs>
          <w:tab w:val="left" w:pos="3501"/>
        </w:tabs>
        <w:spacing w:before="0" w:after="0" w:line="360" w:lineRule="auto"/>
        <w:jc w:val="both"/>
        <w:rPr>
          <w:rFonts w:ascii="Times New Roman" w:hAnsi="Times New Roman"/>
          <w:szCs w:val="22"/>
        </w:rPr>
      </w:pPr>
    </w:p>
    <w:p w14:paraId="3FF8B9EA" w14:textId="77777777" w:rsidR="00E1462E" w:rsidRDefault="00E1462E" w:rsidP="00A36981">
      <w:pPr>
        <w:pStyle w:val="Corpodetexto"/>
        <w:tabs>
          <w:tab w:val="left" w:pos="3501"/>
        </w:tabs>
        <w:spacing w:before="0" w:after="0" w:line="360" w:lineRule="auto"/>
        <w:jc w:val="both"/>
        <w:rPr>
          <w:rFonts w:ascii="Times New Roman" w:hAnsi="Times New Roman"/>
          <w:szCs w:val="22"/>
        </w:rPr>
      </w:pPr>
    </w:p>
    <w:p w14:paraId="643F6DD2" w14:textId="77777777" w:rsidR="00B74140" w:rsidRDefault="00B74140" w:rsidP="00A36981">
      <w:pPr>
        <w:pStyle w:val="Corpodetexto"/>
        <w:tabs>
          <w:tab w:val="left" w:pos="3501"/>
        </w:tabs>
        <w:spacing w:before="0" w:after="0" w:line="360" w:lineRule="auto"/>
        <w:jc w:val="both"/>
        <w:rPr>
          <w:rFonts w:ascii="Times New Roman" w:hAnsi="Times New Roman"/>
          <w:szCs w:val="22"/>
        </w:rPr>
      </w:pPr>
    </w:p>
    <w:p w14:paraId="6A94830C" w14:textId="77777777" w:rsidR="00B74140" w:rsidRDefault="00B74140" w:rsidP="00A36981">
      <w:pPr>
        <w:pStyle w:val="Corpodetexto"/>
        <w:tabs>
          <w:tab w:val="left" w:pos="3501"/>
        </w:tabs>
        <w:spacing w:before="0" w:after="0" w:line="360" w:lineRule="auto"/>
        <w:jc w:val="both"/>
        <w:rPr>
          <w:rFonts w:ascii="Times New Roman" w:hAnsi="Times New Roman"/>
          <w:szCs w:val="22"/>
        </w:rPr>
      </w:pPr>
    </w:p>
    <w:p w14:paraId="2E288A82" w14:textId="77777777" w:rsidR="00B74140" w:rsidRDefault="00B74140" w:rsidP="00A36981">
      <w:pPr>
        <w:pStyle w:val="Corpodetexto"/>
        <w:tabs>
          <w:tab w:val="left" w:pos="3501"/>
        </w:tabs>
        <w:spacing w:before="0" w:after="0" w:line="360" w:lineRule="auto"/>
        <w:jc w:val="both"/>
        <w:rPr>
          <w:rFonts w:ascii="Times New Roman" w:hAnsi="Times New Roman"/>
          <w:szCs w:val="22"/>
        </w:rPr>
      </w:pPr>
    </w:p>
    <w:p w14:paraId="77163D32" w14:textId="77777777" w:rsidR="00E1462E" w:rsidRDefault="00E1462E" w:rsidP="00A36981">
      <w:pPr>
        <w:pStyle w:val="Corpodetexto"/>
        <w:tabs>
          <w:tab w:val="left" w:pos="3501"/>
        </w:tabs>
        <w:spacing w:before="0" w:after="0" w:line="360" w:lineRule="auto"/>
        <w:jc w:val="both"/>
        <w:rPr>
          <w:rFonts w:ascii="Times New Roman" w:hAnsi="Times New Roman"/>
          <w:szCs w:val="22"/>
        </w:rPr>
      </w:pPr>
    </w:p>
    <w:p w14:paraId="68A8EAF3" w14:textId="77777777" w:rsidR="00E1462E" w:rsidRPr="00C96CA4" w:rsidRDefault="00E1462E" w:rsidP="00A36981">
      <w:pPr>
        <w:pStyle w:val="Corpodetexto"/>
        <w:tabs>
          <w:tab w:val="left" w:pos="3501"/>
        </w:tabs>
        <w:spacing w:before="0" w:after="0" w:line="360" w:lineRule="auto"/>
        <w:jc w:val="both"/>
        <w:rPr>
          <w:rFonts w:ascii="Times New Roman" w:hAnsi="Times New Roman"/>
          <w:szCs w:val="22"/>
        </w:rPr>
      </w:pPr>
    </w:p>
    <w:tbl>
      <w:tblPr>
        <w:tblStyle w:val="Tabelacomgrade"/>
        <w:tblW w:w="0" w:type="auto"/>
        <w:tblLook w:val="04A0" w:firstRow="1" w:lastRow="0" w:firstColumn="1" w:lastColumn="0" w:noHBand="0" w:noVBand="1"/>
      </w:tblPr>
      <w:tblGrid>
        <w:gridCol w:w="8494"/>
      </w:tblGrid>
      <w:tr w:rsidR="00852461" w:rsidRPr="00D15C55" w14:paraId="191B44D5" w14:textId="77777777" w:rsidTr="008D3A59">
        <w:tc>
          <w:tcPr>
            <w:tcW w:w="84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1" w:themeFillTint="33"/>
          </w:tcPr>
          <w:p w14:paraId="2735989F" w14:textId="77777777" w:rsidR="00852461" w:rsidRPr="00D15C55" w:rsidRDefault="00852461" w:rsidP="008D3A59">
            <w:pPr>
              <w:pStyle w:val="13Subttulo"/>
              <w:spacing w:before="0" w:after="0" w:line="240" w:lineRule="auto"/>
              <w:ind w:firstLine="0"/>
              <w:jc w:val="both"/>
              <w:rPr>
                <w:bCs/>
                <w:sz w:val="6"/>
                <w:szCs w:val="6"/>
              </w:rPr>
            </w:pPr>
          </w:p>
          <w:p w14:paraId="4E2CD93D" w14:textId="77777777" w:rsidR="00852461" w:rsidRPr="00D15C55" w:rsidRDefault="00852461" w:rsidP="008D3A59">
            <w:pPr>
              <w:pStyle w:val="13Subttulo"/>
              <w:spacing w:before="0" w:after="0" w:line="240" w:lineRule="auto"/>
              <w:ind w:firstLine="0"/>
              <w:jc w:val="both"/>
              <w:rPr>
                <w:sz w:val="24"/>
                <w:szCs w:val="24"/>
              </w:rPr>
            </w:pPr>
            <w:r w:rsidRPr="00D15C55">
              <w:rPr>
                <w:sz w:val="24"/>
                <w:szCs w:val="24"/>
              </w:rPr>
              <w:t>Responsabilidades da Administração pelas demonstrações contábeis</w:t>
            </w:r>
          </w:p>
          <w:p w14:paraId="2996CBF5" w14:textId="77777777" w:rsidR="00852461" w:rsidRPr="00D15C55" w:rsidRDefault="00852461" w:rsidP="008D3A59">
            <w:pPr>
              <w:pStyle w:val="13Subttulo"/>
              <w:spacing w:before="0" w:after="0" w:line="240" w:lineRule="auto"/>
              <w:ind w:firstLine="0"/>
              <w:jc w:val="both"/>
              <w:rPr>
                <w:bCs/>
                <w:sz w:val="6"/>
                <w:szCs w:val="6"/>
              </w:rPr>
            </w:pPr>
          </w:p>
        </w:tc>
      </w:tr>
    </w:tbl>
    <w:p w14:paraId="462C5627" w14:textId="77777777" w:rsidR="00852461" w:rsidRPr="00D15C55" w:rsidRDefault="00852461" w:rsidP="00852461">
      <w:pPr>
        <w:pStyle w:val="13Subttulo"/>
        <w:spacing w:before="0" w:after="0" w:line="240" w:lineRule="auto"/>
        <w:ind w:firstLine="0"/>
        <w:jc w:val="both"/>
        <w:rPr>
          <w:b w:val="0"/>
          <w:sz w:val="12"/>
          <w:szCs w:val="12"/>
        </w:rPr>
      </w:pPr>
    </w:p>
    <w:p w14:paraId="2DF1E78B" w14:textId="67D47A3C"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 xml:space="preserve">A Administração é responsável pela elaboração e adequada apresentação das demonstrações contábeis de acordo com as práticas contábeis adotadas no Brasil, neste caso específico pela NBC TA 800, e com as normas internacionais de relatório financeiro (IFRS), emitidas pelo </w:t>
      </w:r>
      <w:proofErr w:type="spellStart"/>
      <w:r w:rsidRPr="003E73A8">
        <w:rPr>
          <w:rFonts w:ascii="Times New Roman" w:hAnsi="Times New Roman"/>
          <w:i/>
          <w:iCs/>
          <w:szCs w:val="22"/>
        </w:rPr>
        <w:t>International</w:t>
      </w:r>
      <w:proofErr w:type="spellEnd"/>
      <w:r w:rsidRPr="003E73A8">
        <w:rPr>
          <w:rFonts w:ascii="Times New Roman" w:hAnsi="Times New Roman"/>
          <w:i/>
          <w:iCs/>
          <w:szCs w:val="22"/>
        </w:rPr>
        <w:t xml:space="preserve"> </w:t>
      </w:r>
      <w:proofErr w:type="spellStart"/>
      <w:r w:rsidRPr="003E73A8">
        <w:rPr>
          <w:rFonts w:ascii="Times New Roman" w:hAnsi="Times New Roman"/>
          <w:i/>
          <w:iCs/>
          <w:szCs w:val="22"/>
        </w:rPr>
        <w:t>Accounting</w:t>
      </w:r>
      <w:proofErr w:type="spellEnd"/>
      <w:r w:rsidRPr="003E73A8">
        <w:rPr>
          <w:rFonts w:ascii="Times New Roman" w:hAnsi="Times New Roman"/>
          <w:i/>
          <w:iCs/>
          <w:szCs w:val="22"/>
        </w:rPr>
        <w:t xml:space="preserve"> Standards Board</w:t>
      </w:r>
      <w:r w:rsidRPr="00D15C55">
        <w:rPr>
          <w:rFonts w:ascii="Times New Roman" w:hAnsi="Times New Roman"/>
          <w:szCs w:val="22"/>
        </w:rPr>
        <w:t xml:space="preserve"> (IASB), e pelos controles internos que ela determinou como necessários para permitir a elaboração de demonstrações contábeis referente </w:t>
      </w:r>
      <w:r w:rsidR="00BD0B7E">
        <w:rPr>
          <w:rFonts w:ascii="Times New Roman" w:hAnsi="Times New Roman"/>
          <w:szCs w:val="22"/>
        </w:rPr>
        <w:t>às</w:t>
      </w:r>
      <w:r w:rsidRPr="00D15C55">
        <w:rPr>
          <w:rFonts w:ascii="Times New Roman" w:hAnsi="Times New Roman"/>
          <w:szCs w:val="22"/>
        </w:rPr>
        <w:t xml:space="preserve"> </w:t>
      </w:r>
      <w:r w:rsidR="00BD0B7E" w:rsidRPr="00BD0B7E">
        <w:rPr>
          <w:rFonts w:ascii="Times New Roman" w:hAnsi="Times New Roman"/>
          <w:b/>
          <w:bCs/>
          <w:szCs w:val="22"/>
        </w:rPr>
        <w:t>Demonstrações Contábeis</w:t>
      </w:r>
      <w:r w:rsidR="00BD0B7E">
        <w:rPr>
          <w:rFonts w:ascii="Times New Roman" w:hAnsi="Times New Roman"/>
          <w:szCs w:val="22"/>
        </w:rPr>
        <w:t xml:space="preserve"> e aos </w:t>
      </w:r>
      <w:r w:rsidR="003128BE" w:rsidRPr="00D15C55">
        <w:rPr>
          <w:rFonts w:ascii="Times New Roman" w:hAnsi="Times New Roman"/>
          <w:b/>
          <w:bCs/>
          <w:sz w:val="24"/>
          <w:szCs w:val="24"/>
        </w:rPr>
        <w:t>Demonstrativos de Prestação de Contas de Receitas e Despesas</w:t>
      </w:r>
      <w:r w:rsidRPr="00D15C55">
        <w:rPr>
          <w:rFonts w:ascii="Times New Roman" w:hAnsi="Times New Roman"/>
          <w:szCs w:val="22"/>
        </w:rPr>
        <w:t>, livres de distorção relevante, independentemente se causada por fraude ou erro.</w:t>
      </w:r>
    </w:p>
    <w:p w14:paraId="344C7D03" w14:textId="240D6F03"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Na elaboração das demonstrações contábeis, a Administração é responsável pela avali</w:t>
      </w:r>
      <w:r w:rsidR="00B35C55">
        <w:rPr>
          <w:rFonts w:ascii="Times New Roman" w:hAnsi="Times New Roman"/>
          <w:szCs w:val="22"/>
        </w:rPr>
        <w:t>ação da capacidade da Associação</w:t>
      </w:r>
      <w:r w:rsidRPr="00D15C55">
        <w:rPr>
          <w:rFonts w:ascii="Times New Roman" w:hAnsi="Times New Roman"/>
          <w:szCs w:val="22"/>
        </w:rPr>
        <w:t xml:space="preserve"> continuar operando, divulgando, quando aplicável, os assuntos relacionados com a sua continuidade operacional e o uso dessa base contábil na elaboração das demonstrações contábeis, a não ser que a Administração pretenda liquidar o Condomínio ou cessar suas operações, ou não tenha nenhuma alternativa realista para evitar o encerramento das operações.</w:t>
      </w:r>
    </w:p>
    <w:p w14:paraId="1B89B4DD" w14:textId="280576F2" w:rsidR="00F4762C"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Os responsáve</w:t>
      </w:r>
      <w:r w:rsidR="002D56D2">
        <w:rPr>
          <w:rFonts w:ascii="Times New Roman" w:hAnsi="Times New Roman"/>
          <w:szCs w:val="22"/>
        </w:rPr>
        <w:t>is pela governança da Associação</w:t>
      </w:r>
      <w:r w:rsidRPr="00D15C55">
        <w:rPr>
          <w:rFonts w:ascii="Times New Roman" w:hAnsi="Times New Roman"/>
          <w:szCs w:val="22"/>
        </w:rPr>
        <w:t xml:space="preserve"> são aqueles com responsabilidade pela supervisão do processo de elaboração das demonstrações contábeis.</w:t>
      </w:r>
    </w:p>
    <w:p w14:paraId="551D0E77" w14:textId="5A5CC4E9" w:rsidR="00442F26" w:rsidRDefault="00442F26" w:rsidP="00825E3D">
      <w:pPr>
        <w:pStyle w:val="Corpodetexto"/>
        <w:tabs>
          <w:tab w:val="left" w:pos="3501"/>
        </w:tabs>
        <w:spacing w:before="0" w:after="0" w:line="360" w:lineRule="auto"/>
        <w:jc w:val="both"/>
        <w:rPr>
          <w:rFonts w:ascii="Times New Roman" w:hAnsi="Times New Roman"/>
          <w:szCs w:val="22"/>
        </w:rPr>
      </w:pPr>
    </w:p>
    <w:p w14:paraId="345F14BA" w14:textId="77777777" w:rsidR="00852461" w:rsidRPr="00D15C55" w:rsidRDefault="00852461" w:rsidP="00852461">
      <w:pPr>
        <w:pStyle w:val="13Subttulo"/>
        <w:spacing w:before="0" w:after="0" w:line="240" w:lineRule="auto"/>
        <w:ind w:firstLine="0"/>
        <w:jc w:val="both"/>
        <w:rPr>
          <w:b w:val="0"/>
          <w:sz w:val="12"/>
          <w:szCs w:val="12"/>
        </w:rPr>
      </w:pPr>
    </w:p>
    <w:tbl>
      <w:tblPr>
        <w:tblStyle w:val="Tabelacomgrade"/>
        <w:tblW w:w="0" w:type="auto"/>
        <w:tblLook w:val="04A0" w:firstRow="1" w:lastRow="0" w:firstColumn="1" w:lastColumn="0" w:noHBand="0" w:noVBand="1"/>
      </w:tblPr>
      <w:tblGrid>
        <w:gridCol w:w="8494"/>
      </w:tblGrid>
      <w:tr w:rsidR="00852461" w:rsidRPr="00D15C55" w14:paraId="7C3A7775" w14:textId="77777777" w:rsidTr="008D3A59">
        <w:tc>
          <w:tcPr>
            <w:tcW w:w="84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1" w:themeFillTint="33"/>
          </w:tcPr>
          <w:p w14:paraId="3EAAFDB6" w14:textId="77777777" w:rsidR="00852461" w:rsidRPr="00D15C55" w:rsidRDefault="00852461" w:rsidP="008D3A59">
            <w:pPr>
              <w:pStyle w:val="13Subttulo"/>
              <w:spacing w:before="0" w:after="0" w:line="240" w:lineRule="auto"/>
              <w:ind w:firstLine="0"/>
              <w:jc w:val="both"/>
              <w:rPr>
                <w:bCs/>
                <w:sz w:val="6"/>
                <w:szCs w:val="6"/>
              </w:rPr>
            </w:pPr>
          </w:p>
          <w:p w14:paraId="40D3F64D" w14:textId="77777777" w:rsidR="00852461" w:rsidRPr="00D15C55" w:rsidRDefault="00852461" w:rsidP="008D3A59">
            <w:pPr>
              <w:pStyle w:val="13Subttulo"/>
              <w:spacing w:before="0" w:after="0" w:line="240" w:lineRule="auto"/>
              <w:ind w:firstLine="0"/>
              <w:jc w:val="both"/>
              <w:rPr>
                <w:sz w:val="24"/>
                <w:szCs w:val="24"/>
              </w:rPr>
            </w:pPr>
            <w:r w:rsidRPr="00D15C55">
              <w:rPr>
                <w:sz w:val="24"/>
                <w:szCs w:val="24"/>
              </w:rPr>
              <w:t>Responsabilidades dos auditores pela auditoria das demonstrações contábeis</w:t>
            </w:r>
          </w:p>
          <w:p w14:paraId="1E9CB0E1" w14:textId="77777777" w:rsidR="00852461" w:rsidRPr="00D15C55" w:rsidRDefault="00852461" w:rsidP="008D3A59">
            <w:pPr>
              <w:pStyle w:val="13Subttulo"/>
              <w:spacing w:before="0" w:after="0" w:line="240" w:lineRule="auto"/>
              <w:ind w:firstLine="0"/>
              <w:jc w:val="both"/>
              <w:rPr>
                <w:bCs/>
                <w:sz w:val="6"/>
                <w:szCs w:val="6"/>
              </w:rPr>
            </w:pPr>
          </w:p>
        </w:tc>
      </w:tr>
    </w:tbl>
    <w:p w14:paraId="6A05CDE5" w14:textId="77777777" w:rsidR="00852461" w:rsidRPr="00D15C55" w:rsidRDefault="00852461" w:rsidP="00852461">
      <w:pPr>
        <w:pStyle w:val="13Subttulo"/>
        <w:spacing w:before="0" w:after="0" w:line="240" w:lineRule="auto"/>
        <w:ind w:firstLine="0"/>
        <w:jc w:val="both"/>
        <w:rPr>
          <w:b w:val="0"/>
          <w:sz w:val="12"/>
          <w:szCs w:val="12"/>
        </w:rPr>
      </w:pPr>
    </w:p>
    <w:p w14:paraId="7BB8B6E9"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Nossos objetivos são obter segurança razoável de que as demonstrações contábeis, tomadas em conjunto, estão livres de distorção relevante, independentemente se causada por fraude ou erro, e emitir relatório de auditoria contendo nossa opinião. Segurança razoável é um alto nível de segurança, mas não uma garantia de que a auditoria realizada de acordo com as normas brasileiras e internacionais de auditoria sempre detectam as eventuais distorções relevantes existentes. As distorções podem ser decorrentes de fraude ou erro e são consideradas relevantes quando, individualmente ou em conjunto, possam influenciar, dentro de uma perspectiva razoável, as decisões econômicas dos usuários tomadas com base nas referidas demonstrações contábeis.</w:t>
      </w:r>
    </w:p>
    <w:p w14:paraId="784DF7FC"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Como parte da auditoria realizada de acordo com as normas brasileiras e internacionais de auditoria, exercemos julgamento profissional e mantemos ceticismo profissional ao longo da auditoria. Além disso:</w:t>
      </w:r>
    </w:p>
    <w:p w14:paraId="622F7BC0"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p>
    <w:p w14:paraId="52AB62AB"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 xml:space="preserve">– Identificamos e avaliamos os riscos de distorção relevante nas demonstrações contábeis, independentemente se causada por fraude ou erro, planejamos e executamos procedimentos de auditoria em resposta a tais riscos, bem como obtemos evidência de auditoria apropriada e </w:t>
      </w:r>
      <w:r w:rsidRPr="00D15C55">
        <w:rPr>
          <w:rFonts w:ascii="Times New Roman" w:hAnsi="Times New Roman"/>
          <w:szCs w:val="22"/>
        </w:rPr>
        <w:lastRenderedPageBreak/>
        <w:t>suficiente para fundamentar nossa opinião. O risco de não detecção de distorção relevante resultante de fraude é maior do que o proveniente de erro, já que a fraude pode envolver o ato de burlar os controles internos, conluio, falsificação, omissão ou representações falsas intencionais.</w:t>
      </w:r>
    </w:p>
    <w:p w14:paraId="13F525DF"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p>
    <w:p w14:paraId="3EBA9721"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 Obtemos entendimento dos controles internos relevantes para a auditoria para planejarmos procedimentos de auditoria apropriados às circunstâncias, mas, não, com o objetivo de expressarmos opinião sobre a eficácia dos controles internos do Condomínio.</w:t>
      </w:r>
    </w:p>
    <w:p w14:paraId="1744B2E5"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p>
    <w:p w14:paraId="418FAFDE"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 Avaliamos a adequação das políticas contábeis utilizadas e a razoabilidade das estimativas contábeis e respectivas divulgações feitas pela Administração.</w:t>
      </w:r>
    </w:p>
    <w:p w14:paraId="405AA5B9"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p>
    <w:p w14:paraId="70948E62"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 Concluímos sobre a adequação do uso, pela Administração, da base contábil de continuidade operacional e, com base nas evidências de auditoria obtidas, se existe incerteza relevante em relação a eventos ou condições que possam levantar dúvida significativa em relação à capacidade de continuidade operacional da Empresa. Se concluirmos que existe incerteza relevante, devemos chamar atenção em nosso relatório de auditoria para as respectivas divulgações nas demonstrações contábeis ou incluir modificação em nossa opinião, se as divulgações forem inadequadas. Nossas conclusões estão fundamentadas nas evidências de auditoria obtidas até a data de nosso relatório. Todavia, eventos ou condições futuras podem levar a Empresa e suas controladas a não mais se manterem em continuidade operacional.</w:t>
      </w:r>
    </w:p>
    <w:p w14:paraId="0E274030"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p>
    <w:p w14:paraId="12D62B36"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 Avaliamos a adequação das políticas contábeis utilizadas e a razoabilidade das estimativas contábeis e das respectivas divulgações feitas pela administração.</w:t>
      </w:r>
    </w:p>
    <w:p w14:paraId="3D446BD1"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p>
    <w:p w14:paraId="04E9096C"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Comunicamo-nos com os responsáveis pela governança a respeito, entre outros aspectos, do alcance planejado, da época da auditoria e das constatações significativas de auditoria, inclusive as eventuais deficiências significativas nos controles internos que identificamos durante nossos trabalhos.</w:t>
      </w:r>
    </w:p>
    <w:p w14:paraId="7B1B1533"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p>
    <w:p w14:paraId="590942BB"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Fornecemos também aos responsáveis pela governança declaração de que cumprimos com as exigências éticas relevantes, incluindo os requisitos aplicáveis de independência, e comunicamos todos os eventuais relacionamentos ou assuntos que poderiam afetar, consideravelmente, nossa independência, incluindo, quando aplicável, as respectivas salvaguardas.</w:t>
      </w:r>
    </w:p>
    <w:p w14:paraId="5351EDDA"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p>
    <w:p w14:paraId="091EAFF2" w14:textId="77777777" w:rsidR="00852461" w:rsidRPr="00D15C55" w:rsidRDefault="00852461" w:rsidP="00825E3D">
      <w:pPr>
        <w:pStyle w:val="Corpodetexto"/>
        <w:tabs>
          <w:tab w:val="left" w:pos="3501"/>
        </w:tabs>
        <w:spacing w:before="0" w:after="0" w:line="360" w:lineRule="auto"/>
        <w:jc w:val="both"/>
        <w:rPr>
          <w:rFonts w:ascii="Times New Roman" w:hAnsi="Times New Roman"/>
          <w:szCs w:val="22"/>
        </w:rPr>
      </w:pPr>
      <w:r w:rsidRPr="00D15C55">
        <w:rPr>
          <w:rFonts w:ascii="Times New Roman" w:hAnsi="Times New Roman"/>
          <w:szCs w:val="22"/>
        </w:rPr>
        <w:t xml:space="preserve">Dos assuntos que foram objeto de comunicação com os responsáveis pela governança, determinamos aqueles que foram considerados como mais significativos na auditoria das demonstrações contábeis do exercício corrente e que, dessa maneira, constituem os principais </w:t>
      </w:r>
      <w:r w:rsidRPr="00D15C55">
        <w:rPr>
          <w:rFonts w:ascii="Times New Roman" w:hAnsi="Times New Roman"/>
          <w:szCs w:val="22"/>
        </w:rPr>
        <w:lastRenderedPageBreak/>
        <w:t>assuntos de auditoria. Descrevemos esses assuntos em nosso relatório de auditoria, a menos que lei ou regulamento tenha proibido divulgação pública do assunto, ou quando, em circunstâncias extremamente raras, determinarmos que o assunto não deve ser comunicado em nosso relatório porque as consequências adversas de tal comunicação podem, dentro de uma perspectiva razoável, superar os benefícios da comunicação para o interesse público.</w:t>
      </w:r>
    </w:p>
    <w:p w14:paraId="79509208" w14:textId="0891DD5F" w:rsidR="00852461" w:rsidRDefault="00852461" w:rsidP="00852461">
      <w:pPr>
        <w:pStyle w:val="Corpodetexto"/>
        <w:tabs>
          <w:tab w:val="left" w:pos="3501"/>
        </w:tabs>
        <w:spacing w:before="0" w:after="0"/>
        <w:rPr>
          <w:rFonts w:ascii="Times New Roman" w:hAnsi="Times New Roman"/>
          <w:szCs w:val="22"/>
          <w:highlight w:val="yellow"/>
        </w:rPr>
      </w:pPr>
      <w:bookmarkStart w:id="2" w:name="_Hlk32307852"/>
    </w:p>
    <w:p w14:paraId="22FF22D0" w14:textId="77777777" w:rsidR="00852461" w:rsidRPr="008018B1" w:rsidRDefault="00852461" w:rsidP="00852461">
      <w:pPr>
        <w:pStyle w:val="Corpodetexto"/>
        <w:tabs>
          <w:tab w:val="left" w:pos="3501"/>
        </w:tabs>
        <w:spacing w:before="0" w:after="0"/>
        <w:jc w:val="both"/>
        <w:rPr>
          <w:rFonts w:ascii="Times New Roman" w:hAnsi="Times New Roman"/>
          <w:szCs w:val="22"/>
        </w:rPr>
      </w:pPr>
    </w:p>
    <w:p w14:paraId="30E73A3D" w14:textId="777DE23F" w:rsidR="00852461" w:rsidRPr="000B3D97" w:rsidRDefault="00852461" w:rsidP="00852461">
      <w:pPr>
        <w:pStyle w:val="Corpodetexto"/>
        <w:tabs>
          <w:tab w:val="left" w:pos="3501"/>
        </w:tabs>
        <w:spacing w:before="0" w:after="0"/>
        <w:jc w:val="both"/>
        <w:rPr>
          <w:rFonts w:ascii="Times New Roman" w:hAnsi="Times New Roman"/>
          <w:szCs w:val="22"/>
        </w:rPr>
      </w:pPr>
      <w:r w:rsidRPr="008018B1">
        <w:rPr>
          <w:rFonts w:ascii="Times New Roman" w:hAnsi="Times New Roman"/>
          <w:szCs w:val="22"/>
        </w:rPr>
        <w:t xml:space="preserve">Salvador, </w:t>
      </w:r>
      <w:r w:rsidR="009E3DCB">
        <w:rPr>
          <w:rFonts w:ascii="Times New Roman" w:hAnsi="Times New Roman"/>
          <w:szCs w:val="22"/>
        </w:rPr>
        <w:t>2</w:t>
      </w:r>
      <w:r w:rsidR="00B74140">
        <w:rPr>
          <w:rFonts w:ascii="Times New Roman" w:hAnsi="Times New Roman"/>
          <w:szCs w:val="22"/>
        </w:rPr>
        <w:t>2</w:t>
      </w:r>
      <w:r w:rsidR="00201CD1" w:rsidRPr="008018B1">
        <w:rPr>
          <w:rFonts w:ascii="Times New Roman" w:hAnsi="Times New Roman"/>
          <w:szCs w:val="22"/>
        </w:rPr>
        <w:t xml:space="preserve"> </w:t>
      </w:r>
      <w:r w:rsidRPr="008018B1">
        <w:rPr>
          <w:rFonts w:ascii="Times New Roman" w:hAnsi="Times New Roman"/>
          <w:szCs w:val="22"/>
        </w:rPr>
        <w:t xml:space="preserve">de </w:t>
      </w:r>
      <w:r w:rsidR="00BF269E">
        <w:rPr>
          <w:rFonts w:ascii="Times New Roman" w:hAnsi="Times New Roman"/>
          <w:szCs w:val="22"/>
        </w:rPr>
        <w:t>março</w:t>
      </w:r>
      <w:r w:rsidR="00375DD3" w:rsidRPr="008018B1">
        <w:rPr>
          <w:rFonts w:ascii="Times New Roman" w:hAnsi="Times New Roman"/>
          <w:szCs w:val="22"/>
        </w:rPr>
        <w:t xml:space="preserve"> </w:t>
      </w:r>
      <w:r w:rsidRPr="008018B1">
        <w:rPr>
          <w:rFonts w:ascii="Times New Roman" w:hAnsi="Times New Roman"/>
          <w:szCs w:val="22"/>
        </w:rPr>
        <w:t>de 202</w:t>
      </w:r>
      <w:r w:rsidR="005C4A2B">
        <w:rPr>
          <w:rFonts w:ascii="Times New Roman" w:hAnsi="Times New Roman"/>
          <w:szCs w:val="22"/>
        </w:rPr>
        <w:t>4</w:t>
      </w:r>
      <w:r w:rsidRPr="008018B1">
        <w:rPr>
          <w:rFonts w:ascii="Times New Roman" w:hAnsi="Times New Roman"/>
          <w:szCs w:val="22"/>
        </w:rPr>
        <w:t>.</w:t>
      </w:r>
    </w:p>
    <w:p w14:paraId="31B2043D" w14:textId="77777777" w:rsidR="00852461" w:rsidRPr="00D15C55" w:rsidRDefault="00852461" w:rsidP="00852461">
      <w:pPr>
        <w:pStyle w:val="Corpodetexto"/>
        <w:tabs>
          <w:tab w:val="left" w:pos="3501"/>
        </w:tabs>
      </w:pPr>
    </w:p>
    <w:p w14:paraId="15BC5B03" w14:textId="0A1312EE" w:rsidR="008751BA" w:rsidRPr="00995B4A" w:rsidRDefault="008751BA" w:rsidP="008751BA">
      <w:pPr>
        <w:pStyle w:val="Corpodetexto"/>
        <w:tabs>
          <w:tab w:val="left" w:pos="3501"/>
        </w:tabs>
        <w:rPr>
          <w:b/>
          <w:szCs w:val="24"/>
        </w:rPr>
      </w:pPr>
      <w:bookmarkStart w:id="3" w:name="_Hlk110023853"/>
      <w:bookmarkStart w:id="4" w:name="_Toc64885069"/>
      <w:bookmarkEnd w:id="1"/>
      <w:bookmarkEnd w:id="2"/>
      <w:r w:rsidRPr="00AB46BA">
        <w:rPr>
          <w:rFonts w:ascii="Times New Roman" w:hAnsi="Times New Roman"/>
          <w:b/>
          <w:sz w:val="24"/>
          <w:szCs w:val="24"/>
        </w:rPr>
        <w:t xml:space="preserve">Vorcon </w:t>
      </w:r>
      <w:r w:rsidR="00FD2EB0">
        <w:rPr>
          <w:rFonts w:ascii="Times New Roman" w:hAnsi="Times New Roman"/>
          <w:b/>
          <w:sz w:val="24"/>
          <w:szCs w:val="24"/>
        </w:rPr>
        <w:t>Auditores Independentes</w:t>
      </w:r>
      <w:r w:rsidRPr="00AB46BA">
        <w:rPr>
          <w:rFonts w:ascii="Times New Roman" w:hAnsi="Times New Roman"/>
          <w:b/>
          <w:sz w:val="24"/>
          <w:szCs w:val="24"/>
        </w:rPr>
        <w:t xml:space="preserve"> Ltda</w:t>
      </w:r>
      <w:r w:rsidRPr="00995B4A">
        <w:rPr>
          <w:b/>
          <w:szCs w:val="24"/>
        </w:rPr>
        <w:t>.</w:t>
      </w:r>
    </w:p>
    <w:p w14:paraId="75FC3111" w14:textId="77777777" w:rsidR="008751BA" w:rsidRPr="00DC7A7F" w:rsidRDefault="008751BA" w:rsidP="008751BA">
      <w:pPr>
        <w:spacing w:after="0"/>
        <w:jc w:val="both"/>
      </w:pPr>
      <w:r w:rsidRPr="00DC7A7F">
        <w:t>CRC – BA – 0</w:t>
      </w:r>
      <w:r>
        <w:t>07773</w:t>
      </w:r>
      <w:r w:rsidRPr="00DC7A7F">
        <w:t>/O</w:t>
      </w:r>
      <w:r>
        <w:t xml:space="preserve"> – 2</w:t>
      </w:r>
    </w:p>
    <w:p w14:paraId="66F3551B" w14:textId="77777777" w:rsidR="008751BA" w:rsidRPr="00411B98" w:rsidRDefault="008751BA" w:rsidP="008751BA">
      <w:pPr>
        <w:spacing w:after="0"/>
        <w:jc w:val="both"/>
      </w:pPr>
      <w:r w:rsidRPr="00411B98">
        <w:t>CNAI</w:t>
      </w:r>
      <w:r>
        <w:t xml:space="preserve"> PJ</w:t>
      </w:r>
      <w:r w:rsidRPr="00411B98">
        <w:t xml:space="preserve"> - 000191</w:t>
      </w:r>
    </w:p>
    <w:p w14:paraId="2014D76F" w14:textId="77777777" w:rsidR="008751BA" w:rsidRDefault="008751BA" w:rsidP="008751BA">
      <w:pPr>
        <w:pStyle w:val="Corpodetexto"/>
        <w:tabs>
          <w:tab w:val="left" w:pos="3501"/>
        </w:tabs>
        <w:rPr>
          <w:b/>
          <w:szCs w:val="24"/>
        </w:rPr>
      </w:pPr>
    </w:p>
    <w:p w14:paraId="5A998302" w14:textId="77777777" w:rsidR="008751BA" w:rsidRDefault="008751BA" w:rsidP="008751BA">
      <w:pPr>
        <w:pStyle w:val="Corpodetexto"/>
        <w:tabs>
          <w:tab w:val="left" w:pos="3501"/>
        </w:tabs>
        <w:rPr>
          <w:b/>
          <w:szCs w:val="24"/>
        </w:rPr>
      </w:pPr>
    </w:p>
    <w:p w14:paraId="4E43BAB8" w14:textId="77777777" w:rsidR="008751BA" w:rsidRDefault="008751BA" w:rsidP="008751BA">
      <w:pPr>
        <w:pStyle w:val="Corpodetexto"/>
        <w:tabs>
          <w:tab w:val="left" w:pos="3501"/>
        </w:tabs>
        <w:rPr>
          <w:b/>
          <w:szCs w:val="24"/>
        </w:rPr>
      </w:pPr>
    </w:p>
    <w:p w14:paraId="175EFA44" w14:textId="77777777" w:rsidR="008751BA" w:rsidRPr="00995B4A" w:rsidRDefault="008751BA" w:rsidP="008751BA">
      <w:pPr>
        <w:pStyle w:val="Corpodetexto"/>
        <w:tabs>
          <w:tab w:val="left" w:pos="3501"/>
        </w:tabs>
        <w:rPr>
          <w:b/>
          <w:szCs w:val="24"/>
        </w:rPr>
      </w:pPr>
      <w:r w:rsidRPr="00995B4A">
        <w:rPr>
          <w:b/>
          <w:szCs w:val="24"/>
        </w:rPr>
        <w:t>Luiz</w:t>
      </w:r>
      <w:r w:rsidRPr="00995B4A">
        <w:rPr>
          <w:szCs w:val="24"/>
        </w:rPr>
        <w:t xml:space="preserve"> Carlos Lopes </w:t>
      </w:r>
      <w:r w:rsidRPr="00995B4A">
        <w:rPr>
          <w:b/>
          <w:szCs w:val="24"/>
        </w:rPr>
        <w:t>Viana</w:t>
      </w:r>
    </w:p>
    <w:p w14:paraId="31B3B8E1" w14:textId="77777777" w:rsidR="008751BA" w:rsidRDefault="008751BA" w:rsidP="008751BA">
      <w:pPr>
        <w:spacing w:after="0"/>
        <w:jc w:val="both"/>
      </w:pPr>
      <w:r>
        <w:t>Contador</w:t>
      </w:r>
      <w:r w:rsidRPr="002F19E5">
        <w:t xml:space="preserve"> </w:t>
      </w:r>
      <w:r>
        <w:t xml:space="preserve">CRC </w:t>
      </w:r>
      <w:r w:rsidRPr="002F19E5">
        <w:t>BA</w:t>
      </w:r>
      <w:r>
        <w:t xml:space="preserve"> </w:t>
      </w:r>
      <w:r w:rsidRPr="002F19E5">
        <w:t>041280/O</w:t>
      </w:r>
      <w:r>
        <w:t xml:space="preserve"> </w:t>
      </w:r>
    </w:p>
    <w:p w14:paraId="56C84FBA" w14:textId="77777777" w:rsidR="008751BA" w:rsidRDefault="008751BA" w:rsidP="008751BA">
      <w:pPr>
        <w:spacing w:after="0"/>
        <w:jc w:val="both"/>
      </w:pPr>
      <w:r>
        <w:t>Auditor Certificado CNAI 4771 – CFC</w:t>
      </w:r>
    </w:p>
    <w:p w14:paraId="5DA7710E" w14:textId="77777777" w:rsidR="008751BA" w:rsidRDefault="008751BA" w:rsidP="008751BA">
      <w:pPr>
        <w:spacing w:after="0"/>
        <w:jc w:val="both"/>
      </w:pPr>
      <w:r>
        <w:t>Administrador CRA BA 21527</w:t>
      </w:r>
    </w:p>
    <w:p w14:paraId="7BA901CB" w14:textId="77777777" w:rsidR="008751BA" w:rsidRDefault="008751BA" w:rsidP="008751BA">
      <w:pPr>
        <w:spacing w:after="0" w:line="240" w:lineRule="auto"/>
        <w:jc w:val="both"/>
      </w:pPr>
      <w:r>
        <w:rPr>
          <w:rFonts w:ascii="Times New Roman" w:hAnsi="Times New Roman"/>
        </w:rPr>
        <w:t>Consultor CMC</w:t>
      </w:r>
      <w:r w:rsidRPr="00053241">
        <w:rPr>
          <w:rFonts w:ascii="Segoe UI" w:hAnsi="Segoe UI" w:cs="Segoe UI"/>
          <w:b/>
          <w:bCs/>
          <w:shd w:val="clear" w:color="auto" w:fill="FFFFFF"/>
        </w:rPr>
        <w:t>®</w:t>
      </w:r>
      <w:r>
        <w:rPr>
          <w:rFonts w:ascii="Times New Roman" w:hAnsi="Times New Roman"/>
        </w:rPr>
        <w:t xml:space="preserve"> (</w:t>
      </w:r>
      <w:proofErr w:type="spellStart"/>
      <w:r w:rsidRPr="00610978">
        <w:rPr>
          <w:rFonts w:ascii="Times New Roman" w:hAnsi="Times New Roman"/>
          <w:i/>
          <w:iCs/>
        </w:rPr>
        <w:t>Certified</w:t>
      </w:r>
      <w:proofErr w:type="spellEnd"/>
      <w:r w:rsidRPr="00610978">
        <w:rPr>
          <w:rFonts w:ascii="Times New Roman" w:hAnsi="Times New Roman"/>
          <w:i/>
          <w:iCs/>
        </w:rPr>
        <w:t xml:space="preserve"> Management </w:t>
      </w:r>
      <w:proofErr w:type="spellStart"/>
      <w:r w:rsidRPr="00610978">
        <w:rPr>
          <w:rFonts w:ascii="Times New Roman" w:hAnsi="Times New Roman"/>
          <w:i/>
          <w:iCs/>
        </w:rPr>
        <w:t>Consultant</w:t>
      </w:r>
      <w:proofErr w:type="spellEnd"/>
      <w:r>
        <w:rPr>
          <w:rFonts w:ascii="Times New Roman" w:hAnsi="Times New Roman"/>
          <w:i/>
          <w:iCs/>
        </w:rPr>
        <w:t xml:space="preserve"> – IBCO/ICMCI</w:t>
      </w:r>
      <w:r w:rsidRPr="00610978">
        <w:rPr>
          <w:rFonts w:ascii="Times New Roman" w:hAnsi="Times New Roman"/>
          <w:i/>
          <w:iCs/>
        </w:rPr>
        <w:t>)</w:t>
      </w:r>
    </w:p>
    <w:p w14:paraId="741E02C4" w14:textId="7C20E9F5" w:rsidR="008018B1" w:rsidRPr="00D15C55" w:rsidRDefault="008018B1" w:rsidP="008018B1">
      <w:pPr>
        <w:spacing w:after="0" w:line="240" w:lineRule="auto"/>
        <w:jc w:val="both"/>
      </w:pPr>
    </w:p>
    <w:bookmarkEnd w:id="3"/>
    <w:p w14:paraId="560D7994" w14:textId="47BB23C6" w:rsidR="00174434" w:rsidRPr="006A23DD" w:rsidRDefault="00174434" w:rsidP="006A23DD">
      <w:pPr>
        <w:spacing w:after="0" w:line="240" w:lineRule="auto"/>
        <w:jc w:val="both"/>
      </w:pPr>
      <w:r>
        <w:rPr>
          <w:b/>
          <w:bCs/>
          <w:color w:val="5B9BD5" w:themeColor="accent1"/>
          <w:sz w:val="48"/>
          <w:szCs w:val="48"/>
        </w:rPr>
        <w:br w:type="page"/>
      </w:r>
    </w:p>
    <w:p w14:paraId="6338E9D0" w14:textId="413980C2" w:rsidR="00852461" w:rsidRPr="00D15C55" w:rsidRDefault="00852461" w:rsidP="00852461">
      <w:pPr>
        <w:pStyle w:val="Ttulo1"/>
        <w:rPr>
          <w:b/>
          <w:bCs/>
          <w:color w:val="5B9BD5" w:themeColor="accent1"/>
          <w:sz w:val="48"/>
          <w:szCs w:val="48"/>
        </w:rPr>
      </w:pPr>
      <w:bookmarkStart w:id="5" w:name="_Toc161866179"/>
      <w:r w:rsidRPr="00D15C55">
        <w:rPr>
          <w:b/>
          <w:bCs/>
          <w:color w:val="5B9BD5" w:themeColor="accent1"/>
          <w:sz w:val="48"/>
          <w:szCs w:val="48"/>
        </w:rPr>
        <w:lastRenderedPageBreak/>
        <w:t>Carta à administração</w:t>
      </w:r>
      <w:bookmarkEnd w:id="4"/>
      <w:bookmarkEnd w:id="5"/>
    </w:p>
    <w:p w14:paraId="196EC2D5" w14:textId="77777777" w:rsidR="00852461" w:rsidRPr="00D15C55" w:rsidRDefault="00852461" w:rsidP="00852461"/>
    <w:p w14:paraId="70CB865B" w14:textId="77777777" w:rsidR="005C4A2B" w:rsidRDefault="005C4A2B" w:rsidP="005C4A2B">
      <w:pPr>
        <w:pStyle w:val="Corpodetexto"/>
        <w:tabs>
          <w:tab w:val="left" w:pos="3501"/>
        </w:tabs>
        <w:spacing w:before="0" w:after="0"/>
        <w:jc w:val="both"/>
        <w:rPr>
          <w:rFonts w:ascii="Times New Roman" w:hAnsi="Times New Roman"/>
        </w:rPr>
      </w:pPr>
      <w:r>
        <w:rPr>
          <w:rFonts w:ascii="Times New Roman" w:hAnsi="Times New Roman"/>
        </w:rPr>
        <w:t>Aos</w:t>
      </w:r>
      <w:r>
        <w:rPr>
          <w:szCs w:val="22"/>
        </w:rPr>
        <w:t xml:space="preserve"> Senhores Administradores e Conselheiros do</w:t>
      </w:r>
    </w:p>
    <w:p w14:paraId="31ADC02A" w14:textId="3B9437A2" w:rsidR="005C4A2B" w:rsidRPr="00F27115" w:rsidRDefault="00023661" w:rsidP="00F27115">
      <w:pPr>
        <w:pStyle w:val="13Subttulo"/>
        <w:spacing w:before="0" w:after="0" w:line="240" w:lineRule="auto"/>
        <w:ind w:firstLine="0"/>
        <w:rPr>
          <w:noProof w:val="0"/>
          <w:sz w:val="24"/>
          <w:szCs w:val="24"/>
        </w:rPr>
      </w:pPr>
      <w:r>
        <w:rPr>
          <w:noProof w:val="0"/>
          <w:sz w:val="24"/>
          <w:szCs w:val="24"/>
        </w:rPr>
        <w:t>[Associação/Condomínio XPTO]</w:t>
      </w:r>
    </w:p>
    <w:p w14:paraId="71B1C70C" w14:textId="08CF8C18" w:rsidR="005C4A2B" w:rsidRDefault="00AD1E0C" w:rsidP="005C4A2B">
      <w:pPr>
        <w:pStyle w:val="13Subttulo"/>
        <w:spacing w:before="0" w:after="0" w:line="240" w:lineRule="auto"/>
        <w:ind w:firstLine="0"/>
        <w:rPr>
          <w:b w:val="0"/>
          <w:sz w:val="22"/>
          <w:szCs w:val="22"/>
        </w:rPr>
      </w:pPr>
      <w:r>
        <w:rPr>
          <w:b w:val="0"/>
          <w:sz w:val="22"/>
          <w:szCs w:val="22"/>
        </w:rPr>
        <w:t>Cidade - UF</w:t>
      </w:r>
    </w:p>
    <w:p w14:paraId="592E8DDC" w14:textId="77777777" w:rsidR="00852461" w:rsidRPr="00D15C55" w:rsidRDefault="00852461" w:rsidP="00852461">
      <w:pPr>
        <w:spacing w:after="0" w:line="240" w:lineRule="auto"/>
        <w:jc w:val="both"/>
        <w:rPr>
          <w:rFonts w:ascii="Times New Roman" w:hAnsi="Times New Roman"/>
        </w:rPr>
      </w:pPr>
    </w:p>
    <w:tbl>
      <w:tblPr>
        <w:tblStyle w:val="Tabelacomgrade"/>
        <w:tblW w:w="0" w:type="auto"/>
        <w:tblLook w:val="04A0" w:firstRow="1" w:lastRow="0" w:firstColumn="1" w:lastColumn="0" w:noHBand="0" w:noVBand="1"/>
      </w:tblPr>
      <w:tblGrid>
        <w:gridCol w:w="8494"/>
      </w:tblGrid>
      <w:tr w:rsidR="00852461" w:rsidRPr="00D15C55" w14:paraId="0986794C" w14:textId="77777777" w:rsidTr="008D3A59">
        <w:tc>
          <w:tcPr>
            <w:tcW w:w="84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1" w:themeFillTint="33"/>
          </w:tcPr>
          <w:p w14:paraId="6A050EA8" w14:textId="77777777" w:rsidR="00852461" w:rsidRPr="00D15C55" w:rsidRDefault="00852461" w:rsidP="008D3A59">
            <w:pPr>
              <w:pStyle w:val="13Subttulo"/>
              <w:spacing w:before="0" w:after="0" w:line="240" w:lineRule="auto"/>
              <w:ind w:firstLine="0"/>
              <w:rPr>
                <w:bCs/>
                <w:sz w:val="6"/>
                <w:szCs w:val="6"/>
              </w:rPr>
            </w:pPr>
          </w:p>
          <w:p w14:paraId="5F1025C9" w14:textId="77777777" w:rsidR="00852461" w:rsidRPr="00D15C55" w:rsidRDefault="00852461" w:rsidP="008D3A59">
            <w:pPr>
              <w:pStyle w:val="13Subttulo"/>
              <w:spacing w:before="0" w:after="0" w:line="240" w:lineRule="auto"/>
              <w:ind w:firstLine="0"/>
              <w:rPr>
                <w:bCs/>
                <w:sz w:val="6"/>
                <w:szCs w:val="6"/>
              </w:rPr>
            </w:pPr>
            <w:r w:rsidRPr="00D15C55">
              <w:rPr>
                <w:sz w:val="24"/>
                <w:szCs w:val="24"/>
              </w:rPr>
              <w:t>Nota Explicativa 1</w:t>
            </w:r>
          </w:p>
        </w:tc>
      </w:tr>
    </w:tbl>
    <w:p w14:paraId="06E813F5" w14:textId="77777777" w:rsidR="00852461" w:rsidRPr="00D15C55" w:rsidRDefault="00852461" w:rsidP="00852461">
      <w:pPr>
        <w:pStyle w:val="Ttulo3"/>
        <w:keepNext w:val="0"/>
        <w:keepLines w:val="0"/>
        <w:suppressAutoHyphens/>
        <w:autoSpaceDE w:val="0"/>
        <w:autoSpaceDN w:val="0"/>
        <w:adjustRightInd w:val="0"/>
        <w:spacing w:before="0" w:line="240" w:lineRule="auto"/>
        <w:jc w:val="both"/>
        <w:rPr>
          <w:sz w:val="32"/>
          <w:szCs w:val="32"/>
        </w:rPr>
      </w:pPr>
    </w:p>
    <w:p w14:paraId="10524C17" w14:textId="36D42D2E" w:rsidR="00852461" w:rsidRPr="00D15C55" w:rsidRDefault="00852461" w:rsidP="00825E3D">
      <w:pPr>
        <w:pStyle w:val="Corpodetexto"/>
        <w:tabs>
          <w:tab w:val="left" w:pos="3501"/>
        </w:tabs>
        <w:spacing w:before="0" w:after="0" w:line="360" w:lineRule="auto"/>
        <w:jc w:val="both"/>
        <w:rPr>
          <w:rFonts w:ascii="Times New Roman" w:hAnsi="Times New Roman"/>
          <w:b/>
          <w:szCs w:val="22"/>
        </w:rPr>
      </w:pPr>
      <w:r w:rsidRPr="00D15C55">
        <w:rPr>
          <w:rFonts w:ascii="Times New Roman" w:hAnsi="Times New Roman"/>
          <w:szCs w:val="22"/>
        </w:rPr>
        <w:t xml:space="preserve">Consoante </w:t>
      </w:r>
      <w:r w:rsidRPr="00C666D9">
        <w:rPr>
          <w:rFonts w:ascii="Times New Roman" w:hAnsi="Times New Roman"/>
          <w:szCs w:val="22"/>
        </w:rPr>
        <w:t xml:space="preserve">à solicitação de V.Sas. e de acordo com a </w:t>
      </w:r>
      <w:r w:rsidRPr="00C666D9">
        <w:rPr>
          <w:rFonts w:ascii="Times New Roman" w:hAnsi="Times New Roman"/>
          <w:b/>
          <w:sz w:val="24"/>
          <w:szCs w:val="24"/>
        </w:rPr>
        <w:t xml:space="preserve">Proposta de Prestação de Serviços </w:t>
      </w:r>
      <w:r w:rsidRPr="00F54322">
        <w:rPr>
          <w:rFonts w:ascii="Times New Roman" w:hAnsi="Times New Roman"/>
          <w:b/>
          <w:sz w:val="24"/>
          <w:szCs w:val="24"/>
        </w:rPr>
        <w:t>Profissionais</w:t>
      </w:r>
      <w:r w:rsidRPr="00F54322">
        <w:rPr>
          <w:rFonts w:ascii="Times New Roman" w:hAnsi="Times New Roman"/>
          <w:szCs w:val="22"/>
        </w:rPr>
        <w:t>,</w:t>
      </w:r>
      <w:r w:rsidR="00AB3F96" w:rsidRPr="00F54322">
        <w:rPr>
          <w:rFonts w:ascii="Times New Roman" w:hAnsi="Times New Roman"/>
          <w:szCs w:val="22"/>
        </w:rPr>
        <w:t xml:space="preserve"> </w:t>
      </w:r>
      <w:r w:rsidR="00BD0B7E" w:rsidRPr="00570338">
        <w:rPr>
          <w:rFonts w:ascii="Times New Roman" w:hAnsi="Times New Roman"/>
          <w:b/>
          <w:sz w:val="24"/>
          <w:szCs w:val="24"/>
        </w:rPr>
        <w:t>20231</w:t>
      </w:r>
      <w:r w:rsidR="00BD0B7E">
        <w:rPr>
          <w:rFonts w:ascii="Times New Roman" w:hAnsi="Times New Roman"/>
          <w:b/>
          <w:sz w:val="24"/>
          <w:szCs w:val="24"/>
        </w:rPr>
        <w:t>0</w:t>
      </w:r>
      <w:r w:rsidR="00BD0B7E" w:rsidRPr="00570338">
        <w:rPr>
          <w:rFonts w:ascii="Times New Roman" w:hAnsi="Times New Roman"/>
          <w:b/>
          <w:sz w:val="24"/>
          <w:szCs w:val="24"/>
        </w:rPr>
        <w:t>AC</w:t>
      </w:r>
      <w:r w:rsidR="00BD0B7E">
        <w:rPr>
          <w:rFonts w:ascii="Times New Roman" w:hAnsi="Times New Roman"/>
          <w:b/>
          <w:sz w:val="24"/>
          <w:szCs w:val="24"/>
        </w:rPr>
        <w:t>5</w:t>
      </w:r>
      <w:r w:rsidR="00BD0B7E" w:rsidRPr="00570338">
        <w:rPr>
          <w:rFonts w:ascii="Times New Roman" w:hAnsi="Times New Roman"/>
        </w:rPr>
        <w:t xml:space="preserve">, datada de </w:t>
      </w:r>
      <w:r w:rsidR="00BD0B7E" w:rsidRPr="00570338">
        <w:rPr>
          <w:rFonts w:ascii="Times New Roman" w:hAnsi="Times New Roman"/>
          <w:b/>
          <w:sz w:val="24"/>
          <w:szCs w:val="24"/>
        </w:rPr>
        <w:t>27 de novembro de 2023</w:t>
      </w:r>
      <w:r w:rsidRPr="003B50F5">
        <w:rPr>
          <w:rFonts w:ascii="Times New Roman" w:hAnsi="Times New Roman"/>
          <w:szCs w:val="22"/>
        </w:rPr>
        <w:t>, apr</w:t>
      </w:r>
      <w:r w:rsidRPr="00E2360C">
        <w:rPr>
          <w:rFonts w:ascii="Times New Roman" w:hAnsi="Times New Roman"/>
          <w:szCs w:val="22"/>
        </w:rPr>
        <w:t>esentamos</w:t>
      </w:r>
      <w:r w:rsidRPr="00D15C55">
        <w:rPr>
          <w:rFonts w:ascii="Times New Roman" w:hAnsi="Times New Roman"/>
          <w:szCs w:val="22"/>
        </w:rPr>
        <w:t xml:space="preserve"> nosso relatório</w:t>
      </w:r>
      <w:r w:rsidR="00AB3F96" w:rsidRPr="00D15C55">
        <w:rPr>
          <w:rFonts w:ascii="Times New Roman" w:hAnsi="Times New Roman"/>
          <w:szCs w:val="22"/>
        </w:rPr>
        <w:t xml:space="preserve"> de auditoria</w:t>
      </w:r>
      <w:r w:rsidRPr="00D15C55">
        <w:rPr>
          <w:rFonts w:ascii="Times New Roman" w:hAnsi="Times New Roman"/>
          <w:szCs w:val="22"/>
        </w:rPr>
        <w:t xml:space="preserve"> contendo as considerações resultantes das</w:t>
      </w:r>
      <w:r w:rsidR="00AB3F96" w:rsidRPr="00D15C55">
        <w:rPr>
          <w:rFonts w:ascii="Times New Roman" w:hAnsi="Times New Roman"/>
          <w:szCs w:val="22"/>
        </w:rPr>
        <w:t xml:space="preserve"> análises das</w:t>
      </w:r>
      <w:r w:rsidRPr="00D15C55">
        <w:rPr>
          <w:rFonts w:ascii="Times New Roman" w:hAnsi="Times New Roman"/>
          <w:szCs w:val="22"/>
        </w:rPr>
        <w:t xml:space="preserve"> </w:t>
      </w:r>
      <w:r w:rsidRPr="00D15C55">
        <w:rPr>
          <w:rFonts w:ascii="Times New Roman" w:eastAsiaTheme="minorHAnsi" w:hAnsi="Times New Roman" w:cstheme="minorBidi"/>
          <w:b/>
          <w:sz w:val="24"/>
          <w:szCs w:val="24"/>
          <w:lang w:eastAsia="en-US"/>
        </w:rPr>
        <w:t>Demonstrações Contábeis Elaboradas de Acordo com Estruturas Conceituais de Contabilidade para Propósitos Especiais – NBC TA 800</w:t>
      </w:r>
      <w:r w:rsidRPr="00D15C55">
        <w:rPr>
          <w:rFonts w:ascii="Times New Roman" w:hAnsi="Times New Roman"/>
          <w:b/>
          <w:szCs w:val="22"/>
        </w:rPr>
        <w:t xml:space="preserve"> (</w:t>
      </w:r>
      <w:r w:rsidR="005B6F63">
        <w:rPr>
          <w:rFonts w:ascii="Times New Roman" w:hAnsi="Times New Roman"/>
          <w:b/>
          <w:szCs w:val="22"/>
        </w:rPr>
        <w:t xml:space="preserve">Demonstrações Contábeis e </w:t>
      </w:r>
      <w:r w:rsidRPr="00D15C55">
        <w:rPr>
          <w:rFonts w:ascii="Times New Roman" w:hAnsi="Times New Roman"/>
          <w:b/>
          <w:sz w:val="24"/>
          <w:szCs w:val="24"/>
        </w:rPr>
        <w:t xml:space="preserve">Demonstrativo </w:t>
      </w:r>
      <w:r w:rsidR="00E15658" w:rsidRPr="00D15C55">
        <w:rPr>
          <w:rFonts w:ascii="Times New Roman" w:hAnsi="Times New Roman"/>
          <w:b/>
          <w:sz w:val="24"/>
          <w:szCs w:val="24"/>
        </w:rPr>
        <w:t>de Prestação de Contas de Receitas e Despesas</w:t>
      </w:r>
      <w:r w:rsidRPr="00D15C55">
        <w:rPr>
          <w:rFonts w:ascii="Times New Roman" w:hAnsi="Times New Roman"/>
          <w:b/>
          <w:szCs w:val="22"/>
        </w:rPr>
        <w:t>)</w:t>
      </w:r>
      <w:r w:rsidRPr="00D15C55">
        <w:rPr>
          <w:rFonts w:ascii="Times New Roman" w:hAnsi="Times New Roman"/>
          <w:szCs w:val="22"/>
        </w:rPr>
        <w:t xml:space="preserve">, do </w:t>
      </w:r>
      <w:r w:rsidR="00023661">
        <w:rPr>
          <w:rFonts w:ascii="Times New Roman" w:hAnsi="Times New Roman"/>
          <w:b/>
          <w:szCs w:val="22"/>
        </w:rPr>
        <w:t>[Associação/Condomínio XPTO]</w:t>
      </w:r>
      <w:r w:rsidR="00AC432C">
        <w:rPr>
          <w:rFonts w:ascii="Times New Roman" w:hAnsi="Times New Roman"/>
          <w:b/>
          <w:szCs w:val="22"/>
        </w:rPr>
        <w:t>.</w:t>
      </w:r>
    </w:p>
    <w:p w14:paraId="403DB6AB" w14:textId="77777777" w:rsidR="00852461" w:rsidRPr="00D15C55" w:rsidRDefault="00852461" w:rsidP="00825E3D">
      <w:pPr>
        <w:spacing w:after="0" w:line="360" w:lineRule="auto"/>
        <w:jc w:val="both"/>
        <w:rPr>
          <w:rFonts w:ascii="Times New Roman" w:hAnsi="Times New Roman" w:cs="Times New Roman"/>
          <w:sz w:val="18"/>
          <w:szCs w:val="18"/>
          <w:highlight w:val="yellow"/>
        </w:rPr>
      </w:pPr>
    </w:p>
    <w:tbl>
      <w:tblPr>
        <w:tblStyle w:val="Tabelacomgrade"/>
        <w:tblW w:w="0" w:type="auto"/>
        <w:tblLook w:val="04A0" w:firstRow="1" w:lastRow="0" w:firstColumn="1" w:lastColumn="0" w:noHBand="0" w:noVBand="1"/>
      </w:tblPr>
      <w:tblGrid>
        <w:gridCol w:w="8494"/>
      </w:tblGrid>
      <w:tr w:rsidR="00852461" w:rsidRPr="00D15C55" w14:paraId="087E798B" w14:textId="77777777" w:rsidTr="008D3A59">
        <w:tc>
          <w:tcPr>
            <w:tcW w:w="84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1" w:themeFillTint="33"/>
          </w:tcPr>
          <w:p w14:paraId="2D3EE6B0" w14:textId="77777777" w:rsidR="00852461" w:rsidRPr="00D15C55" w:rsidRDefault="00852461" w:rsidP="008D3A59">
            <w:pPr>
              <w:pStyle w:val="13Subttulo"/>
              <w:spacing w:before="0" w:after="0" w:line="240" w:lineRule="auto"/>
              <w:ind w:firstLine="0"/>
              <w:rPr>
                <w:bCs/>
                <w:sz w:val="6"/>
                <w:szCs w:val="6"/>
              </w:rPr>
            </w:pPr>
          </w:p>
          <w:p w14:paraId="6124C201" w14:textId="77777777" w:rsidR="00852461" w:rsidRPr="00D15C55" w:rsidRDefault="00852461" w:rsidP="008D3A59">
            <w:pPr>
              <w:pStyle w:val="13Subttulo"/>
              <w:spacing w:before="0" w:after="0" w:line="240" w:lineRule="auto"/>
              <w:ind w:firstLine="0"/>
              <w:rPr>
                <w:sz w:val="24"/>
                <w:szCs w:val="24"/>
              </w:rPr>
            </w:pPr>
            <w:r w:rsidRPr="00D15C55">
              <w:rPr>
                <w:sz w:val="24"/>
                <w:szCs w:val="24"/>
              </w:rPr>
              <w:t>Limitações</w:t>
            </w:r>
          </w:p>
          <w:p w14:paraId="5A3398EC" w14:textId="77777777" w:rsidR="00852461" w:rsidRPr="00D15C55" w:rsidRDefault="00852461" w:rsidP="008D3A59">
            <w:pPr>
              <w:pStyle w:val="13Subttulo"/>
              <w:spacing w:before="0" w:after="0" w:line="240" w:lineRule="auto"/>
              <w:ind w:firstLine="0"/>
              <w:rPr>
                <w:bCs/>
                <w:sz w:val="6"/>
                <w:szCs w:val="6"/>
              </w:rPr>
            </w:pPr>
          </w:p>
        </w:tc>
      </w:tr>
    </w:tbl>
    <w:p w14:paraId="77097ADF" w14:textId="77777777" w:rsidR="00852461" w:rsidRPr="00D15C55" w:rsidRDefault="00852461" w:rsidP="00852461">
      <w:pPr>
        <w:pStyle w:val="Corpodetexto"/>
        <w:tabs>
          <w:tab w:val="left" w:pos="3501"/>
        </w:tabs>
        <w:spacing w:before="0" w:after="0"/>
        <w:jc w:val="both"/>
        <w:rPr>
          <w:rFonts w:ascii="Times New Roman" w:hAnsi="Times New Roman"/>
          <w:b/>
          <w:sz w:val="18"/>
          <w:szCs w:val="18"/>
        </w:rPr>
      </w:pPr>
    </w:p>
    <w:p w14:paraId="41BBB1C0" w14:textId="77777777" w:rsidR="00852461" w:rsidRPr="00D15C55" w:rsidRDefault="00852461" w:rsidP="00852461">
      <w:pPr>
        <w:pStyle w:val="Corpodetexto"/>
        <w:tabs>
          <w:tab w:val="left" w:pos="3501"/>
        </w:tabs>
        <w:spacing w:before="0" w:after="0"/>
        <w:jc w:val="both"/>
        <w:rPr>
          <w:rFonts w:ascii="Times New Roman" w:hAnsi="Times New Roman"/>
          <w:sz w:val="18"/>
          <w:szCs w:val="18"/>
        </w:rPr>
      </w:pPr>
    </w:p>
    <w:p w14:paraId="36F0CA6F" w14:textId="4117D09E" w:rsidR="00825E3D" w:rsidRPr="00D15C55" w:rsidRDefault="00852461" w:rsidP="00825E3D">
      <w:pPr>
        <w:spacing w:after="0" w:line="360" w:lineRule="auto"/>
        <w:jc w:val="both"/>
        <w:rPr>
          <w:rFonts w:ascii="Times New Roman" w:hAnsi="Times New Roman"/>
          <w:highlight w:val="yellow"/>
        </w:rPr>
      </w:pPr>
      <w:r w:rsidRPr="00D15C55">
        <w:rPr>
          <w:rFonts w:ascii="Times New Roman" w:hAnsi="Times New Roman"/>
        </w:rPr>
        <w:t>Est</w:t>
      </w:r>
      <w:r w:rsidR="00E15658" w:rsidRPr="00D15C55">
        <w:rPr>
          <w:rFonts w:ascii="Times New Roman" w:hAnsi="Times New Roman"/>
        </w:rPr>
        <w:t>e</w:t>
      </w:r>
      <w:r w:rsidRPr="00D15C55">
        <w:rPr>
          <w:rFonts w:ascii="Times New Roman" w:hAnsi="Times New Roman"/>
        </w:rPr>
        <w:t xml:space="preserve"> </w:t>
      </w:r>
      <w:r w:rsidR="00E15658" w:rsidRPr="00D15C55">
        <w:rPr>
          <w:rFonts w:ascii="Times New Roman" w:hAnsi="Times New Roman"/>
        </w:rPr>
        <w:t xml:space="preserve">relatório </w:t>
      </w:r>
      <w:r w:rsidRPr="00D15C55">
        <w:rPr>
          <w:rFonts w:ascii="Times New Roman" w:hAnsi="Times New Roman"/>
        </w:rPr>
        <w:t>destina-se exclusivamente à finalidade descrita no primeiro parágrafo, não devendo ser utilizado para qualquer outro fim ou distribuído a terceiros que não tenham assumido responsabilidade pela suficiência de, ou que não tenham concordado com os procedimentos acima. Est</w:t>
      </w:r>
      <w:r w:rsidR="00E15658" w:rsidRPr="00D15C55">
        <w:rPr>
          <w:rFonts w:ascii="Times New Roman" w:hAnsi="Times New Roman"/>
        </w:rPr>
        <w:t>e</w:t>
      </w:r>
      <w:r w:rsidRPr="00D15C55">
        <w:rPr>
          <w:rFonts w:ascii="Times New Roman" w:hAnsi="Times New Roman"/>
        </w:rPr>
        <w:t xml:space="preserve"> </w:t>
      </w:r>
      <w:r w:rsidR="00E15658" w:rsidRPr="00D15C55">
        <w:rPr>
          <w:rFonts w:ascii="Times New Roman" w:hAnsi="Times New Roman"/>
          <w:b/>
          <w:sz w:val="24"/>
          <w:szCs w:val="24"/>
        </w:rPr>
        <w:t>relatório</w:t>
      </w:r>
      <w:r w:rsidRPr="00D15C55">
        <w:rPr>
          <w:rFonts w:ascii="Times New Roman" w:hAnsi="Times New Roman"/>
        </w:rPr>
        <w:t xml:space="preserve"> está relacionad</w:t>
      </w:r>
      <w:r w:rsidR="00E15658" w:rsidRPr="00D15C55">
        <w:rPr>
          <w:rFonts w:ascii="Times New Roman" w:hAnsi="Times New Roman"/>
        </w:rPr>
        <w:t>o</w:t>
      </w:r>
      <w:r w:rsidRPr="00D15C55">
        <w:rPr>
          <w:rFonts w:ascii="Times New Roman" w:hAnsi="Times New Roman"/>
        </w:rPr>
        <w:t xml:space="preserve"> exclusivamente com os itens acima especificados e não se estendendo para outro fim.</w:t>
      </w:r>
      <w:r w:rsidR="00825E3D" w:rsidRPr="00D15C55">
        <w:rPr>
          <w:rFonts w:ascii="Times New Roman" w:hAnsi="Times New Roman"/>
          <w:highlight w:val="yellow"/>
        </w:rPr>
        <w:br w:type="page"/>
      </w:r>
    </w:p>
    <w:p w14:paraId="3FE24291" w14:textId="08837FCB" w:rsidR="00B53F17" w:rsidRPr="00D15C55" w:rsidRDefault="00B53F17" w:rsidP="008F1E68">
      <w:pPr>
        <w:pStyle w:val="Ttulo1"/>
        <w:rPr>
          <w:b/>
          <w:bCs/>
          <w:color w:val="5B9BD5" w:themeColor="accent1"/>
          <w:sz w:val="48"/>
          <w:szCs w:val="48"/>
        </w:rPr>
      </w:pPr>
      <w:bookmarkStart w:id="6" w:name="_Toc161866180"/>
      <w:r w:rsidRPr="00D15C55">
        <w:rPr>
          <w:b/>
          <w:bCs/>
          <w:color w:val="5B9BD5" w:themeColor="accent1"/>
          <w:sz w:val="48"/>
          <w:szCs w:val="48"/>
        </w:rPr>
        <w:lastRenderedPageBreak/>
        <w:t>Objetivo e escopo do trabalho</w:t>
      </w:r>
      <w:bookmarkEnd w:id="6"/>
    </w:p>
    <w:p w14:paraId="3283B717" w14:textId="77777777" w:rsidR="00DE41CB" w:rsidRPr="00D15C55" w:rsidRDefault="00DE41CB" w:rsidP="00DE41CB">
      <w:pPr>
        <w:spacing w:after="0" w:line="360" w:lineRule="auto"/>
        <w:jc w:val="both"/>
        <w:rPr>
          <w:rFonts w:ascii="Times New Roman" w:eastAsia="Times New Roman" w:hAnsi="Times New Roman"/>
          <w:color w:val="222222"/>
          <w:sz w:val="12"/>
          <w:szCs w:val="12"/>
          <w:lang w:eastAsia="pt-BR"/>
        </w:rPr>
      </w:pPr>
    </w:p>
    <w:p w14:paraId="3F55CE9C" w14:textId="25270454" w:rsidR="003128BE" w:rsidRPr="000934A8" w:rsidRDefault="00A43FAD" w:rsidP="00A43FAD">
      <w:pPr>
        <w:spacing w:after="0" w:line="360" w:lineRule="auto"/>
        <w:jc w:val="both"/>
        <w:rPr>
          <w:rFonts w:ascii="Times New Roman" w:eastAsia="Times New Roman" w:hAnsi="Times New Roman"/>
          <w:color w:val="222222"/>
          <w:lang w:eastAsia="pt-BR"/>
        </w:rPr>
      </w:pPr>
      <w:r w:rsidRPr="000934A8">
        <w:rPr>
          <w:rFonts w:ascii="Times New Roman" w:eastAsia="Times New Roman" w:hAnsi="Times New Roman"/>
          <w:color w:val="222222"/>
          <w:lang w:eastAsia="pt-BR"/>
        </w:rPr>
        <w:t xml:space="preserve">O objetivo deste trabalho consistiu na </w:t>
      </w:r>
      <w:r w:rsidR="00E15658" w:rsidRPr="000934A8">
        <w:rPr>
          <w:rFonts w:ascii="Times New Roman" w:eastAsia="Times New Roman" w:hAnsi="Times New Roman"/>
          <w:b/>
          <w:bCs/>
          <w:color w:val="222222"/>
          <w:lang w:eastAsia="pt-BR"/>
        </w:rPr>
        <w:t>Auditoria</w:t>
      </w:r>
      <w:r w:rsidR="00E15658" w:rsidRPr="000934A8">
        <w:rPr>
          <w:rFonts w:ascii="Times New Roman" w:eastAsia="Times New Roman" w:hAnsi="Times New Roman"/>
          <w:color w:val="222222"/>
          <w:lang w:eastAsia="pt-BR"/>
        </w:rPr>
        <w:t xml:space="preserve"> (Conforme NBC TA 800)</w:t>
      </w:r>
      <w:r w:rsidRPr="000934A8">
        <w:rPr>
          <w:rFonts w:ascii="Times New Roman" w:eastAsia="Times New Roman" w:hAnsi="Times New Roman"/>
          <w:color w:val="222222"/>
          <w:lang w:eastAsia="pt-BR"/>
        </w:rPr>
        <w:t xml:space="preserve"> d</w:t>
      </w:r>
      <w:r w:rsidR="005B6F63">
        <w:rPr>
          <w:rFonts w:ascii="Times New Roman" w:eastAsia="Times New Roman" w:hAnsi="Times New Roman"/>
          <w:color w:val="222222"/>
          <w:lang w:eastAsia="pt-BR"/>
        </w:rPr>
        <w:t xml:space="preserve">as </w:t>
      </w:r>
      <w:r w:rsidR="005B6F63" w:rsidRPr="005B6F63">
        <w:rPr>
          <w:rFonts w:ascii="Times New Roman" w:eastAsia="Times New Roman" w:hAnsi="Times New Roman"/>
          <w:b/>
          <w:bCs/>
          <w:color w:val="222222"/>
          <w:lang w:eastAsia="pt-BR"/>
        </w:rPr>
        <w:t>Demonstrações Contábeis</w:t>
      </w:r>
      <w:r w:rsidR="005B6F63">
        <w:rPr>
          <w:rFonts w:ascii="Times New Roman" w:eastAsia="Times New Roman" w:hAnsi="Times New Roman"/>
          <w:color w:val="222222"/>
          <w:lang w:eastAsia="pt-BR"/>
        </w:rPr>
        <w:t xml:space="preserve"> e dos</w:t>
      </w:r>
      <w:r w:rsidRPr="000934A8">
        <w:rPr>
          <w:rFonts w:ascii="Times New Roman" w:eastAsia="Times New Roman" w:hAnsi="Times New Roman"/>
          <w:color w:val="222222"/>
          <w:lang w:eastAsia="pt-BR"/>
        </w:rPr>
        <w:t xml:space="preserve"> </w:t>
      </w:r>
      <w:r w:rsidRPr="000934A8">
        <w:rPr>
          <w:rFonts w:ascii="Times New Roman" w:eastAsia="Times New Roman" w:hAnsi="Times New Roman"/>
          <w:b/>
          <w:color w:val="222222"/>
          <w:lang w:eastAsia="pt-BR"/>
        </w:rPr>
        <w:t>Demonstrativos Financeiros Mensais</w:t>
      </w:r>
      <w:r w:rsidR="003069C3" w:rsidRPr="000934A8">
        <w:rPr>
          <w:rFonts w:ascii="Times New Roman" w:eastAsia="Times New Roman" w:hAnsi="Times New Roman"/>
          <w:b/>
          <w:color w:val="222222"/>
          <w:lang w:eastAsia="pt-BR"/>
        </w:rPr>
        <w:t xml:space="preserve"> de Prestação de Contas de Receitas e Despesas</w:t>
      </w:r>
      <w:r w:rsidRPr="000934A8">
        <w:rPr>
          <w:rFonts w:ascii="Times New Roman" w:eastAsia="Times New Roman" w:hAnsi="Times New Roman"/>
          <w:color w:val="222222"/>
          <w:lang w:eastAsia="pt-BR"/>
        </w:rPr>
        <w:t xml:space="preserve"> </w:t>
      </w:r>
      <w:r w:rsidR="00E15658" w:rsidRPr="000934A8">
        <w:rPr>
          <w:rFonts w:ascii="Times New Roman" w:eastAsia="Times New Roman" w:hAnsi="Times New Roman"/>
          <w:b/>
          <w:bCs/>
          <w:color w:val="222222"/>
          <w:lang w:eastAsia="pt-BR"/>
        </w:rPr>
        <w:t xml:space="preserve">que compreende o </w:t>
      </w:r>
      <w:r w:rsidR="00AC432C">
        <w:rPr>
          <w:rFonts w:ascii="Times New Roman" w:eastAsia="Times New Roman" w:hAnsi="Times New Roman"/>
          <w:b/>
          <w:bCs/>
          <w:color w:val="222222"/>
          <w:lang w:eastAsia="pt-BR"/>
        </w:rPr>
        <w:t xml:space="preserve">período de 01 de </w:t>
      </w:r>
      <w:r w:rsidR="004E4B59">
        <w:rPr>
          <w:rFonts w:ascii="Times New Roman" w:eastAsia="Times New Roman" w:hAnsi="Times New Roman"/>
          <w:b/>
          <w:bCs/>
          <w:color w:val="222222"/>
          <w:lang w:eastAsia="pt-BR"/>
        </w:rPr>
        <w:t>janeiro</w:t>
      </w:r>
      <w:r w:rsidR="00EB4B89">
        <w:rPr>
          <w:rFonts w:ascii="Times New Roman" w:eastAsia="Times New Roman" w:hAnsi="Times New Roman"/>
          <w:b/>
          <w:bCs/>
          <w:color w:val="222222"/>
          <w:lang w:eastAsia="pt-BR"/>
        </w:rPr>
        <w:t xml:space="preserve"> de 2023</w:t>
      </w:r>
      <w:r w:rsidR="00375DD3" w:rsidRPr="00375DD3">
        <w:rPr>
          <w:rFonts w:ascii="Times New Roman" w:eastAsia="Times New Roman" w:hAnsi="Times New Roman"/>
          <w:b/>
          <w:bCs/>
          <w:color w:val="222222"/>
          <w:lang w:eastAsia="pt-BR"/>
        </w:rPr>
        <w:t xml:space="preserve"> </w:t>
      </w:r>
      <w:r w:rsidR="00E15658" w:rsidRPr="00375DD3">
        <w:rPr>
          <w:rFonts w:ascii="Times New Roman" w:eastAsia="Times New Roman" w:hAnsi="Times New Roman"/>
          <w:b/>
          <w:bCs/>
          <w:color w:val="222222"/>
          <w:lang w:eastAsia="pt-BR"/>
        </w:rPr>
        <w:t xml:space="preserve">a </w:t>
      </w:r>
      <w:r w:rsidR="00BF0C6A">
        <w:rPr>
          <w:rFonts w:ascii="Times New Roman" w:eastAsia="Times New Roman" w:hAnsi="Times New Roman"/>
          <w:b/>
          <w:bCs/>
          <w:color w:val="222222"/>
          <w:lang w:eastAsia="pt-BR"/>
        </w:rPr>
        <w:t>31</w:t>
      </w:r>
      <w:r w:rsidR="00C7501E" w:rsidRPr="00375DD3">
        <w:rPr>
          <w:rFonts w:ascii="Times New Roman" w:eastAsia="Times New Roman" w:hAnsi="Times New Roman"/>
          <w:b/>
          <w:bCs/>
          <w:color w:val="222222"/>
          <w:lang w:eastAsia="pt-BR"/>
        </w:rPr>
        <w:t xml:space="preserve"> </w:t>
      </w:r>
      <w:r w:rsidR="00D15C55" w:rsidRPr="00375DD3">
        <w:rPr>
          <w:rFonts w:ascii="Times New Roman" w:eastAsia="Times New Roman" w:hAnsi="Times New Roman"/>
          <w:b/>
          <w:bCs/>
          <w:color w:val="222222"/>
          <w:lang w:eastAsia="pt-BR"/>
        </w:rPr>
        <w:t xml:space="preserve">de </w:t>
      </w:r>
      <w:r w:rsidR="00BF0C6A">
        <w:rPr>
          <w:rFonts w:ascii="Times New Roman" w:eastAsia="Times New Roman" w:hAnsi="Times New Roman"/>
          <w:b/>
          <w:bCs/>
          <w:color w:val="222222"/>
          <w:lang w:eastAsia="pt-BR"/>
        </w:rPr>
        <w:t>dezembro</w:t>
      </w:r>
      <w:r w:rsidR="00C7501E" w:rsidRPr="00375DD3">
        <w:rPr>
          <w:rFonts w:ascii="Times New Roman" w:eastAsia="Times New Roman" w:hAnsi="Times New Roman"/>
          <w:b/>
          <w:bCs/>
          <w:color w:val="222222"/>
          <w:lang w:eastAsia="pt-BR"/>
        </w:rPr>
        <w:t xml:space="preserve"> </w:t>
      </w:r>
      <w:r w:rsidR="00D15C55" w:rsidRPr="00375DD3">
        <w:rPr>
          <w:rFonts w:ascii="Times New Roman" w:eastAsia="Times New Roman" w:hAnsi="Times New Roman"/>
          <w:b/>
          <w:bCs/>
          <w:color w:val="222222"/>
          <w:lang w:eastAsia="pt-BR"/>
        </w:rPr>
        <w:t xml:space="preserve">de </w:t>
      </w:r>
      <w:r w:rsidR="0012261D" w:rsidRPr="00375DD3">
        <w:rPr>
          <w:rFonts w:ascii="Times New Roman" w:eastAsia="Times New Roman" w:hAnsi="Times New Roman"/>
          <w:b/>
          <w:bCs/>
          <w:color w:val="222222"/>
          <w:lang w:eastAsia="pt-BR"/>
        </w:rPr>
        <w:t>202</w:t>
      </w:r>
      <w:r w:rsidR="00EB4B89">
        <w:rPr>
          <w:rFonts w:ascii="Times New Roman" w:eastAsia="Times New Roman" w:hAnsi="Times New Roman"/>
          <w:b/>
          <w:bCs/>
          <w:color w:val="222222"/>
          <w:lang w:eastAsia="pt-BR"/>
        </w:rPr>
        <w:t>3</w:t>
      </w:r>
      <w:r w:rsidR="00E15658" w:rsidRPr="000934A8">
        <w:rPr>
          <w:rFonts w:ascii="Times New Roman" w:eastAsia="Times New Roman" w:hAnsi="Times New Roman"/>
          <w:color w:val="222222"/>
          <w:lang w:eastAsia="pt-BR"/>
        </w:rPr>
        <w:t xml:space="preserve"> </w:t>
      </w:r>
      <w:r w:rsidRPr="000934A8">
        <w:rPr>
          <w:rFonts w:ascii="Times New Roman" w:eastAsia="Times New Roman" w:hAnsi="Times New Roman"/>
          <w:color w:val="222222"/>
          <w:lang w:eastAsia="pt-BR"/>
        </w:rPr>
        <w:t xml:space="preserve">do </w:t>
      </w:r>
      <w:r w:rsidR="00023661">
        <w:rPr>
          <w:rFonts w:ascii="Times New Roman" w:hAnsi="Times New Roman"/>
          <w:b/>
        </w:rPr>
        <w:t>[Associação/Condomínio XPTO]</w:t>
      </w:r>
      <w:r w:rsidR="00E15658" w:rsidRPr="000934A8">
        <w:rPr>
          <w:rFonts w:ascii="Times New Roman" w:eastAsia="Times New Roman" w:hAnsi="Times New Roman"/>
          <w:color w:val="222222"/>
          <w:lang w:eastAsia="pt-BR"/>
        </w:rPr>
        <w:t>. Como resultado do nosso trabalho também</w:t>
      </w:r>
      <w:r w:rsidRPr="000934A8">
        <w:rPr>
          <w:rFonts w:ascii="Times New Roman" w:eastAsia="Times New Roman" w:hAnsi="Times New Roman"/>
          <w:color w:val="222222"/>
          <w:lang w:eastAsia="pt-BR"/>
        </w:rPr>
        <w:t xml:space="preserve"> identifica</w:t>
      </w:r>
      <w:r w:rsidR="00E15658" w:rsidRPr="000934A8">
        <w:rPr>
          <w:rFonts w:ascii="Times New Roman" w:eastAsia="Times New Roman" w:hAnsi="Times New Roman"/>
          <w:color w:val="222222"/>
          <w:lang w:eastAsia="pt-BR"/>
        </w:rPr>
        <w:t>mos</w:t>
      </w:r>
      <w:r w:rsidRPr="000934A8">
        <w:rPr>
          <w:rFonts w:ascii="Times New Roman" w:eastAsia="Times New Roman" w:hAnsi="Times New Roman"/>
          <w:color w:val="222222"/>
          <w:lang w:eastAsia="pt-BR"/>
        </w:rPr>
        <w:t xml:space="preserve"> deficiências e propo</w:t>
      </w:r>
      <w:r w:rsidR="00E15658" w:rsidRPr="000934A8">
        <w:rPr>
          <w:rFonts w:ascii="Times New Roman" w:eastAsia="Times New Roman" w:hAnsi="Times New Roman"/>
          <w:color w:val="222222"/>
          <w:lang w:eastAsia="pt-BR"/>
        </w:rPr>
        <w:t>mos</w:t>
      </w:r>
      <w:r w:rsidRPr="000934A8">
        <w:rPr>
          <w:rFonts w:ascii="Times New Roman" w:eastAsia="Times New Roman" w:hAnsi="Times New Roman"/>
          <w:color w:val="222222"/>
          <w:lang w:eastAsia="pt-BR"/>
        </w:rPr>
        <w:t xml:space="preserve"> sugestões de melhoria sob os aspectos dos procedimentos contábeis e de controles que vieram ao nosso conhecimento no período de realização do trabalho.</w:t>
      </w:r>
    </w:p>
    <w:p w14:paraId="1F1D8EF6" w14:textId="77777777" w:rsidR="003128BE" w:rsidRPr="00D15C55" w:rsidRDefault="003128BE" w:rsidP="00A43FAD">
      <w:pPr>
        <w:spacing w:after="0" w:line="360" w:lineRule="auto"/>
        <w:jc w:val="both"/>
        <w:rPr>
          <w:rFonts w:ascii="Times New Roman" w:eastAsia="Times New Roman" w:hAnsi="Times New Roman"/>
          <w:color w:val="222222"/>
          <w:highlight w:val="yellow"/>
          <w:lang w:eastAsia="pt-BR"/>
        </w:rPr>
      </w:pPr>
    </w:p>
    <w:p w14:paraId="4C022B90" w14:textId="4EB96408" w:rsidR="003128BE" w:rsidRPr="000934A8" w:rsidRDefault="003128BE" w:rsidP="003128BE">
      <w:pPr>
        <w:spacing w:after="0" w:line="360" w:lineRule="auto"/>
        <w:jc w:val="both"/>
        <w:rPr>
          <w:rFonts w:ascii="Times New Roman" w:hAnsi="Times New Roman"/>
        </w:rPr>
      </w:pPr>
      <w:r w:rsidRPr="000934A8">
        <w:rPr>
          <w:rFonts w:ascii="Times New Roman" w:eastAsia="Times New Roman" w:hAnsi="Times New Roman"/>
          <w:color w:val="222222"/>
          <w:lang w:eastAsia="pt-BR"/>
        </w:rPr>
        <w:t xml:space="preserve">Esse </w:t>
      </w:r>
      <w:r w:rsidRPr="000934A8">
        <w:rPr>
          <w:rFonts w:ascii="Times New Roman" w:hAnsi="Times New Roman"/>
          <w:b/>
        </w:rPr>
        <w:t>relatório</w:t>
      </w:r>
      <w:r w:rsidRPr="000934A8">
        <w:rPr>
          <w:rFonts w:ascii="Times New Roman" w:eastAsia="Times New Roman" w:hAnsi="Times New Roman"/>
          <w:color w:val="222222"/>
          <w:lang w:eastAsia="pt-BR"/>
        </w:rPr>
        <w:t xml:space="preserve"> foi executado por meio de procedimentos que foram acordados </w:t>
      </w:r>
      <w:r w:rsidRPr="003B50F5">
        <w:rPr>
          <w:rFonts w:ascii="Times New Roman" w:eastAsia="Times New Roman" w:hAnsi="Times New Roman"/>
          <w:color w:val="222222"/>
          <w:lang w:eastAsia="pt-BR"/>
        </w:rPr>
        <w:t xml:space="preserve">com V.Sas., conforme </w:t>
      </w:r>
      <w:r w:rsidRPr="003B50F5">
        <w:rPr>
          <w:rFonts w:ascii="Times New Roman" w:hAnsi="Times New Roman"/>
          <w:b/>
        </w:rPr>
        <w:t>Proposta de Prestação de Serviços Profissionais</w:t>
      </w:r>
      <w:r w:rsidRPr="003B50F5">
        <w:rPr>
          <w:rFonts w:ascii="Times New Roman" w:hAnsi="Times New Roman"/>
        </w:rPr>
        <w:t xml:space="preserve">, </w:t>
      </w:r>
      <w:r w:rsidR="00BD0B7E" w:rsidRPr="00570338">
        <w:rPr>
          <w:rFonts w:ascii="Times New Roman" w:hAnsi="Times New Roman"/>
          <w:b/>
          <w:sz w:val="24"/>
          <w:szCs w:val="24"/>
        </w:rPr>
        <w:t>20231</w:t>
      </w:r>
      <w:r w:rsidR="00BD0B7E">
        <w:rPr>
          <w:rFonts w:ascii="Times New Roman" w:hAnsi="Times New Roman"/>
          <w:b/>
          <w:sz w:val="24"/>
          <w:szCs w:val="24"/>
        </w:rPr>
        <w:t>0</w:t>
      </w:r>
      <w:r w:rsidR="00BD0B7E" w:rsidRPr="00570338">
        <w:rPr>
          <w:rFonts w:ascii="Times New Roman" w:hAnsi="Times New Roman"/>
          <w:b/>
          <w:sz w:val="24"/>
          <w:szCs w:val="24"/>
        </w:rPr>
        <w:t>AC</w:t>
      </w:r>
      <w:r w:rsidR="00BD0B7E">
        <w:rPr>
          <w:rFonts w:ascii="Times New Roman" w:hAnsi="Times New Roman"/>
          <w:b/>
          <w:sz w:val="24"/>
          <w:szCs w:val="24"/>
        </w:rPr>
        <w:t>5</w:t>
      </w:r>
      <w:r w:rsidR="00BD0B7E" w:rsidRPr="00570338">
        <w:rPr>
          <w:rFonts w:ascii="Times New Roman" w:hAnsi="Times New Roman"/>
        </w:rPr>
        <w:t xml:space="preserve">, datada de </w:t>
      </w:r>
      <w:r w:rsidR="00BD0B7E" w:rsidRPr="00570338">
        <w:rPr>
          <w:rFonts w:ascii="Times New Roman" w:hAnsi="Times New Roman"/>
          <w:b/>
          <w:sz w:val="24"/>
          <w:szCs w:val="24"/>
        </w:rPr>
        <w:t>27 de novembro de 2023</w:t>
      </w:r>
      <w:r w:rsidRPr="003B50F5">
        <w:rPr>
          <w:rFonts w:ascii="Times New Roman" w:eastAsia="Times New Roman" w:hAnsi="Times New Roman"/>
          <w:color w:val="222222"/>
          <w:lang w:eastAsia="pt-BR"/>
        </w:rPr>
        <w:t>, conforme as normas brasileiras e internacionais de auditoria/ revisão, de acordo</w:t>
      </w:r>
      <w:r w:rsidRPr="000934A8">
        <w:rPr>
          <w:rFonts w:ascii="Times New Roman" w:eastAsia="Times New Roman" w:hAnsi="Times New Roman"/>
          <w:color w:val="222222"/>
          <w:lang w:eastAsia="pt-BR"/>
        </w:rPr>
        <w:t xml:space="preserve"> com a </w:t>
      </w:r>
      <w:r w:rsidRPr="000934A8">
        <w:rPr>
          <w:rFonts w:ascii="Times New Roman" w:hAnsi="Times New Roman"/>
          <w:b/>
        </w:rPr>
        <w:t>NBC TA 800</w:t>
      </w:r>
      <w:r w:rsidRPr="000934A8">
        <w:rPr>
          <w:rFonts w:ascii="Times New Roman" w:eastAsia="Times New Roman" w:hAnsi="Times New Roman"/>
          <w:color w:val="222222"/>
          <w:lang w:eastAsia="pt-BR"/>
        </w:rPr>
        <w:t xml:space="preserve"> – </w:t>
      </w:r>
      <w:r w:rsidRPr="000934A8">
        <w:rPr>
          <w:rFonts w:ascii="Times New Roman" w:hAnsi="Times New Roman"/>
          <w:b/>
        </w:rPr>
        <w:t>Demonstrações Contábeis Elaboradas de Acordo com Estruturas Conceituais de Contabilidade para Propósitos Especiais</w:t>
      </w:r>
      <w:r w:rsidRPr="000934A8">
        <w:rPr>
          <w:rFonts w:ascii="Times New Roman" w:hAnsi="Times New Roman"/>
        </w:rPr>
        <w:t>.</w:t>
      </w:r>
    </w:p>
    <w:p w14:paraId="6728C14E" w14:textId="77777777" w:rsidR="003128BE" w:rsidRPr="00D15C55" w:rsidRDefault="003128BE" w:rsidP="003128BE">
      <w:pPr>
        <w:pStyle w:val="Ttulo1"/>
        <w:rPr>
          <w:b/>
          <w:bCs/>
          <w:color w:val="5B9BD5" w:themeColor="accent1"/>
          <w:sz w:val="48"/>
          <w:szCs w:val="48"/>
        </w:rPr>
      </w:pPr>
      <w:bookmarkStart w:id="7" w:name="_Toc161866181"/>
      <w:r w:rsidRPr="00D15C55">
        <w:rPr>
          <w:b/>
          <w:bCs/>
          <w:color w:val="5B9BD5" w:themeColor="accent1"/>
          <w:sz w:val="48"/>
          <w:szCs w:val="48"/>
        </w:rPr>
        <w:t>Limitações e responsabilidades</w:t>
      </w:r>
      <w:bookmarkEnd w:id="7"/>
    </w:p>
    <w:p w14:paraId="218CB93C" w14:textId="77777777" w:rsidR="003128BE" w:rsidRPr="00D15C55" w:rsidRDefault="003128BE" w:rsidP="003128BE">
      <w:pPr>
        <w:spacing w:after="0" w:line="240" w:lineRule="auto"/>
        <w:rPr>
          <w:rFonts w:ascii="Times New Roman" w:eastAsia="Times New Roman" w:hAnsi="Times New Roman"/>
          <w:color w:val="222222"/>
          <w:sz w:val="12"/>
          <w:szCs w:val="12"/>
          <w:lang w:eastAsia="pt-BR"/>
        </w:rPr>
      </w:pPr>
    </w:p>
    <w:p w14:paraId="2EAAFBDA" w14:textId="77777777" w:rsidR="003128BE" w:rsidRPr="002E77AA" w:rsidRDefault="003128BE" w:rsidP="003128BE">
      <w:pPr>
        <w:spacing w:after="0" w:line="240" w:lineRule="auto"/>
        <w:jc w:val="both"/>
        <w:rPr>
          <w:rFonts w:ascii="Times New Roman" w:eastAsia="Times New Roman" w:hAnsi="Times New Roman"/>
          <w:lang w:eastAsia="pt-BR"/>
        </w:rPr>
      </w:pPr>
      <w:r w:rsidRPr="002E77AA">
        <w:rPr>
          <w:rFonts w:ascii="Times New Roman" w:eastAsia="Times New Roman" w:hAnsi="Times New Roman"/>
          <w:lang w:eastAsia="pt-BR"/>
        </w:rPr>
        <w:t>Ressaltamos que não fizeram parte do escopo deste trabalho os seguintes procedimentos:</w:t>
      </w:r>
    </w:p>
    <w:p w14:paraId="708CB7DA" w14:textId="77777777" w:rsidR="003128BE" w:rsidRPr="002E77AA" w:rsidRDefault="003128BE" w:rsidP="003128BE">
      <w:pPr>
        <w:spacing w:after="0" w:line="360" w:lineRule="auto"/>
        <w:jc w:val="both"/>
        <w:rPr>
          <w:rFonts w:ascii="Times New Roman" w:eastAsia="Times New Roman" w:hAnsi="Times New Roman"/>
          <w:lang w:eastAsia="pt-BR"/>
        </w:rPr>
      </w:pPr>
    </w:p>
    <w:p w14:paraId="4808BB46" w14:textId="2A08085C" w:rsidR="00BF0C6A" w:rsidRPr="00BF0C6A" w:rsidRDefault="003128BE" w:rsidP="001D04AB">
      <w:pPr>
        <w:pStyle w:val="PargrafodaLista"/>
        <w:numPr>
          <w:ilvl w:val="0"/>
          <w:numId w:val="1"/>
        </w:numPr>
        <w:spacing w:after="200" w:line="360" w:lineRule="auto"/>
        <w:ind w:left="425" w:hanging="357"/>
        <w:jc w:val="both"/>
        <w:rPr>
          <w:rFonts w:ascii="Times New Roman" w:eastAsia="Times New Roman" w:hAnsi="Times New Roman" w:cs="Times New Roman"/>
          <w:lang w:eastAsia="pt-BR"/>
        </w:rPr>
      </w:pPr>
      <w:r w:rsidRPr="00BF0C6A">
        <w:rPr>
          <w:rFonts w:ascii="Times New Roman" w:eastAsia="Times New Roman" w:hAnsi="Times New Roman" w:cs="Times New Roman"/>
          <w:lang w:eastAsia="pt-BR"/>
        </w:rPr>
        <w:t xml:space="preserve">Certificação com terceiros sobre a autenticidade das informações fornecidas, considerando que estas serão de responsabilidade exclusiva do </w:t>
      </w:r>
      <w:r w:rsidR="00023661">
        <w:rPr>
          <w:rFonts w:ascii="Times New Roman" w:hAnsi="Times New Roman"/>
          <w:b/>
        </w:rPr>
        <w:t>[Associação/Condomínio XPTO]</w:t>
      </w:r>
      <w:r w:rsidR="00BF0C6A">
        <w:rPr>
          <w:rFonts w:ascii="Times New Roman" w:hAnsi="Times New Roman"/>
        </w:rPr>
        <w:t xml:space="preserve"> </w:t>
      </w:r>
    </w:p>
    <w:p w14:paraId="3D943AC1" w14:textId="5BC8F916" w:rsidR="003128BE" w:rsidRPr="00BF0C6A" w:rsidRDefault="003128BE" w:rsidP="001D04AB">
      <w:pPr>
        <w:pStyle w:val="PargrafodaLista"/>
        <w:numPr>
          <w:ilvl w:val="0"/>
          <w:numId w:val="1"/>
        </w:numPr>
        <w:spacing w:after="200" w:line="360" w:lineRule="auto"/>
        <w:ind w:left="425" w:hanging="357"/>
        <w:jc w:val="both"/>
        <w:rPr>
          <w:rFonts w:ascii="Times New Roman" w:eastAsia="Times New Roman" w:hAnsi="Times New Roman" w:cs="Times New Roman"/>
          <w:lang w:eastAsia="pt-BR"/>
        </w:rPr>
      </w:pPr>
      <w:r w:rsidRPr="00BF0C6A">
        <w:rPr>
          <w:rFonts w:ascii="Times New Roman" w:eastAsia="Times New Roman" w:hAnsi="Times New Roman" w:cs="Times New Roman"/>
          <w:lang w:eastAsia="pt-BR"/>
        </w:rPr>
        <w:t>Tomada de decisões em relação à implementação das recomendações de melhoria apresentadas no resultado dest</w:t>
      </w:r>
      <w:r w:rsidR="00D908E0" w:rsidRPr="00BF0C6A">
        <w:rPr>
          <w:rFonts w:ascii="Times New Roman" w:eastAsia="Times New Roman" w:hAnsi="Times New Roman" w:cs="Times New Roman"/>
          <w:lang w:eastAsia="pt-BR"/>
        </w:rPr>
        <w:t>e</w:t>
      </w:r>
      <w:r w:rsidRPr="00BF0C6A">
        <w:rPr>
          <w:rFonts w:ascii="Times New Roman" w:eastAsia="Times New Roman" w:hAnsi="Times New Roman" w:cs="Times New Roman"/>
          <w:lang w:eastAsia="pt-BR"/>
        </w:rPr>
        <w:t xml:space="preserve"> </w:t>
      </w:r>
      <w:r w:rsidR="00D908E0" w:rsidRPr="00BF0C6A">
        <w:rPr>
          <w:rFonts w:ascii="Times New Roman" w:hAnsi="Times New Roman"/>
          <w:b/>
        </w:rPr>
        <w:t>relatório</w:t>
      </w:r>
      <w:r w:rsidRPr="00BF0C6A">
        <w:rPr>
          <w:rFonts w:ascii="Times New Roman" w:eastAsia="Times New Roman" w:hAnsi="Times New Roman" w:cs="Times New Roman"/>
          <w:lang w:eastAsia="pt-BR"/>
        </w:rPr>
        <w:t>.</w:t>
      </w:r>
    </w:p>
    <w:p w14:paraId="3C4AEC3E" w14:textId="5C8D0BA6" w:rsidR="003128BE" w:rsidRPr="002E77AA" w:rsidRDefault="003128BE" w:rsidP="002E77AA">
      <w:pPr>
        <w:pStyle w:val="PargrafodaLista"/>
        <w:numPr>
          <w:ilvl w:val="0"/>
          <w:numId w:val="1"/>
        </w:numPr>
        <w:spacing w:after="200" w:line="360" w:lineRule="auto"/>
        <w:ind w:left="425" w:hanging="357"/>
        <w:jc w:val="both"/>
        <w:rPr>
          <w:rFonts w:ascii="Times New Roman" w:eastAsia="Times New Roman" w:hAnsi="Times New Roman" w:cs="Times New Roman"/>
          <w:lang w:eastAsia="pt-BR"/>
        </w:rPr>
      </w:pPr>
      <w:r w:rsidRPr="002E77AA">
        <w:rPr>
          <w:rFonts w:ascii="Times New Roman" w:eastAsia="Times New Roman" w:hAnsi="Times New Roman" w:cs="Times New Roman"/>
          <w:lang w:eastAsia="pt-BR"/>
        </w:rPr>
        <w:t>Avaliação dos controles existentes para os casos em que documentos solicitados não foram recebidos no decorrer do nosso trabalho. Situações estas que podem gerar e/ou agravar riscos.</w:t>
      </w:r>
    </w:p>
    <w:p w14:paraId="2155D92C" w14:textId="5ECC9B48" w:rsidR="003128BE" w:rsidRPr="002E77AA" w:rsidRDefault="003128BE" w:rsidP="003128BE">
      <w:pPr>
        <w:pStyle w:val="PargrafodaLista"/>
        <w:numPr>
          <w:ilvl w:val="0"/>
          <w:numId w:val="1"/>
        </w:numPr>
        <w:spacing w:after="200" w:line="360" w:lineRule="auto"/>
        <w:ind w:left="425" w:hanging="357"/>
        <w:jc w:val="both"/>
        <w:rPr>
          <w:rFonts w:ascii="Times New Roman" w:eastAsia="Times New Roman" w:hAnsi="Times New Roman" w:cs="Times New Roman"/>
          <w:lang w:eastAsia="pt-BR"/>
        </w:rPr>
      </w:pPr>
      <w:r w:rsidRPr="002E77AA">
        <w:rPr>
          <w:rFonts w:ascii="Times New Roman" w:eastAsia="Times New Roman" w:hAnsi="Times New Roman" w:cs="Times New Roman"/>
          <w:lang w:eastAsia="pt-BR"/>
        </w:rPr>
        <w:t xml:space="preserve">Análise, sob o aspecto de planos de ação, das respostas elaboradas pelos </w:t>
      </w:r>
      <w:r w:rsidRPr="002E77AA">
        <w:rPr>
          <w:rFonts w:ascii="Times New Roman" w:eastAsia="Times New Roman" w:hAnsi="Times New Roman" w:cs="Times New Roman"/>
          <w:b/>
          <w:lang w:eastAsia="pt-BR"/>
        </w:rPr>
        <w:t>Administradore</w:t>
      </w:r>
      <w:r w:rsidRPr="002E77AA">
        <w:rPr>
          <w:rFonts w:ascii="Times New Roman" w:eastAsia="Times New Roman" w:hAnsi="Times New Roman" w:cs="Times New Roman"/>
          <w:lang w:eastAsia="pt-BR"/>
        </w:rPr>
        <w:t xml:space="preserve">s do </w:t>
      </w:r>
      <w:r w:rsidR="00023661">
        <w:rPr>
          <w:rFonts w:ascii="Times New Roman" w:hAnsi="Times New Roman"/>
          <w:b/>
        </w:rPr>
        <w:t>[Associação/Condomínio XPTO]</w:t>
      </w:r>
      <w:r w:rsidRPr="002E77AA">
        <w:rPr>
          <w:rFonts w:ascii="Times New Roman" w:eastAsia="Times New Roman" w:hAnsi="Times New Roman" w:cs="Times New Roman"/>
          <w:lang w:eastAsia="pt-BR"/>
        </w:rPr>
        <w:t xml:space="preserve">, que reforçam a posição do </w:t>
      </w:r>
      <w:r w:rsidR="00023661">
        <w:rPr>
          <w:rFonts w:ascii="Times New Roman" w:hAnsi="Times New Roman"/>
          <w:b/>
        </w:rPr>
        <w:t>[Associação/Condomínio XPTO]</w:t>
      </w:r>
      <w:r w:rsidR="00582285">
        <w:rPr>
          <w:rFonts w:ascii="Times New Roman" w:hAnsi="Times New Roman"/>
          <w:b/>
        </w:rPr>
        <w:t xml:space="preserve"> </w:t>
      </w:r>
      <w:r w:rsidRPr="002E77AA">
        <w:rPr>
          <w:rFonts w:ascii="Times New Roman" w:eastAsia="Times New Roman" w:hAnsi="Times New Roman" w:cs="Times New Roman"/>
          <w:lang w:eastAsia="pt-BR"/>
        </w:rPr>
        <w:t xml:space="preserve">em relação às situações identificadas e às recomendações efetuadas pela </w:t>
      </w:r>
      <w:r w:rsidRPr="002E77AA">
        <w:rPr>
          <w:rFonts w:ascii="Times New Roman" w:eastAsia="Times New Roman" w:hAnsi="Times New Roman" w:cs="Times New Roman"/>
          <w:b/>
          <w:lang w:eastAsia="pt-BR"/>
        </w:rPr>
        <w:t>Vorcon</w:t>
      </w:r>
      <w:r w:rsidRPr="002E77AA">
        <w:rPr>
          <w:rFonts w:ascii="Times New Roman" w:eastAsia="Times New Roman" w:hAnsi="Times New Roman" w:cs="Times New Roman"/>
          <w:lang w:eastAsia="pt-BR"/>
        </w:rPr>
        <w:t xml:space="preserve"> neste </w:t>
      </w:r>
      <w:r w:rsidR="00D908E0" w:rsidRPr="002E77AA">
        <w:rPr>
          <w:rFonts w:ascii="Times New Roman" w:hAnsi="Times New Roman"/>
          <w:b/>
        </w:rPr>
        <w:t>relatório</w:t>
      </w:r>
      <w:r w:rsidRPr="002E77AA">
        <w:rPr>
          <w:rFonts w:ascii="Times New Roman" w:eastAsia="Times New Roman" w:hAnsi="Times New Roman" w:cs="Times New Roman"/>
          <w:lang w:eastAsia="pt-BR"/>
        </w:rPr>
        <w:t>.</w:t>
      </w:r>
    </w:p>
    <w:p w14:paraId="1D980BEA" w14:textId="77777777" w:rsidR="003128BE" w:rsidRPr="00D15C55" w:rsidRDefault="003128BE" w:rsidP="00852461">
      <w:pPr>
        <w:spacing w:after="0" w:line="360" w:lineRule="auto"/>
        <w:jc w:val="both"/>
        <w:rPr>
          <w:rFonts w:ascii="Times New Roman" w:eastAsia="Times New Roman" w:hAnsi="Times New Roman"/>
          <w:color w:val="222222"/>
          <w:lang w:eastAsia="pt-BR"/>
        </w:rPr>
        <w:sectPr w:rsidR="003128BE" w:rsidRPr="00D15C55" w:rsidSect="0089706C">
          <w:headerReference w:type="even" r:id="rId17"/>
          <w:headerReference w:type="default" r:id="rId18"/>
          <w:footerReference w:type="even" r:id="rId19"/>
          <w:footerReference w:type="default" r:id="rId20"/>
          <w:headerReference w:type="first" r:id="rId21"/>
          <w:footerReference w:type="first" r:id="rId22"/>
          <w:pgSz w:w="11906" w:h="16838"/>
          <w:pgMar w:top="1560" w:right="1701" w:bottom="1134" w:left="1701" w:header="708" w:footer="708" w:gutter="0"/>
          <w:cols w:space="708"/>
          <w:docGrid w:linePitch="360"/>
        </w:sectPr>
      </w:pPr>
    </w:p>
    <w:p w14:paraId="58CD60A3" w14:textId="74CC5100" w:rsidR="00852461" w:rsidRPr="00D15C55" w:rsidRDefault="00852461" w:rsidP="00852461">
      <w:pPr>
        <w:spacing w:after="0" w:line="360" w:lineRule="auto"/>
        <w:jc w:val="both"/>
        <w:rPr>
          <w:rFonts w:ascii="Times New Roman" w:eastAsia="Times New Roman" w:hAnsi="Times New Roman"/>
          <w:b/>
          <w:bCs/>
          <w:lang w:eastAsia="pt-BR"/>
        </w:rPr>
      </w:pPr>
      <w:r w:rsidRPr="00D15C55">
        <w:rPr>
          <w:rFonts w:ascii="Times New Roman" w:eastAsia="Times New Roman" w:hAnsi="Times New Roman"/>
          <w:lang w:eastAsia="pt-BR"/>
        </w:rPr>
        <w:t xml:space="preserve">Nossa Auditoria foi elaborada de acordo com as estruturas conceituais de contabilidade para propósitos especiais, </w:t>
      </w:r>
      <w:r w:rsidRPr="00D15C55">
        <w:rPr>
          <w:rFonts w:ascii="Times New Roman" w:eastAsia="Times New Roman" w:hAnsi="Times New Roman"/>
          <w:b/>
          <w:bCs/>
          <w:sz w:val="24"/>
          <w:szCs w:val="24"/>
          <w:lang w:eastAsia="pt-BR"/>
        </w:rPr>
        <w:t>fundamentada pela NBC TA 800</w:t>
      </w:r>
      <w:r w:rsidRPr="00D15C55">
        <w:rPr>
          <w:rFonts w:ascii="Times New Roman" w:eastAsia="Times New Roman" w:hAnsi="Times New Roman"/>
          <w:lang w:eastAsia="pt-BR"/>
        </w:rPr>
        <w:t xml:space="preserve">, possui o objetivo de atender as necessidades de usuários específicos, onde por meio de testes de auditoria é feita a identificação e avaliações dos riscos, afim de seja emitido um relatório, com asseguração razoável, </w:t>
      </w:r>
      <w:r w:rsidRPr="00D15C55">
        <w:rPr>
          <w:rFonts w:ascii="Times New Roman" w:eastAsia="Times New Roman" w:hAnsi="Times New Roman"/>
          <w:b/>
          <w:bCs/>
          <w:lang w:eastAsia="pt-BR"/>
        </w:rPr>
        <w:t>onde o auditor expressa sua opinião sobre as demonstrações contábeis elaboradas de acordo com a estrutura de relatório financeiro para propósitos especiais</w:t>
      </w:r>
      <w:r w:rsidRPr="00D15C55">
        <w:rPr>
          <w:rFonts w:ascii="Times New Roman" w:eastAsia="Times New Roman" w:hAnsi="Times New Roman"/>
          <w:lang w:eastAsia="pt-BR"/>
        </w:rPr>
        <w:t xml:space="preserve">. Sua utilização faz-se apropriada em entidades em que possuem a determinação, por jurisdições, lei ou regulamento, de que a </w:t>
      </w:r>
      <w:r w:rsidRPr="00D15C55">
        <w:rPr>
          <w:rFonts w:ascii="Times New Roman" w:eastAsia="Times New Roman" w:hAnsi="Times New Roman"/>
          <w:lang w:eastAsia="pt-BR"/>
        </w:rPr>
        <w:lastRenderedPageBreak/>
        <w:t xml:space="preserve">estrutura dos relatórios financeiros seja diferente do habitual, a fim de obter informações com proposito distinto, </w:t>
      </w:r>
      <w:r w:rsidRPr="00D15C55">
        <w:rPr>
          <w:rFonts w:ascii="Times New Roman" w:eastAsia="Times New Roman" w:hAnsi="Times New Roman"/>
          <w:b/>
          <w:bCs/>
          <w:lang w:eastAsia="pt-BR"/>
        </w:rPr>
        <w:t xml:space="preserve">como a </w:t>
      </w:r>
      <w:r w:rsidR="00037336">
        <w:rPr>
          <w:rFonts w:ascii="Times New Roman" w:eastAsia="Times New Roman" w:hAnsi="Times New Roman"/>
          <w:b/>
          <w:bCs/>
          <w:lang w:eastAsia="pt-BR"/>
        </w:rPr>
        <w:t>D</w:t>
      </w:r>
      <w:r w:rsidRPr="00D15C55">
        <w:rPr>
          <w:rFonts w:ascii="Times New Roman" w:eastAsia="Times New Roman" w:hAnsi="Times New Roman"/>
          <w:b/>
          <w:bCs/>
          <w:lang w:eastAsia="pt-BR"/>
        </w:rPr>
        <w:t>emonstração de Recebimentos e Pagamentos de um condomínio.</w:t>
      </w:r>
    </w:p>
    <w:p w14:paraId="5A014459" w14:textId="785E8FC7" w:rsidR="00852461" w:rsidRPr="00D15C55" w:rsidRDefault="00852461" w:rsidP="00852461">
      <w:pPr>
        <w:spacing w:after="0" w:line="360" w:lineRule="auto"/>
        <w:jc w:val="both"/>
        <w:rPr>
          <w:rFonts w:ascii="Times New Roman" w:eastAsia="Times New Roman" w:hAnsi="Times New Roman"/>
          <w:lang w:eastAsia="pt-BR"/>
        </w:rPr>
      </w:pPr>
      <w:r w:rsidRPr="00D15C55">
        <w:rPr>
          <w:rFonts w:ascii="Times New Roman" w:eastAsia="Times New Roman" w:hAnsi="Times New Roman"/>
          <w:lang w:eastAsia="pt-BR"/>
        </w:rPr>
        <w:t xml:space="preserve">Dentre seus benefícios podemos destacar a confiabilidade nas informações contidas nas Demonstrações financeiras, a identificação de possíveis conflitos entre as normas de contabilidade e os requisitos adicionais requeridos, identificação de erros ou fraudes e aumento a qualidade das decisões dentro da Organização. </w:t>
      </w:r>
    </w:p>
    <w:p w14:paraId="53A5E1CD" w14:textId="2ED7AE4C" w:rsidR="00A43FAD" w:rsidRPr="00D15C55" w:rsidRDefault="00852461" w:rsidP="00A43FAD">
      <w:pPr>
        <w:spacing w:after="0" w:line="360" w:lineRule="auto"/>
        <w:jc w:val="both"/>
        <w:rPr>
          <w:rFonts w:ascii="Times New Roman" w:eastAsia="Times New Roman" w:hAnsi="Times New Roman"/>
          <w:lang w:eastAsia="pt-BR"/>
        </w:rPr>
      </w:pPr>
      <w:r w:rsidRPr="00D15C55">
        <w:rPr>
          <w:rFonts w:ascii="Times New Roman" w:eastAsia="Times New Roman" w:hAnsi="Times New Roman"/>
          <w:lang w:eastAsia="pt-BR"/>
        </w:rPr>
        <w:t xml:space="preserve">A Vorcon não está emitindo um relatório de auditoria ou relatório de revisão limitada conforme a </w:t>
      </w:r>
      <w:r w:rsidRPr="00D15C55">
        <w:rPr>
          <w:rFonts w:ascii="Times New Roman" w:eastAsia="Times New Roman" w:hAnsi="Times New Roman"/>
          <w:b/>
          <w:bCs/>
          <w:lang w:eastAsia="pt-BR"/>
        </w:rPr>
        <w:t>NBC TA 200</w:t>
      </w:r>
      <w:r w:rsidRPr="00D15C55">
        <w:rPr>
          <w:rFonts w:ascii="Times New Roman" w:eastAsia="Times New Roman" w:hAnsi="Times New Roman"/>
          <w:lang w:eastAsia="pt-BR"/>
        </w:rPr>
        <w:t xml:space="preserve">, mas sim um relatório de Auditoria (asseguração) conforme a </w:t>
      </w:r>
      <w:r w:rsidRPr="00D15C55">
        <w:rPr>
          <w:rFonts w:ascii="Times New Roman" w:eastAsia="Times New Roman" w:hAnsi="Times New Roman"/>
          <w:b/>
          <w:bCs/>
          <w:lang w:eastAsia="pt-BR"/>
        </w:rPr>
        <w:t xml:space="preserve">NBC TA 800 - AUDITORIAS DE DEMONSTRAÇÕES CONTÁBEIS ELABORADAS DE ACORDO COM AS ESTRUTURAS CONCEITUAIS DE CONTABILIDADE PARA PROPÓSITOS ESPECIAIS </w:t>
      </w:r>
      <w:r w:rsidRPr="00D15C55">
        <w:rPr>
          <w:rFonts w:ascii="Times New Roman" w:eastAsia="Times New Roman" w:hAnsi="Times New Roman"/>
          <w:lang w:eastAsia="pt-BR"/>
        </w:rPr>
        <w:t xml:space="preserve">além de um relatório de controles internos contendo comentários e/ou recomendações.  </w:t>
      </w:r>
    </w:p>
    <w:p w14:paraId="10EF8475" w14:textId="77777777" w:rsidR="0065374E" w:rsidRPr="00D15C55" w:rsidRDefault="0065374E" w:rsidP="0065374E">
      <w:pPr>
        <w:spacing w:after="0" w:line="360" w:lineRule="auto"/>
        <w:jc w:val="both"/>
        <w:rPr>
          <w:rFonts w:ascii="Times New Roman" w:eastAsia="Times New Roman" w:hAnsi="Times New Roman"/>
          <w:sz w:val="6"/>
          <w:szCs w:val="6"/>
          <w:lang w:eastAsia="pt-BR"/>
        </w:rPr>
      </w:pPr>
    </w:p>
    <w:p w14:paraId="0F5E3741" w14:textId="77777777" w:rsidR="0065374E" w:rsidRPr="00D15C55" w:rsidRDefault="0065374E" w:rsidP="0065374E">
      <w:pPr>
        <w:spacing w:after="0" w:line="360" w:lineRule="auto"/>
        <w:jc w:val="both"/>
        <w:rPr>
          <w:rFonts w:ascii="Times New Roman" w:eastAsia="Times New Roman" w:hAnsi="Times New Roman"/>
          <w:sz w:val="6"/>
          <w:szCs w:val="6"/>
          <w:lang w:eastAsia="pt-BR"/>
        </w:rPr>
      </w:pPr>
    </w:p>
    <w:p w14:paraId="05C5734D" w14:textId="3D0E77A1" w:rsidR="00A43FAD" w:rsidRPr="00D15C55" w:rsidRDefault="00A43FAD" w:rsidP="00A43FAD">
      <w:pPr>
        <w:spacing w:after="0" w:line="360" w:lineRule="auto"/>
        <w:jc w:val="both"/>
        <w:rPr>
          <w:rFonts w:ascii="Times New Roman" w:eastAsia="Times New Roman" w:hAnsi="Times New Roman"/>
          <w:lang w:eastAsia="pt-BR"/>
        </w:rPr>
      </w:pPr>
      <w:r w:rsidRPr="00D15C55">
        <w:rPr>
          <w:rFonts w:ascii="Times New Roman" w:eastAsia="Times New Roman" w:hAnsi="Times New Roman"/>
          <w:lang w:eastAsia="pt-BR"/>
        </w:rPr>
        <w:t>Na condução dos trabalhos dest</w:t>
      </w:r>
      <w:r w:rsidR="00B73389" w:rsidRPr="00D15C55">
        <w:rPr>
          <w:rFonts w:ascii="Times New Roman" w:eastAsia="Times New Roman" w:hAnsi="Times New Roman"/>
          <w:lang w:eastAsia="pt-BR"/>
        </w:rPr>
        <w:t>e</w:t>
      </w:r>
      <w:r w:rsidRPr="00D15C55">
        <w:rPr>
          <w:rFonts w:ascii="Times New Roman" w:eastAsia="Times New Roman" w:hAnsi="Times New Roman"/>
          <w:lang w:eastAsia="pt-BR"/>
        </w:rPr>
        <w:t xml:space="preserve"> </w:t>
      </w:r>
      <w:r w:rsidR="00B73389" w:rsidRPr="00D15C55">
        <w:rPr>
          <w:rFonts w:ascii="Times New Roman" w:hAnsi="Times New Roman"/>
          <w:b/>
        </w:rPr>
        <w:t>RELATÓRIO</w:t>
      </w:r>
      <w:r w:rsidRPr="00D15C55">
        <w:rPr>
          <w:rFonts w:ascii="Times New Roman" w:eastAsia="Times New Roman" w:hAnsi="Times New Roman"/>
          <w:lang w:eastAsia="pt-BR"/>
        </w:rPr>
        <w:t>, não estamos emitindo parecer legal (“</w:t>
      </w:r>
      <w:r w:rsidRPr="00D15C55">
        <w:rPr>
          <w:rFonts w:ascii="Times New Roman" w:eastAsia="Times New Roman" w:hAnsi="Times New Roman"/>
          <w:i/>
          <w:lang w:eastAsia="pt-BR"/>
        </w:rPr>
        <w:t xml:space="preserve">legal </w:t>
      </w:r>
      <w:proofErr w:type="spellStart"/>
      <w:r w:rsidRPr="00D15C55">
        <w:rPr>
          <w:rFonts w:ascii="Times New Roman" w:eastAsia="Times New Roman" w:hAnsi="Times New Roman"/>
          <w:i/>
          <w:lang w:eastAsia="pt-BR"/>
        </w:rPr>
        <w:t>opinion</w:t>
      </w:r>
      <w:proofErr w:type="spellEnd"/>
      <w:r w:rsidRPr="00D15C55">
        <w:rPr>
          <w:rFonts w:ascii="Times New Roman" w:eastAsia="Times New Roman" w:hAnsi="Times New Roman"/>
          <w:lang w:eastAsia="pt-BR"/>
        </w:rPr>
        <w:t>”) sobre eventuais assuntos fiscais e tributários.</w:t>
      </w:r>
    </w:p>
    <w:p w14:paraId="45F267B5" w14:textId="2C5D8520" w:rsidR="00A43FAD" w:rsidRPr="00D15C55" w:rsidRDefault="00A43FAD" w:rsidP="00A43FAD">
      <w:pPr>
        <w:spacing w:after="0" w:line="360" w:lineRule="auto"/>
        <w:jc w:val="both"/>
        <w:rPr>
          <w:rFonts w:ascii="Times New Roman" w:eastAsia="Times New Roman" w:hAnsi="Times New Roman"/>
          <w:lang w:eastAsia="pt-BR"/>
        </w:rPr>
      </w:pPr>
      <w:r w:rsidRPr="00D15C55">
        <w:rPr>
          <w:rFonts w:ascii="Times New Roman" w:eastAsia="Times New Roman" w:hAnsi="Times New Roman"/>
          <w:lang w:eastAsia="pt-BR"/>
        </w:rPr>
        <w:t xml:space="preserve">Nossos trabalhos foram limitados às informações disponibilizadas pela </w:t>
      </w:r>
      <w:r w:rsidRPr="00D15C55">
        <w:rPr>
          <w:rFonts w:ascii="Times New Roman" w:eastAsia="Times New Roman" w:hAnsi="Times New Roman"/>
          <w:b/>
          <w:sz w:val="24"/>
          <w:szCs w:val="24"/>
          <w:lang w:eastAsia="pt-BR"/>
        </w:rPr>
        <w:t>Administração</w:t>
      </w:r>
      <w:r w:rsidRPr="00D15C55">
        <w:rPr>
          <w:rFonts w:ascii="Times New Roman" w:eastAsia="Times New Roman" w:hAnsi="Times New Roman"/>
          <w:lang w:eastAsia="pt-BR"/>
        </w:rPr>
        <w:t xml:space="preserve"> do </w:t>
      </w:r>
      <w:r w:rsidR="00023661">
        <w:rPr>
          <w:rFonts w:ascii="Times New Roman" w:hAnsi="Times New Roman"/>
          <w:b/>
        </w:rPr>
        <w:t>[Associação/Condomínio XPTO]</w:t>
      </w:r>
      <w:r w:rsidRPr="00D15C55">
        <w:rPr>
          <w:rFonts w:ascii="Times New Roman" w:eastAsia="Times New Roman" w:hAnsi="Times New Roman"/>
          <w:lang w:eastAsia="pt-BR"/>
        </w:rPr>
        <w:t xml:space="preserve">, bem como às discussões restritas com os </w:t>
      </w:r>
      <w:r w:rsidRPr="00D15C55">
        <w:rPr>
          <w:rFonts w:ascii="Times New Roman" w:eastAsia="Times New Roman" w:hAnsi="Times New Roman"/>
          <w:b/>
          <w:lang w:eastAsia="pt-BR"/>
        </w:rPr>
        <w:t>Administradores</w:t>
      </w:r>
      <w:r w:rsidRPr="00D15C55">
        <w:rPr>
          <w:rFonts w:ascii="Times New Roman" w:eastAsia="Times New Roman" w:hAnsi="Times New Roman"/>
          <w:lang w:eastAsia="pt-BR"/>
        </w:rPr>
        <w:t>, e foram efetuados com base nas informações, operações ou valores apresentados nos seguintes documentos:</w:t>
      </w:r>
    </w:p>
    <w:p w14:paraId="23F4C334"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Demonstrativos Financeiros Mensais;</w:t>
      </w:r>
    </w:p>
    <w:p w14:paraId="7FF176A2"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Extratos bancários;</w:t>
      </w:r>
    </w:p>
    <w:p w14:paraId="6D610F66"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Convenção;</w:t>
      </w:r>
    </w:p>
    <w:p w14:paraId="3F98A148"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Regime interno;</w:t>
      </w:r>
    </w:p>
    <w:p w14:paraId="5D703047"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Atas – Assembleias Geral;</w:t>
      </w:r>
    </w:p>
    <w:p w14:paraId="33F90DED"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Atas – Conselho Fiscal;</w:t>
      </w:r>
    </w:p>
    <w:p w14:paraId="749819C8"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Atas – Conselho Administrativo;</w:t>
      </w:r>
    </w:p>
    <w:p w14:paraId="0A2201F3"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Relatório de contingências mensal;</w:t>
      </w:r>
    </w:p>
    <w:p w14:paraId="55B17728"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Contratos de fornecedores e prestadores de serviços;</w:t>
      </w:r>
    </w:p>
    <w:p w14:paraId="143515FF"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Relatórios de outros auditores de exercícios anteriores, e</w:t>
      </w:r>
    </w:p>
    <w:p w14:paraId="539990A8" w14:textId="77777777" w:rsidR="00592810" w:rsidRPr="00D15C55" w:rsidRDefault="00592810" w:rsidP="00592810">
      <w:pPr>
        <w:pStyle w:val="PargrafodaLista"/>
        <w:numPr>
          <w:ilvl w:val="0"/>
          <w:numId w:val="3"/>
        </w:numPr>
        <w:spacing w:after="0" w:line="360" w:lineRule="auto"/>
        <w:jc w:val="both"/>
        <w:rPr>
          <w:rFonts w:ascii="Times New Roman" w:eastAsia="Times New Roman" w:hAnsi="Times New Roman"/>
          <w:color w:val="222222"/>
          <w:sz w:val="20"/>
          <w:szCs w:val="20"/>
          <w:lang w:eastAsia="pt-BR"/>
        </w:rPr>
      </w:pPr>
      <w:r w:rsidRPr="00D15C55">
        <w:rPr>
          <w:rFonts w:ascii="Times New Roman" w:eastAsia="Times New Roman" w:hAnsi="Times New Roman"/>
          <w:color w:val="222222"/>
          <w:sz w:val="20"/>
          <w:szCs w:val="20"/>
          <w:lang w:eastAsia="pt-BR"/>
        </w:rPr>
        <w:t>Outros documentos que vieram ao nosso conhecimento.</w:t>
      </w:r>
    </w:p>
    <w:p w14:paraId="20DDC255" w14:textId="77777777" w:rsidR="0065374E" w:rsidRPr="00D15C55" w:rsidRDefault="0065374E" w:rsidP="0065374E">
      <w:pPr>
        <w:spacing w:after="0" w:line="360" w:lineRule="auto"/>
        <w:jc w:val="both"/>
        <w:rPr>
          <w:rFonts w:ascii="Times New Roman" w:eastAsia="Times New Roman" w:hAnsi="Times New Roman"/>
          <w:sz w:val="12"/>
          <w:szCs w:val="12"/>
          <w:lang w:eastAsia="pt-BR"/>
        </w:rPr>
      </w:pPr>
    </w:p>
    <w:p w14:paraId="16FC5D61" w14:textId="77777777" w:rsidR="00A43FAD" w:rsidRPr="00D15C55" w:rsidRDefault="00A43FAD" w:rsidP="00A43FAD">
      <w:pPr>
        <w:spacing w:after="0" w:line="360" w:lineRule="auto"/>
        <w:jc w:val="both"/>
        <w:rPr>
          <w:rFonts w:ascii="Times New Roman" w:eastAsia="Times New Roman" w:hAnsi="Times New Roman"/>
          <w:lang w:eastAsia="pt-BR"/>
        </w:rPr>
      </w:pPr>
      <w:r w:rsidRPr="00D15C55">
        <w:rPr>
          <w:rFonts w:ascii="Times New Roman" w:eastAsia="Times New Roman" w:hAnsi="Times New Roman"/>
          <w:lang w:eastAsia="pt-BR"/>
        </w:rPr>
        <w:t>Não consistiu no escopo de nossos trabalhos a identificação e/ou revisão de eventuais informações, operações ou valores que não se encontram registrados nos itens listados.</w:t>
      </w:r>
    </w:p>
    <w:p w14:paraId="6A970BDB" w14:textId="77777777" w:rsidR="00A43FAD" w:rsidRPr="00D15C55" w:rsidRDefault="00A43FAD" w:rsidP="00A43FAD">
      <w:pPr>
        <w:spacing w:after="0" w:line="360" w:lineRule="auto"/>
        <w:jc w:val="both"/>
        <w:rPr>
          <w:rFonts w:ascii="Times New Roman" w:eastAsia="Times New Roman" w:hAnsi="Times New Roman"/>
          <w:sz w:val="12"/>
          <w:szCs w:val="12"/>
          <w:lang w:eastAsia="pt-BR"/>
        </w:rPr>
      </w:pPr>
    </w:p>
    <w:p w14:paraId="3FAEC48C" w14:textId="27C14624" w:rsidR="00A43FAD" w:rsidRPr="00D15C55" w:rsidRDefault="00A43FAD" w:rsidP="00A43FAD">
      <w:pPr>
        <w:spacing w:after="0" w:line="360" w:lineRule="auto"/>
        <w:jc w:val="both"/>
        <w:rPr>
          <w:rFonts w:ascii="Times New Roman" w:eastAsia="Times New Roman" w:hAnsi="Times New Roman"/>
          <w:b/>
          <w:u w:val="single"/>
          <w:lang w:eastAsia="pt-BR"/>
        </w:rPr>
      </w:pPr>
      <w:r w:rsidRPr="00D15C55">
        <w:rPr>
          <w:rFonts w:ascii="Times New Roman" w:eastAsia="Times New Roman" w:hAnsi="Times New Roman"/>
          <w:lang w:eastAsia="pt-BR"/>
        </w:rPr>
        <w:t>Os trabalhos foram executados, considerando as informações contidas nos itens listados, nas planilhas elaboradas pelo pessoal responsável e nas indagações sobre procedimentos adotados. Portanto, nossos trabalhos não contemplaram exames detalhados das operações realizadas pelo</w:t>
      </w:r>
      <w:r w:rsidRPr="00D15C55">
        <w:rPr>
          <w:rFonts w:ascii="Times New Roman" w:eastAsia="Times New Roman" w:hAnsi="Times New Roman"/>
          <w:b/>
          <w:lang w:eastAsia="pt-BR"/>
        </w:rPr>
        <w:t xml:space="preserve"> </w:t>
      </w:r>
      <w:r w:rsidR="00023661">
        <w:rPr>
          <w:rFonts w:ascii="Times New Roman" w:hAnsi="Times New Roman"/>
          <w:b/>
        </w:rPr>
        <w:t>[Associação/Condomínio XPTO]</w:t>
      </w:r>
      <w:r w:rsidRPr="00D15C55">
        <w:rPr>
          <w:rFonts w:ascii="Times New Roman" w:eastAsia="Times New Roman" w:hAnsi="Times New Roman"/>
          <w:lang w:eastAsia="pt-BR"/>
        </w:rPr>
        <w:t xml:space="preserve">, quanto à comprovação da propriedade e da veracidade dos </w:t>
      </w:r>
      <w:r w:rsidRPr="00D15C55">
        <w:rPr>
          <w:rFonts w:ascii="Times New Roman" w:eastAsia="Times New Roman" w:hAnsi="Times New Roman"/>
          <w:lang w:eastAsia="pt-BR"/>
        </w:rPr>
        <w:lastRenderedPageBreak/>
        <w:t xml:space="preserve">valores registrados. </w:t>
      </w:r>
      <w:r w:rsidRPr="00D15C55">
        <w:rPr>
          <w:rFonts w:ascii="Times New Roman" w:eastAsia="Times New Roman" w:hAnsi="Times New Roman"/>
          <w:bCs/>
          <w:lang w:eastAsia="pt-BR"/>
        </w:rPr>
        <w:t>Desta forma, nossas conclusões não representam, necessariamente, uma garantia de que outras irregularidades sejam identificadas em exames mais detalhados.</w:t>
      </w:r>
    </w:p>
    <w:p w14:paraId="0EAD00D2" w14:textId="77777777" w:rsidR="0065374E" w:rsidRPr="00D15C55" w:rsidRDefault="0065374E" w:rsidP="0065374E">
      <w:pPr>
        <w:spacing w:after="0" w:line="360" w:lineRule="auto"/>
        <w:jc w:val="both"/>
        <w:rPr>
          <w:rFonts w:ascii="Times New Roman" w:eastAsia="Times New Roman" w:hAnsi="Times New Roman"/>
          <w:sz w:val="6"/>
          <w:szCs w:val="6"/>
          <w:lang w:eastAsia="pt-BR"/>
        </w:rPr>
      </w:pPr>
    </w:p>
    <w:p w14:paraId="170BC6E9" w14:textId="451F7FD0" w:rsidR="00A43FAD" w:rsidRPr="00D15C55" w:rsidRDefault="00A43FAD" w:rsidP="00A43FAD">
      <w:pPr>
        <w:spacing w:after="0" w:line="360" w:lineRule="auto"/>
        <w:jc w:val="both"/>
        <w:rPr>
          <w:rFonts w:ascii="Times New Roman" w:eastAsia="Times New Roman" w:hAnsi="Times New Roman"/>
          <w:lang w:eastAsia="pt-BR"/>
        </w:rPr>
      </w:pPr>
      <w:r w:rsidRPr="00D15C55">
        <w:rPr>
          <w:rFonts w:ascii="Times New Roman" w:eastAsia="Times New Roman" w:hAnsi="Times New Roman"/>
          <w:lang w:eastAsia="pt-BR"/>
        </w:rPr>
        <w:t xml:space="preserve">Não fez parte do escopo dos nossos trabalhos, exames detalhados de todas as operações do </w:t>
      </w:r>
      <w:r w:rsidR="00023661">
        <w:rPr>
          <w:rFonts w:ascii="Times New Roman" w:hAnsi="Times New Roman"/>
          <w:b/>
        </w:rPr>
        <w:t>[Associação/Condomínio XPTO]</w:t>
      </w:r>
      <w:r w:rsidRPr="00D15C55">
        <w:rPr>
          <w:rFonts w:ascii="Times New Roman" w:eastAsia="Times New Roman" w:hAnsi="Times New Roman"/>
          <w:lang w:eastAsia="pt-BR"/>
        </w:rPr>
        <w:t xml:space="preserve">, inclusive, quanto à propriedade e à comprovação de todos os gastos registrados. </w:t>
      </w:r>
    </w:p>
    <w:p w14:paraId="39DAA2E6" w14:textId="77777777" w:rsidR="00A43FAD" w:rsidRPr="00D15C55" w:rsidRDefault="00A43FAD" w:rsidP="00A43FAD">
      <w:pPr>
        <w:spacing w:after="0" w:line="360" w:lineRule="auto"/>
        <w:jc w:val="both"/>
        <w:rPr>
          <w:rFonts w:ascii="Times New Roman" w:eastAsia="Times New Roman" w:hAnsi="Times New Roman"/>
          <w:sz w:val="12"/>
          <w:szCs w:val="12"/>
          <w:lang w:eastAsia="pt-BR"/>
        </w:rPr>
      </w:pPr>
    </w:p>
    <w:p w14:paraId="1C722A11" w14:textId="4BA05A38" w:rsidR="00926A32" w:rsidRPr="00D15C55" w:rsidRDefault="00A43FAD" w:rsidP="00BF0C6A">
      <w:pPr>
        <w:spacing w:after="0" w:line="360" w:lineRule="auto"/>
        <w:jc w:val="both"/>
        <w:rPr>
          <w:rFonts w:ascii="Times New Roman" w:eastAsia="Times New Roman" w:hAnsi="Times New Roman"/>
          <w:sz w:val="12"/>
          <w:szCs w:val="12"/>
          <w:lang w:eastAsia="pt-BR"/>
        </w:rPr>
      </w:pPr>
      <w:r w:rsidRPr="00D15C55">
        <w:rPr>
          <w:rFonts w:ascii="Times New Roman" w:eastAsia="Times New Roman" w:hAnsi="Times New Roman"/>
          <w:lang w:eastAsia="pt-BR"/>
        </w:rPr>
        <w:t>Nosso trabalho não contemplou qualquer análise das operações desenvolvidas por qualquer outra entidade que eventualmente faça ou tenha feito parte do</w:t>
      </w:r>
      <w:r w:rsidRPr="00D15C55">
        <w:rPr>
          <w:rFonts w:ascii="Times New Roman" w:hAnsi="Times New Roman"/>
          <w:b/>
        </w:rPr>
        <w:t xml:space="preserve"> </w:t>
      </w:r>
      <w:r w:rsidR="00023661">
        <w:rPr>
          <w:rFonts w:ascii="Times New Roman" w:hAnsi="Times New Roman"/>
          <w:b/>
        </w:rPr>
        <w:t>[Associação/Condomínio XPTO]</w:t>
      </w:r>
      <w:r w:rsidR="00BF0C6A">
        <w:rPr>
          <w:rFonts w:ascii="Times New Roman" w:hAnsi="Times New Roman"/>
          <w:b/>
          <w:i/>
        </w:rPr>
        <w:t>.</w:t>
      </w:r>
    </w:p>
    <w:p w14:paraId="62C48938" w14:textId="77777777" w:rsidR="00926A32" w:rsidRPr="00D15C55" w:rsidRDefault="00926A32" w:rsidP="00926A32">
      <w:pPr>
        <w:spacing w:after="0" w:line="360" w:lineRule="auto"/>
        <w:jc w:val="both"/>
        <w:rPr>
          <w:rFonts w:ascii="Times New Roman" w:eastAsia="Times New Roman" w:hAnsi="Times New Roman"/>
          <w:lang w:eastAsia="pt-BR"/>
        </w:rPr>
      </w:pPr>
      <w:r w:rsidRPr="00D15C55">
        <w:rPr>
          <w:rFonts w:ascii="Times New Roman" w:eastAsia="Times New Roman" w:hAnsi="Times New Roman"/>
          <w:lang w:eastAsia="pt-BR"/>
        </w:rPr>
        <w:t xml:space="preserve">Nossas análises tomaram por base a legislação brasileira, bem como as interpretações judiciais e administrativas de tais normativos. A legislação tributária brasileira é complexa e muitas vezes o mesmo dispositivo comporta mais de uma interpretação. Nessas condições, a </w:t>
      </w:r>
      <w:r w:rsidRPr="00D15C55">
        <w:rPr>
          <w:rFonts w:ascii="Times New Roman" w:eastAsia="Times New Roman" w:hAnsi="Times New Roman"/>
          <w:b/>
          <w:sz w:val="24"/>
          <w:szCs w:val="24"/>
          <w:lang w:eastAsia="pt-BR"/>
        </w:rPr>
        <w:t>Vorcon</w:t>
      </w:r>
      <w:r w:rsidRPr="00D15C55">
        <w:rPr>
          <w:rFonts w:ascii="Times New Roman" w:eastAsia="Times New Roman" w:hAnsi="Times New Roman"/>
          <w:lang w:eastAsia="pt-BR"/>
        </w:rPr>
        <w:t xml:space="preserve"> não pode prover seus clientes com a segurança de que não virão a ser questionados pelas autoridades fiscais. </w:t>
      </w:r>
    </w:p>
    <w:p w14:paraId="470EE057" w14:textId="5E445B16" w:rsidR="00926A32" w:rsidRDefault="00926A32" w:rsidP="00926A32">
      <w:pPr>
        <w:spacing w:after="0" w:line="360" w:lineRule="auto"/>
        <w:jc w:val="both"/>
        <w:rPr>
          <w:rFonts w:ascii="Times New Roman" w:eastAsia="Times New Roman" w:hAnsi="Times New Roman"/>
          <w:b/>
          <w:u w:val="single"/>
          <w:lang w:eastAsia="pt-BR"/>
        </w:rPr>
      </w:pPr>
      <w:r w:rsidRPr="00D15C55">
        <w:rPr>
          <w:rFonts w:ascii="Times New Roman" w:eastAsia="Times New Roman" w:hAnsi="Times New Roman"/>
          <w:lang w:eastAsia="pt-BR"/>
        </w:rPr>
        <w:t xml:space="preserve">Podemos afirmar que nossos comentários estão embasados em nosso conhecimento da legislação, doutrina e jurisprudência, que possibilitarão a avaliação das alternativas e dos riscos envolvidos, favorecendo sua tomada de decisão e dando bons fundamentos para discussões com as autoridades fiscais, se essas vierem a ocorrer. A legislação e sua interpretação doutrinária e jurisprudencial estão sujeitas as alterações. </w:t>
      </w:r>
      <w:r w:rsidRPr="00D15C55">
        <w:rPr>
          <w:rFonts w:ascii="Times New Roman" w:eastAsia="Times New Roman" w:hAnsi="Times New Roman"/>
          <w:b/>
          <w:u w:val="single"/>
          <w:lang w:eastAsia="pt-BR"/>
        </w:rPr>
        <w:t>Nossos comentários não serão atualizados, a menos que sejamos expressamente solicitados a fazê-lo, por meio de proposta de trabalhos adicional.</w:t>
      </w:r>
    </w:p>
    <w:p w14:paraId="7F674217" w14:textId="43CCFF85" w:rsidR="00F4762C" w:rsidRDefault="00F4762C" w:rsidP="00926A32">
      <w:pPr>
        <w:spacing w:after="0" w:line="360" w:lineRule="auto"/>
        <w:jc w:val="both"/>
        <w:rPr>
          <w:rFonts w:ascii="Times New Roman" w:eastAsia="Times New Roman" w:hAnsi="Times New Roman"/>
          <w:b/>
          <w:u w:val="single"/>
          <w:lang w:eastAsia="pt-BR"/>
        </w:rPr>
      </w:pPr>
    </w:p>
    <w:p w14:paraId="471BF163" w14:textId="75792DDF" w:rsidR="000824E2" w:rsidRPr="00D15C55" w:rsidRDefault="000824E2" w:rsidP="008F1E68">
      <w:pPr>
        <w:pStyle w:val="Ttulo1"/>
        <w:rPr>
          <w:b/>
          <w:bCs/>
          <w:color w:val="5B9BD5" w:themeColor="accent1"/>
          <w:sz w:val="48"/>
          <w:szCs w:val="48"/>
        </w:rPr>
      </w:pPr>
      <w:bookmarkStart w:id="8" w:name="_Toc161866182"/>
      <w:r w:rsidRPr="00D15C55">
        <w:rPr>
          <w:b/>
          <w:bCs/>
          <w:color w:val="5B9BD5" w:themeColor="accent1"/>
          <w:sz w:val="48"/>
          <w:szCs w:val="48"/>
        </w:rPr>
        <w:t>Referencial Teórico</w:t>
      </w:r>
      <w:bookmarkEnd w:id="8"/>
    </w:p>
    <w:p w14:paraId="718705D0" w14:textId="77777777" w:rsidR="000824E2" w:rsidRPr="00D15C55" w:rsidRDefault="000824E2" w:rsidP="000824E2"/>
    <w:p w14:paraId="16083F22" w14:textId="77777777" w:rsidR="000824E2" w:rsidRDefault="000824E2" w:rsidP="000824E2">
      <w:pPr>
        <w:shd w:val="clear" w:color="auto" w:fill="FFFFFF"/>
        <w:tabs>
          <w:tab w:val="right" w:pos="9356"/>
        </w:tabs>
        <w:spacing w:line="360" w:lineRule="auto"/>
        <w:jc w:val="both"/>
        <w:rPr>
          <w:rFonts w:ascii="Times New Roman" w:hAnsi="Times New Roman" w:cs="Times New Roman"/>
          <w:color w:val="222222"/>
        </w:rPr>
      </w:pPr>
      <w:r w:rsidRPr="00D15C55">
        <w:rPr>
          <w:rFonts w:ascii="Times New Roman" w:hAnsi="Times New Roman" w:cs="Times New Roman"/>
          <w:color w:val="222222"/>
        </w:rPr>
        <w:t xml:space="preserve">A metodologia </w:t>
      </w:r>
      <w:r w:rsidRPr="00D15C55">
        <w:rPr>
          <w:rFonts w:ascii="Times New Roman" w:hAnsi="Times New Roman" w:cs="Times New Roman"/>
          <w:b/>
        </w:rPr>
        <w:t>Vorcon</w:t>
      </w:r>
      <w:r w:rsidRPr="00D15C55">
        <w:rPr>
          <w:rFonts w:ascii="Times New Roman" w:hAnsi="Times New Roman" w:cs="Times New Roman"/>
          <w:color w:val="222222"/>
        </w:rPr>
        <w:t xml:space="preserve"> é realizada em conformidade com as </w:t>
      </w:r>
      <w:proofErr w:type="spellStart"/>
      <w:r w:rsidRPr="00D15C55">
        <w:rPr>
          <w:rFonts w:ascii="Times New Roman" w:hAnsi="Times New Roman" w:cs="Times New Roman"/>
          <w:b/>
          <w:bCs/>
          <w:color w:val="222222"/>
        </w:rPr>
        <w:t>NBC’s</w:t>
      </w:r>
      <w:proofErr w:type="spellEnd"/>
      <w:r w:rsidRPr="00D15C55">
        <w:rPr>
          <w:rFonts w:ascii="Times New Roman" w:hAnsi="Times New Roman" w:cs="Times New Roman"/>
          <w:color w:val="222222"/>
        </w:rPr>
        <w:t xml:space="preserve"> - </w:t>
      </w:r>
      <w:r w:rsidRPr="00D15C55">
        <w:rPr>
          <w:rFonts w:ascii="Times New Roman" w:hAnsi="Times New Roman" w:cs="Times New Roman"/>
          <w:b/>
          <w:bCs/>
          <w:color w:val="222222"/>
        </w:rPr>
        <w:t xml:space="preserve">Normas Brasileiras e Internacionais - </w:t>
      </w:r>
      <w:proofErr w:type="spellStart"/>
      <w:r w:rsidRPr="00D15C55">
        <w:rPr>
          <w:rFonts w:ascii="Times New Roman" w:hAnsi="Times New Roman" w:cs="Times New Roman"/>
          <w:b/>
          <w:bCs/>
          <w:color w:val="222222"/>
        </w:rPr>
        <w:t>IFRS’s</w:t>
      </w:r>
      <w:proofErr w:type="spellEnd"/>
      <w:r w:rsidRPr="00D15C55">
        <w:rPr>
          <w:rFonts w:ascii="Times New Roman" w:hAnsi="Times New Roman" w:cs="Times New Roman"/>
          <w:color w:val="222222"/>
        </w:rPr>
        <w:t xml:space="preserve"> – </w:t>
      </w:r>
      <w:r w:rsidRPr="00D15C55">
        <w:rPr>
          <w:rFonts w:ascii="Times New Roman" w:hAnsi="Times New Roman" w:cs="Times New Roman"/>
          <w:b/>
          <w:bCs/>
          <w:color w:val="222222"/>
        </w:rPr>
        <w:t>(</w:t>
      </w:r>
      <w:proofErr w:type="spellStart"/>
      <w:r w:rsidRPr="00D15C55">
        <w:rPr>
          <w:rFonts w:ascii="Times New Roman" w:hAnsi="Times New Roman" w:cs="Times New Roman"/>
          <w:i/>
          <w:iCs/>
          <w:color w:val="222222"/>
        </w:rPr>
        <w:t>International</w:t>
      </w:r>
      <w:proofErr w:type="spellEnd"/>
      <w:r w:rsidRPr="00D15C55">
        <w:rPr>
          <w:rFonts w:ascii="Times New Roman" w:hAnsi="Times New Roman" w:cs="Times New Roman"/>
          <w:i/>
          <w:iCs/>
          <w:color w:val="222222"/>
        </w:rPr>
        <w:t xml:space="preserve"> Financial </w:t>
      </w:r>
      <w:proofErr w:type="spellStart"/>
      <w:r w:rsidRPr="00D15C55">
        <w:rPr>
          <w:rFonts w:ascii="Times New Roman" w:hAnsi="Times New Roman" w:cs="Times New Roman"/>
          <w:i/>
          <w:iCs/>
          <w:color w:val="222222"/>
        </w:rPr>
        <w:t>Reporting</w:t>
      </w:r>
      <w:proofErr w:type="spellEnd"/>
      <w:r w:rsidRPr="00D15C55">
        <w:rPr>
          <w:rFonts w:ascii="Times New Roman" w:hAnsi="Times New Roman" w:cs="Times New Roman"/>
          <w:i/>
          <w:iCs/>
          <w:color w:val="222222"/>
        </w:rPr>
        <w:t xml:space="preserve"> Standards</w:t>
      </w:r>
      <w:r w:rsidRPr="00D15C55">
        <w:rPr>
          <w:rFonts w:ascii="Times New Roman" w:hAnsi="Times New Roman" w:cs="Times New Roman"/>
          <w:b/>
          <w:bCs/>
          <w:color w:val="222222"/>
        </w:rPr>
        <w:t xml:space="preserve">) de Contabilidade, NBC </w:t>
      </w:r>
      <w:proofErr w:type="spellStart"/>
      <w:r w:rsidRPr="00D15C55">
        <w:rPr>
          <w:rFonts w:ascii="Times New Roman" w:hAnsi="Times New Roman" w:cs="Times New Roman"/>
          <w:b/>
          <w:bCs/>
          <w:color w:val="222222"/>
        </w:rPr>
        <w:t>TA’s</w:t>
      </w:r>
      <w:proofErr w:type="spellEnd"/>
      <w:r w:rsidRPr="00D15C55">
        <w:rPr>
          <w:rFonts w:ascii="Times New Roman" w:hAnsi="Times New Roman" w:cs="Times New Roman"/>
          <w:b/>
          <w:bCs/>
          <w:color w:val="222222"/>
        </w:rPr>
        <w:t xml:space="preserve"> – Normas Brasileiras de Contabilidade Técnicas de Auditoria,</w:t>
      </w:r>
      <w:r w:rsidRPr="00D15C55">
        <w:rPr>
          <w:rFonts w:ascii="Times New Roman" w:hAnsi="Times New Roman" w:cs="Times New Roman"/>
          <w:color w:val="222222"/>
        </w:rPr>
        <w:t xml:space="preserve"> em consonância com o </w:t>
      </w:r>
      <w:r w:rsidRPr="00D15C55">
        <w:rPr>
          <w:rFonts w:ascii="Times New Roman" w:hAnsi="Times New Roman" w:cs="Times New Roman"/>
          <w:b/>
          <w:bCs/>
          <w:color w:val="222222"/>
        </w:rPr>
        <w:t>CFC</w:t>
      </w:r>
      <w:r w:rsidRPr="00D15C55">
        <w:rPr>
          <w:rFonts w:ascii="Times New Roman" w:hAnsi="Times New Roman" w:cs="Times New Roman"/>
          <w:color w:val="222222"/>
        </w:rPr>
        <w:t xml:space="preserve"> – Conselho Federal de Contabilidade e com o </w:t>
      </w:r>
      <w:r w:rsidRPr="00D15C55">
        <w:rPr>
          <w:rFonts w:ascii="Times New Roman" w:hAnsi="Times New Roman" w:cs="Times New Roman"/>
          <w:b/>
          <w:bCs/>
          <w:color w:val="222222"/>
        </w:rPr>
        <w:t>IBRACON</w:t>
      </w:r>
      <w:r w:rsidRPr="00D15C55">
        <w:rPr>
          <w:rFonts w:ascii="Times New Roman" w:hAnsi="Times New Roman" w:cs="Times New Roman"/>
          <w:color w:val="222222"/>
        </w:rPr>
        <w:t xml:space="preserve"> – Instituto Brasileiro de Auditores Independentes do Brasil e as melhores práticas de </w:t>
      </w:r>
      <w:r w:rsidRPr="00D15C55">
        <w:rPr>
          <w:rFonts w:ascii="Times New Roman" w:hAnsi="Times New Roman" w:cs="Times New Roman"/>
          <w:b/>
          <w:bCs/>
          <w:color w:val="222222"/>
        </w:rPr>
        <w:t xml:space="preserve">Consultoria e Gestão </w:t>
      </w:r>
      <w:r w:rsidRPr="00D15C55">
        <w:rPr>
          <w:rFonts w:ascii="Times New Roman" w:hAnsi="Times New Roman" w:cs="Times New Roman"/>
          <w:color w:val="222222"/>
        </w:rPr>
        <w:t xml:space="preserve">em consonância com o </w:t>
      </w:r>
      <w:r w:rsidRPr="00D15C55">
        <w:rPr>
          <w:rFonts w:ascii="Times New Roman" w:hAnsi="Times New Roman" w:cs="Times New Roman"/>
          <w:b/>
          <w:bCs/>
          <w:color w:val="222222"/>
        </w:rPr>
        <w:t>CFA</w:t>
      </w:r>
      <w:r w:rsidRPr="00D15C55">
        <w:rPr>
          <w:rFonts w:ascii="Times New Roman" w:hAnsi="Times New Roman" w:cs="Times New Roman"/>
          <w:color w:val="222222"/>
        </w:rPr>
        <w:t xml:space="preserve"> – Conselho Federal de Administração e </w:t>
      </w:r>
      <w:r w:rsidRPr="00D15C55">
        <w:rPr>
          <w:rFonts w:ascii="Times New Roman" w:hAnsi="Times New Roman" w:cs="Times New Roman"/>
          <w:b/>
          <w:bCs/>
          <w:color w:val="222222"/>
        </w:rPr>
        <w:t>IBCO</w:t>
      </w:r>
      <w:r w:rsidRPr="00D15C55">
        <w:rPr>
          <w:rFonts w:ascii="Times New Roman" w:hAnsi="Times New Roman" w:cs="Times New Roman"/>
          <w:color w:val="222222"/>
        </w:rPr>
        <w:t xml:space="preserve"> – Instituto Brasileiro de Consultores de Organização, órgão afiliado ao </w:t>
      </w:r>
      <w:r w:rsidRPr="00D15C55">
        <w:rPr>
          <w:rFonts w:ascii="Times New Roman" w:hAnsi="Times New Roman" w:cs="Times New Roman"/>
          <w:b/>
          <w:bCs/>
          <w:color w:val="222222"/>
        </w:rPr>
        <w:t>ICMCI</w:t>
      </w:r>
      <w:r w:rsidRPr="00D15C55">
        <w:rPr>
          <w:rFonts w:ascii="Times New Roman" w:hAnsi="Times New Roman" w:cs="Times New Roman"/>
          <w:color w:val="222222"/>
        </w:rPr>
        <w:t xml:space="preserve"> – </w:t>
      </w:r>
      <w:proofErr w:type="spellStart"/>
      <w:r w:rsidRPr="00D15C55">
        <w:rPr>
          <w:rFonts w:ascii="Times New Roman" w:hAnsi="Times New Roman" w:cs="Times New Roman"/>
          <w:i/>
          <w:iCs/>
          <w:color w:val="222222"/>
        </w:rPr>
        <w:t>International</w:t>
      </w:r>
      <w:proofErr w:type="spellEnd"/>
      <w:r w:rsidRPr="00D15C55">
        <w:rPr>
          <w:rFonts w:ascii="Times New Roman" w:hAnsi="Times New Roman" w:cs="Times New Roman"/>
          <w:i/>
          <w:iCs/>
          <w:color w:val="222222"/>
        </w:rPr>
        <w:t xml:space="preserve"> </w:t>
      </w:r>
      <w:proofErr w:type="spellStart"/>
      <w:r w:rsidRPr="00D15C55">
        <w:rPr>
          <w:rFonts w:ascii="Times New Roman" w:hAnsi="Times New Roman" w:cs="Times New Roman"/>
          <w:i/>
          <w:iCs/>
          <w:color w:val="222222"/>
        </w:rPr>
        <w:t>Counsil</w:t>
      </w:r>
      <w:proofErr w:type="spellEnd"/>
      <w:r w:rsidRPr="00D15C55">
        <w:rPr>
          <w:rFonts w:ascii="Times New Roman" w:hAnsi="Times New Roman" w:cs="Times New Roman"/>
          <w:i/>
          <w:iCs/>
          <w:color w:val="222222"/>
        </w:rPr>
        <w:t xml:space="preserve"> </w:t>
      </w:r>
      <w:proofErr w:type="spellStart"/>
      <w:r w:rsidRPr="00D15C55">
        <w:rPr>
          <w:rFonts w:ascii="Times New Roman" w:hAnsi="Times New Roman" w:cs="Times New Roman"/>
          <w:i/>
          <w:iCs/>
          <w:color w:val="222222"/>
        </w:rPr>
        <w:t>of</w:t>
      </w:r>
      <w:proofErr w:type="spellEnd"/>
      <w:r w:rsidRPr="00D15C55">
        <w:rPr>
          <w:rFonts w:ascii="Times New Roman" w:hAnsi="Times New Roman" w:cs="Times New Roman"/>
          <w:i/>
          <w:iCs/>
          <w:color w:val="222222"/>
        </w:rPr>
        <w:t xml:space="preserve"> Management Consulting </w:t>
      </w:r>
      <w:proofErr w:type="spellStart"/>
      <w:r w:rsidRPr="00D15C55">
        <w:rPr>
          <w:rFonts w:ascii="Times New Roman" w:hAnsi="Times New Roman" w:cs="Times New Roman"/>
          <w:i/>
          <w:iCs/>
          <w:color w:val="222222"/>
        </w:rPr>
        <w:t>institutes</w:t>
      </w:r>
      <w:proofErr w:type="spellEnd"/>
      <w:r w:rsidRPr="00D15C55">
        <w:rPr>
          <w:rFonts w:ascii="Times New Roman" w:hAnsi="Times New Roman" w:cs="Times New Roman"/>
          <w:color w:val="222222"/>
        </w:rPr>
        <w:t xml:space="preserve"> e </w:t>
      </w:r>
      <w:r w:rsidRPr="001669CB">
        <w:rPr>
          <w:rFonts w:ascii="Times New Roman" w:hAnsi="Times New Roman" w:cs="Times New Roman"/>
          <w:b/>
          <w:bCs/>
          <w:i/>
          <w:iCs/>
          <w:color w:val="222222"/>
        </w:rPr>
        <w:t>Frameworks</w:t>
      </w:r>
      <w:r w:rsidRPr="00D15C55">
        <w:rPr>
          <w:rFonts w:ascii="Times New Roman" w:hAnsi="Times New Roman" w:cs="Times New Roman"/>
          <w:color w:val="222222"/>
        </w:rPr>
        <w:t xml:space="preserve"> como o </w:t>
      </w:r>
      <w:r w:rsidRPr="00D15C55">
        <w:rPr>
          <w:rFonts w:ascii="Times New Roman" w:hAnsi="Times New Roman" w:cs="Times New Roman"/>
          <w:b/>
          <w:bCs/>
          <w:color w:val="222222"/>
        </w:rPr>
        <w:t>COSO</w:t>
      </w:r>
      <w:r w:rsidRPr="00D15C55">
        <w:rPr>
          <w:rFonts w:ascii="Times New Roman" w:hAnsi="Times New Roman" w:cs="Times New Roman"/>
          <w:color w:val="222222"/>
        </w:rPr>
        <w:t xml:space="preserve"> - </w:t>
      </w:r>
      <w:proofErr w:type="spellStart"/>
      <w:r w:rsidRPr="001669CB">
        <w:rPr>
          <w:rFonts w:ascii="Times New Roman" w:hAnsi="Times New Roman" w:cs="Times New Roman"/>
          <w:i/>
          <w:iCs/>
          <w:color w:val="202124"/>
          <w:shd w:val="clear" w:color="auto" w:fill="FFFFFF"/>
        </w:rPr>
        <w:t>Committee</w:t>
      </w:r>
      <w:proofErr w:type="spellEnd"/>
      <w:r w:rsidRPr="001669CB">
        <w:rPr>
          <w:rFonts w:ascii="Times New Roman" w:hAnsi="Times New Roman" w:cs="Times New Roman"/>
          <w:i/>
          <w:iCs/>
          <w:color w:val="202124"/>
          <w:shd w:val="clear" w:color="auto" w:fill="FFFFFF"/>
        </w:rPr>
        <w:t xml:space="preserve"> </w:t>
      </w:r>
      <w:proofErr w:type="spellStart"/>
      <w:r w:rsidRPr="001669CB">
        <w:rPr>
          <w:rFonts w:ascii="Times New Roman" w:hAnsi="Times New Roman" w:cs="Times New Roman"/>
          <w:i/>
          <w:iCs/>
          <w:color w:val="202124"/>
          <w:shd w:val="clear" w:color="auto" w:fill="FFFFFF"/>
        </w:rPr>
        <w:t>of</w:t>
      </w:r>
      <w:proofErr w:type="spellEnd"/>
      <w:r w:rsidRPr="001669CB">
        <w:rPr>
          <w:rFonts w:ascii="Times New Roman" w:hAnsi="Times New Roman" w:cs="Times New Roman"/>
          <w:i/>
          <w:iCs/>
          <w:color w:val="202124"/>
          <w:shd w:val="clear" w:color="auto" w:fill="FFFFFF"/>
        </w:rPr>
        <w:t xml:space="preserve"> </w:t>
      </w:r>
      <w:proofErr w:type="spellStart"/>
      <w:r w:rsidRPr="001669CB">
        <w:rPr>
          <w:rFonts w:ascii="Times New Roman" w:hAnsi="Times New Roman" w:cs="Times New Roman"/>
          <w:i/>
          <w:iCs/>
          <w:color w:val="202124"/>
          <w:shd w:val="clear" w:color="auto" w:fill="FFFFFF"/>
        </w:rPr>
        <w:t>Sponsoring</w:t>
      </w:r>
      <w:proofErr w:type="spellEnd"/>
      <w:r w:rsidRPr="001669CB">
        <w:rPr>
          <w:rFonts w:ascii="Times New Roman" w:hAnsi="Times New Roman" w:cs="Times New Roman"/>
          <w:i/>
          <w:iCs/>
          <w:color w:val="202124"/>
          <w:shd w:val="clear" w:color="auto" w:fill="FFFFFF"/>
        </w:rPr>
        <w:t xml:space="preserve"> </w:t>
      </w:r>
      <w:proofErr w:type="spellStart"/>
      <w:r w:rsidRPr="001669CB">
        <w:rPr>
          <w:rFonts w:ascii="Times New Roman" w:hAnsi="Times New Roman" w:cs="Times New Roman"/>
          <w:i/>
          <w:iCs/>
          <w:color w:val="202124"/>
          <w:shd w:val="clear" w:color="auto" w:fill="FFFFFF"/>
        </w:rPr>
        <w:t>Organizations</w:t>
      </w:r>
      <w:proofErr w:type="spellEnd"/>
      <w:r w:rsidRPr="001669CB">
        <w:rPr>
          <w:rFonts w:ascii="Times New Roman" w:hAnsi="Times New Roman" w:cs="Times New Roman"/>
          <w:i/>
          <w:iCs/>
          <w:color w:val="202124"/>
          <w:shd w:val="clear" w:color="auto" w:fill="FFFFFF"/>
        </w:rPr>
        <w:t xml:space="preserve"> </w:t>
      </w:r>
      <w:proofErr w:type="spellStart"/>
      <w:r w:rsidRPr="001669CB">
        <w:rPr>
          <w:rFonts w:ascii="Times New Roman" w:hAnsi="Times New Roman" w:cs="Times New Roman"/>
          <w:i/>
          <w:iCs/>
          <w:color w:val="202124"/>
          <w:shd w:val="clear" w:color="auto" w:fill="FFFFFF"/>
        </w:rPr>
        <w:t>of</w:t>
      </w:r>
      <w:proofErr w:type="spellEnd"/>
      <w:r w:rsidRPr="001669CB">
        <w:rPr>
          <w:rFonts w:ascii="Times New Roman" w:hAnsi="Times New Roman" w:cs="Times New Roman"/>
          <w:i/>
          <w:iCs/>
          <w:color w:val="202124"/>
          <w:shd w:val="clear" w:color="auto" w:fill="FFFFFF"/>
        </w:rPr>
        <w:t xml:space="preserve"> </w:t>
      </w:r>
      <w:proofErr w:type="spellStart"/>
      <w:r w:rsidRPr="001669CB">
        <w:rPr>
          <w:rFonts w:ascii="Times New Roman" w:hAnsi="Times New Roman" w:cs="Times New Roman"/>
          <w:i/>
          <w:iCs/>
          <w:color w:val="202124"/>
          <w:shd w:val="clear" w:color="auto" w:fill="FFFFFF"/>
        </w:rPr>
        <w:t>the</w:t>
      </w:r>
      <w:proofErr w:type="spellEnd"/>
      <w:r w:rsidRPr="001669CB">
        <w:rPr>
          <w:rFonts w:ascii="Times New Roman" w:hAnsi="Times New Roman" w:cs="Times New Roman"/>
          <w:i/>
          <w:iCs/>
          <w:color w:val="202124"/>
          <w:shd w:val="clear" w:color="auto" w:fill="FFFFFF"/>
        </w:rPr>
        <w:t xml:space="preserve"> </w:t>
      </w:r>
      <w:proofErr w:type="spellStart"/>
      <w:r w:rsidRPr="001669CB">
        <w:rPr>
          <w:rFonts w:ascii="Times New Roman" w:hAnsi="Times New Roman" w:cs="Times New Roman"/>
          <w:i/>
          <w:iCs/>
          <w:color w:val="202124"/>
          <w:shd w:val="clear" w:color="auto" w:fill="FFFFFF"/>
        </w:rPr>
        <w:t>Treadway</w:t>
      </w:r>
      <w:proofErr w:type="spellEnd"/>
      <w:r w:rsidRPr="001669CB">
        <w:rPr>
          <w:rFonts w:ascii="Times New Roman" w:hAnsi="Times New Roman" w:cs="Times New Roman"/>
          <w:i/>
          <w:iCs/>
          <w:color w:val="202124"/>
          <w:shd w:val="clear" w:color="auto" w:fill="FFFFFF"/>
        </w:rPr>
        <w:t xml:space="preserve"> Commission</w:t>
      </w:r>
      <w:r w:rsidRPr="00D15C55">
        <w:rPr>
          <w:rFonts w:ascii="Times New Roman" w:hAnsi="Times New Roman" w:cs="Times New Roman"/>
          <w:color w:val="202124"/>
          <w:shd w:val="clear" w:color="auto" w:fill="FFFFFF"/>
        </w:rPr>
        <w:t xml:space="preserve"> e o </w:t>
      </w:r>
      <w:r w:rsidRPr="00D15C55">
        <w:rPr>
          <w:rFonts w:ascii="Times New Roman" w:hAnsi="Times New Roman" w:cs="Times New Roman"/>
          <w:b/>
          <w:bCs/>
          <w:color w:val="222222"/>
        </w:rPr>
        <w:t>IPPF</w:t>
      </w:r>
      <w:r w:rsidRPr="00D15C55">
        <w:rPr>
          <w:rFonts w:ascii="Times New Roman" w:hAnsi="Times New Roman" w:cs="Times New Roman"/>
          <w:color w:val="222222"/>
        </w:rPr>
        <w:t xml:space="preserve"> – (</w:t>
      </w:r>
      <w:proofErr w:type="spellStart"/>
      <w:r w:rsidRPr="001669CB">
        <w:rPr>
          <w:rFonts w:ascii="Times New Roman" w:hAnsi="Times New Roman" w:cs="Times New Roman"/>
          <w:i/>
          <w:iCs/>
          <w:color w:val="222222"/>
        </w:rPr>
        <w:t>International</w:t>
      </w:r>
      <w:proofErr w:type="spellEnd"/>
      <w:r w:rsidRPr="001669CB">
        <w:rPr>
          <w:rFonts w:ascii="Times New Roman" w:hAnsi="Times New Roman" w:cs="Times New Roman"/>
          <w:i/>
          <w:iCs/>
          <w:color w:val="222222"/>
        </w:rPr>
        <w:t xml:space="preserve"> Professional </w:t>
      </w:r>
      <w:proofErr w:type="spellStart"/>
      <w:r w:rsidRPr="001669CB">
        <w:rPr>
          <w:rFonts w:ascii="Times New Roman" w:hAnsi="Times New Roman" w:cs="Times New Roman"/>
          <w:i/>
          <w:iCs/>
          <w:color w:val="222222"/>
        </w:rPr>
        <w:t>Practices</w:t>
      </w:r>
      <w:proofErr w:type="spellEnd"/>
      <w:r w:rsidRPr="001669CB">
        <w:rPr>
          <w:rFonts w:ascii="Times New Roman" w:hAnsi="Times New Roman" w:cs="Times New Roman"/>
          <w:i/>
          <w:iCs/>
          <w:color w:val="222222"/>
        </w:rPr>
        <w:t xml:space="preserve"> Framework</w:t>
      </w:r>
      <w:r w:rsidRPr="00D15C55">
        <w:rPr>
          <w:rFonts w:ascii="Times New Roman" w:hAnsi="Times New Roman" w:cs="Times New Roman"/>
          <w:color w:val="222222"/>
        </w:rPr>
        <w:t xml:space="preserve">) que é o referencial teórico das publicações oficiais do </w:t>
      </w:r>
      <w:r w:rsidRPr="00D15C55">
        <w:rPr>
          <w:rFonts w:ascii="Times New Roman" w:hAnsi="Times New Roman" w:cs="Times New Roman"/>
          <w:b/>
          <w:bCs/>
          <w:color w:val="222222"/>
        </w:rPr>
        <w:t>IIA</w:t>
      </w:r>
      <w:r w:rsidRPr="00D15C55">
        <w:rPr>
          <w:rFonts w:ascii="Times New Roman" w:hAnsi="Times New Roman" w:cs="Times New Roman"/>
          <w:color w:val="222222"/>
        </w:rPr>
        <w:t xml:space="preserve"> – </w:t>
      </w:r>
      <w:r w:rsidRPr="001669CB">
        <w:rPr>
          <w:rFonts w:ascii="Times New Roman" w:hAnsi="Times New Roman" w:cs="Times New Roman"/>
          <w:i/>
          <w:iCs/>
          <w:color w:val="222222"/>
        </w:rPr>
        <w:t xml:space="preserve">The </w:t>
      </w:r>
      <w:proofErr w:type="spellStart"/>
      <w:r w:rsidRPr="001669CB">
        <w:rPr>
          <w:rFonts w:ascii="Times New Roman" w:hAnsi="Times New Roman" w:cs="Times New Roman"/>
          <w:i/>
          <w:iCs/>
          <w:color w:val="222222"/>
        </w:rPr>
        <w:t>Institute</w:t>
      </w:r>
      <w:proofErr w:type="spellEnd"/>
      <w:r w:rsidRPr="001669CB">
        <w:rPr>
          <w:rFonts w:ascii="Times New Roman" w:hAnsi="Times New Roman" w:cs="Times New Roman"/>
          <w:i/>
          <w:iCs/>
          <w:color w:val="222222"/>
        </w:rPr>
        <w:t xml:space="preserve"> </w:t>
      </w:r>
      <w:proofErr w:type="spellStart"/>
      <w:r w:rsidRPr="001669CB">
        <w:rPr>
          <w:rFonts w:ascii="Times New Roman" w:hAnsi="Times New Roman" w:cs="Times New Roman"/>
          <w:i/>
          <w:iCs/>
          <w:color w:val="222222"/>
        </w:rPr>
        <w:t>of</w:t>
      </w:r>
      <w:proofErr w:type="spellEnd"/>
      <w:r w:rsidRPr="001669CB">
        <w:rPr>
          <w:rFonts w:ascii="Times New Roman" w:hAnsi="Times New Roman" w:cs="Times New Roman"/>
          <w:i/>
          <w:iCs/>
          <w:color w:val="222222"/>
        </w:rPr>
        <w:t xml:space="preserve"> </w:t>
      </w:r>
      <w:proofErr w:type="spellStart"/>
      <w:r w:rsidRPr="001669CB">
        <w:rPr>
          <w:rFonts w:ascii="Times New Roman" w:hAnsi="Times New Roman" w:cs="Times New Roman"/>
          <w:i/>
          <w:iCs/>
          <w:color w:val="222222"/>
        </w:rPr>
        <w:t>Internal</w:t>
      </w:r>
      <w:proofErr w:type="spellEnd"/>
      <w:r w:rsidRPr="001669CB">
        <w:rPr>
          <w:rFonts w:ascii="Times New Roman" w:hAnsi="Times New Roman" w:cs="Times New Roman"/>
          <w:i/>
          <w:iCs/>
          <w:color w:val="222222"/>
        </w:rPr>
        <w:t xml:space="preserve"> </w:t>
      </w:r>
      <w:proofErr w:type="spellStart"/>
      <w:r w:rsidRPr="001669CB">
        <w:rPr>
          <w:rFonts w:ascii="Times New Roman" w:hAnsi="Times New Roman" w:cs="Times New Roman"/>
          <w:i/>
          <w:iCs/>
          <w:color w:val="222222"/>
        </w:rPr>
        <w:t>Auditors</w:t>
      </w:r>
      <w:proofErr w:type="spellEnd"/>
      <w:r w:rsidRPr="00D15C55">
        <w:rPr>
          <w:rFonts w:ascii="Times New Roman" w:hAnsi="Times New Roman" w:cs="Times New Roman"/>
          <w:color w:val="222222"/>
        </w:rPr>
        <w:t xml:space="preserve">; </w:t>
      </w:r>
    </w:p>
    <w:p w14:paraId="4F702FDD" w14:textId="55DC4577" w:rsidR="002E77AA" w:rsidRDefault="002E77AA" w:rsidP="000824E2">
      <w:pPr>
        <w:shd w:val="clear" w:color="auto" w:fill="FFFFFF"/>
        <w:tabs>
          <w:tab w:val="right" w:pos="9356"/>
        </w:tabs>
        <w:spacing w:line="360" w:lineRule="auto"/>
        <w:jc w:val="both"/>
        <w:rPr>
          <w:rFonts w:ascii="Times New Roman" w:hAnsi="Times New Roman" w:cs="Times New Roman"/>
          <w:color w:val="222222"/>
        </w:rPr>
      </w:pPr>
    </w:p>
    <w:sectPr w:rsidR="002E77AA" w:rsidSect="0089706C">
      <w:type w:val="continuous"/>
      <w:pgSz w:w="11906" w:h="16838"/>
      <w:pgMar w:top="1560"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136ECE" w14:textId="77777777" w:rsidR="0089706C" w:rsidRDefault="0089706C" w:rsidP="00C92D06">
      <w:pPr>
        <w:spacing w:after="0" w:line="240" w:lineRule="auto"/>
      </w:pPr>
      <w:r>
        <w:separator/>
      </w:r>
    </w:p>
  </w:endnote>
  <w:endnote w:type="continuationSeparator" w:id="0">
    <w:p w14:paraId="07BB2763" w14:textId="77777777" w:rsidR="0089706C" w:rsidRDefault="0089706C" w:rsidP="00C92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nivers 45 Light">
    <w:altName w:val="Calibri"/>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9F6C1" w14:textId="77777777" w:rsidR="00AD1E0C" w:rsidRDefault="00AD1E0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3481190"/>
      <w:docPartObj>
        <w:docPartGallery w:val="Page Numbers (Bottom of Page)"/>
        <w:docPartUnique/>
      </w:docPartObj>
    </w:sdtPr>
    <w:sdtEndPr/>
    <w:sdtContent>
      <w:sdt>
        <w:sdtPr>
          <w:id w:val="-977916037"/>
          <w:docPartObj>
            <w:docPartGallery w:val="Page Numbers (Top of Page)"/>
            <w:docPartUnique/>
          </w:docPartObj>
        </w:sdtPr>
        <w:sdtEndPr/>
        <w:sdtContent>
          <w:p w14:paraId="11C7E56A" w14:textId="340A084E" w:rsidR="001A1CA6" w:rsidRDefault="001A1CA6">
            <w:pPr>
              <w:pStyle w:val="Rodap"/>
              <w:jc w:val="right"/>
            </w:pPr>
            <w:r>
              <w:t xml:space="preserve">Página </w:t>
            </w:r>
            <w:r>
              <w:rPr>
                <w:b/>
                <w:bCs/>
                <w:sz w:val="24"/>
                <w:szCs w:val="24"/>
              </w:rPr>
              <w:fldChar w:fldCharType="begin"/>
            </w:r>
            <w:r>
              <w:rPr>
                <w:b/>
                <w:bCs/>
              </w:rPr>
              <w:instrText>PAGE</w:instrText>
            </w:r>
            <w:r>
              <w:rPr>
                <w:b/>
                <w:bCs/>
                <w:sz w:val="24"/>
                <w:szCs w:val="24"/>
              </w:rPr>
              <w:fldChar w:fldCharType="separate"/>
            </w:r>
            <w:r w:rsidR="00803D02">
              <w:rPr>
                <w:b/>
                <w:bCs/>
                <w:noProof/>
              </w:rPr>
              <w:t>35</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803D02">
              <w:rPr>
                <w:b/>
                <w:bCs/>
                <w:noProof/>
              </w:rPr>
              <w:t>41</w:t>
            </w:r>
            <w:r>
              <w:rPr>
                <w:b/>
                <w:bCs/>
                <w:sz w:val="24"/>
                <w:szCs w:val="24"/>
              </w:rPr>
              <w:fldChar w:fldCharType="end"/>
            </w:r>
          </w:p>
        </w:sdtContent>
      </w:sdt>
    </w:sdtContent>
  </w:sdt>
  <w:p w14:paraId="6E1EE59D" w14:textId="77777777" w:rsidR="001A1CA6" w:rsidRDefault="001A1CA6" w:rsidP="009D1191">
    <w:pPr>
      <w:pStyle w:val="Rodap"/>
      <w:spacing w:line="276" w:lineRule="auto"/>
      <w:rPr>
        <w:rFonts w:ascii="Tahoma" w:hAnsi="Tahoma" w:cs="Tahoma"/>
        <w:bCs/>
        <w:color w:val="2E74B5" w:themeColor="accent1" w:themeShade="BF"/>
        <w:sz w:val="10"/>
        <w:szCs w:val="10"/>
      </w:rPr>
    </w:pPr>
    <w:r w:rsidRPr="00CF7373">
      <w:rPr>
        <w:rFonts w:ascii="Tahoma" w:hAnsi="Tahoma" w:cs="Tahoma"/>
        <w:bCs/>
        <w:color w:val="2E74B5" w:themeColor="accent1" w:themeShade="BF"/>
        <w:sz w:val="10"/>
        <w:szCs w:val="10"/>
      </w:rPr>
      <w:t>© Vorcon Auditoria e Consultoria. Todos os direitos reservados.</w:t>
    </w:r>
  </w:p>
  <w:p w14:paraId="444DA761" w14:textId="70BF8C8B" w:rsidR="001A1CA6" w:rsidRPr="00CF7373" w:rsidRDefault="001A1CA6" w:rsidP="00E42742">
    <w:pPr>
      <w:pStyle w:val="Rodap"/>
      <w:spacing w:line="276" w:lineRule="auto"/>
      <w:rPr>
        <w:rFonts w:ascii="Tahoma" w:hAnsi="Tahoma" w:cs="Tahoma"/>
        <w:bCs/>
        <w:color w:val="2E74B5" w:themeColor="accent1" w:themeShade="BF"/>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38ECD3" w14:textId="77777777" w:rsidR="00AD1E0C" w:rsidRDefault="00AD1E0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FE3DB" w14:textId="77777777" w:rsidR="0089706C" w:rsidRDefault="0089706C" w:rsidP="00C92D06">
      <w:pPr>
        <w:spacing w:after="0" w:line="240" w:lineRule="auto"/>
      </w:pPr>
      <w:r>
        <w:separator/>
      </w:r>
    </w:p>
  </w:footnote>
  <w:footnote w:type="continuationSeparator" w:id="0">
    <w:p w14:paraId="0E6797E8" w14:textId="77777777" w:rsidR="0089706C" w:rsidRDefault="0089706C" w:rsidP="00C92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E93EF2" w14:textId="2068D4DD" w:rsidR="001A1CA6" w:rsidRDefault="00AD1E0C">
    <w:pPr>
      <w:pStyle w:val="Cabealho"/>
    </w:pPr>
    <w:r>
      <w:rPr>
        <w:noProof/>
      </w:rPr>
      <w:pict w14:anchorId="3450F2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4710219" o:spid="_x0000_s4098" type="#_x0000_t136" style="position:absolute;margin-left:0;margin-top:0;width:471pt;height:128.45pt;rotation:315;z-index:-251641344;mso-position-horizontal:center;mso-position-horizontal-relative:margin;mso-position-vertical:center;mso-position-vertical-relative:margin" o:allowincell="f" fillcolor="silver" stroked="f">
          <v:fill opacity=".5"/>
          <v:textpath style="font-family:&quot;Calibri&quot;;font-size:1pt" string="MODELO 2024"/>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273A2" w14:textId="7DEF4AFE" w:rsidR="001A1CA6" w:rsidRDefault="00AD1E0C" w:rsidP="000506FD">
    <w:pPr>
      <w:pStyle w:val="Cabealho"/>
      <w:ind w:left="-993"/>
    </w:pPr>
    <w:r>
      <w:rPr>
        <w:noProof/>
      </w:rPr>
      <w:pict w14:anchorId="284BC5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4710220" o:spid="_x0000_s4099" type="#_x0000_t136" style="position:absolute;left:0;text-align:left;margin-left:0;margin-top:0;width:471pt;height:128.45pt;rotation:315;z-index:-251639296;mso-position-horizontal:center;mso-position-horizontal-relative:margin;mso-position-vertical:center;mso-position-vertical-relative:margin" o:allowincell="f" fillcolor="silver" stroked="f">
          <v:fill opacity=".5"/>
          <v:textpath style="font-family:&quot;Calibri&quot;;font-size:1pt" string="MODELO 2024"/>
        </v:shape>
      </w:pict>
    </w:r>
    <w:r w:rsidR="001A1CA6" w:rsidRPr="007B058E">
      <w:rPr>
        <w:noProof/>
        <w:lang w:eastAsia="pt-BR"/>
      </w:rPr>
      <w:drawing>
        <wp:anchor distT="0" distB="0" distL="114300" distR="114300" simplePos="0" relativeHeight="251671040" behindDoc="1" locked="0" layoutInCell="1" allowOverlap="1" wp14:anchorId="0CA9E7A2" wp14:editId="5E04D0EB">
          <wp:simplePos x="0" y="0"/>
          <wp:positionH relativeFrom="column">
            <wp:posOffset>5217077</wp:posOffset>
          </wp:positionH>
          <wp:positionV relativeFrom="paragraph">
            <wp:posOffset>-107784</wp:posOffset>
          </wp:positionV>
          <wp:extent cx="1036320" cy="210820"/>
          <wp:effectExtent l="0" t="0" r="0" b="0"/>
          <wp:wrapNone/>
          <wp:docPr id="1709717997" name="Imagem 170971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36320" cy="210820"/>
                  </a:xfrm>
                  <a:prstGeom prst="rect">
                    <a:avLst/>
                  </a:prstGeom>
                </pic:spPr>
              </pic:pic>
            </a:graphicData>
          </a:graphic>
          <wp14:sizeRelH relativeFrom="margin">
            <wp14:pctWidth>0</wp14:pctWidth>
          </wp14:sizeRelH>
          <wp14:sizeRelV relativeFrom="margin">
            <wp14:pctHeight>0</wp14:pctHeight>
          </wp14:sizeRelV>
        </wp:anchor>
      </w:drawing>
    </w:r>
    <w:r w:rsidR="001A1CA6" w:rsidRPr="000506FD">
      <w:rPr>
        <w:noProof/>
        <w:lang w:eastAsia="pt-BR"/>
      </w:rPr>
      <w:drawing>
        <wp:anchor distT="0" distB="0" distL="114300" distR="114300" simplePos="0" relativeHeight="251662848" behindDoc="0" locked="0" layoutInCell="1" allowOverlap="1" wp14:anchorId="480F6290" wp14:editId="5F6C0D94">
          <wp:simplePos x="0" y="0"/>
          <wp:positionH relativeFrom="column">
            <wp:posOffset>-527685</wp:posOffset>
          </wp:positionH>
          <wp:positionV relativeFrom="paragraph">
            <wp:posOffset>-253365</wp:posOffset>
          </wp:positionV>
          <wp:extent cx="1473200" cy="644525"/>
          <wp:effectExtent l="0" t="0" r="0" b="0"/>
          <wp:wrapSquare wrapText="bothSides"/>
          <wp:docPr id="1384643289" name="Imagem 1384643289">
            <a:hlinkClick xmlns:a="http://schemas.openxmlformats.org/drawingml/2006/main" r:id="rId2"/>
            <a:extLst xmlns:a="http://schemas.openxmlformats.org/drawingml/2006/main">
              <a:ext uri="{FF2B5EF4-FFF2-40B4-BE49-F238E27FC236}">
                <a16:creationId xmlns:a16="http://schemas.microsoft.com/office/drawing/2014/main" id="{0FF28E40-CC5C-431F-9F03-71ED023E6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a:hlinkClick r:id="rId2"/>
                    <a:extLst>
                      <a:ext uri="{FF2B5EF4-FFF2-40B4-BE49-F238E27FC236}">
                        <a16:creationId xmlns:a16="http://schemas.microsoft.com/office/drawing/2014/main" id="{0FF28E40-CC5C-431F-9F03-71ED023E6887}"/>
                      </a:ext>
                    </a:extLst>
                  </pic:cNvPr>
                  <pic:cNvPicPr>
                    <a:picLocks noChangeAspect="1"/>
                  </pic:cNvPicPr>
                </pic:nvPicPr>
                <pic:blipFill>
                  <a:blip r:embed="rId3" cstate="hqprint">
                    <a:extLst>
                      <a:ext uri="{28A0092B-C50C-407E-A947-70E740481C1C}">
                        <a14:useLocalDpi xmlns:a14="http://schemas.microsoft.com/office/drawing/2010/main" val="0"/>
                      </a:ext>
                    </a:extLst>
                  </a:blip>
                  <a:stretch>
                    <a:fillRect/>
                  </a:stretch>
                </pic:blipFill>
                <pic:spPr>
                  <a:xfrm>
                    <a:off x="0" y="0"/>
                    <a:ext cx="1473200" cy="644525"/>
                  </a:xfrm>
                  <a:prstGeom prst="rect">
                    <a:avLst/>
                  </a:prstGeom>
                </pic:spPr>
              </pic:pic>
            </a:graphicData>
          </a:graphic>
          <wp14:sizeRelH relativeFrom="margin">
            <wp14:pctWidth>0</wp14:pctWidth>
          </wp14:sizeRelH>
          <wp14:sizeRelV relativeFrom="margin">
            <wp14:pctHeight>0</wp14:pctHeight>
          </wp14:sizeRelV>
        </wp:anchor>
      </w:drawing>
    </w:r>
    <w:r w:rsidR="001A1CA6">
      <w:t xml:space="preserve">    </w:t>
    </w:r>
    <w:r w:rsidR="001A1CA6">
      <w:tab/>
    </w:r>
    <w:r w:rsidR="001A1C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15F4CE" w14:textId="62EE4007" w:rsidR="001A1CA6" w:rsidRDefault="00AD1E0C">
    <w:pPr>
      <w:pStyle w:val="Cabealho"/>
    </w:pPr>
    <w:r>
      <w:rPr>
        <w:noProof/>
      </w:rPr>
      <w:pict w14:anchorId="68CB86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4710218" o:spid="_x0000_s4097" type="#_x0000_t136" style="position:absolute;margin-left:0;margin-top:0;width:471pt;height:128.45pt;rotation:315;z-index:-251643392;mso-position-horizontal:center;mso-position-horizontal-relative:margin;mso-position-vertical:center;mso-position-vertical-relative:margin" o:allowincell="f" fillcolor="silver" stroked="f">
          <v:fill opacity=".5"/>
          <v:textpath style="font-family:&quot;Calibri&quot;;font-size:1pt" string="MODELO 2024"/>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55pt;height:11.55pt" o:bullet="t">
        <v:imagedata r:id="rId1" o:title="mso8900"/>
      </v:shape>
    </w:pict>
  </w:numPicBullet>
  <w:abstractNum w:abstractNumId="0" w15:restartNumberingAfterBreak="0">
    <w:nsid w:val="05E9590D"/>
    <w:multiLevelType w:val="hybridMultilevel"/>
    <w:tmpl w:val="03F29F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FE0182"/>
    <w:multiLevelType w:val="multilevel"/>
    <w:tmpl w:val="02BEA6D2"/>
    <w:lvl w:ilvl="0">
      <w:start w:val="3"/>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A53D5A"/>
    <w:multiLevelType w:val="hybridMultilevel"/>
    <w:tmpl w:val="B50E49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3F4399"/>
    <w:multiLevelType w:val="hybridMultilevel"/>
    <w:tmpl w:val="2A5A29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8C67D1"/>
    <w:multiLevelType w:val="multilevel"/>
    <w:tmpl w:val="02BEA6D2"/>
    <w:lvl w:ilvl="0">
      <w:start w:val="3"/>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A11E6B"/>
    <w:multiLevelType w:val="multilevel"/>
    <w:tmpl w:val="16F07BB6"/>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C90D9F"/>
    <w:multiLevelType w:val="hybridMultilevel"/>
    <w:tmpl w:val="D72E9A84"/>
    <w:lvl w:ilvl="0" w:tplc="4BAEB41A">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9307498"/>
    <w:multiLevelType w:val="hybridMultilevel"/>
    <w:tmpl w:val="5A480194"/>
    <w:lvl w:ilvl="0" w:tplc="B136FE66">
      <w:numFmt w:val="bullet"/>
      <w:lvlText w:val=""/>
      <w:lvlJc w:val="left"/>
      <w:pPr>
        <w:ind w:left="720" w:hanging="360"/>
      </w:pPr>
      <w:rPr>
        <w:rFonts w:ascii="Symbol" w:eastAsia="Times New Roman"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AFB3F18"/>
    <w:multiLevelType w:val="multilevel"/>
    <w:tmpl w:val="02BEA6D2"/>
    <w:lvl w:ilvl="0">
      <w:start w:val="3"/>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F886DAF"/>
    <w:multiLevelType w:val="hybridMultilevel"/>
    <w:tmpl w:val="2C5874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ACA552C"/>
    <w:multiLevelType w:val="hybridMultilevel"/>
    <w:tmpl w:val="927043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CC30259"/>
    <w:multiLevelType w:val="multilevel"/>
    <w:tmpl w:val="16F07BB6"/>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2495A6D"/>
    <w:multiLevelType w:val="hybridMultilevel"/>
    <w:tmpl w:val="E6D4F0B8"/>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2CA33DD"/>
    <w:multiLevelType w:val="hybridMultilevel"/>
    <w:tmpl w:val="CFBE3C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5374B91"/>
    <w:multiLevelType w:val="hybridMultilevel"/>
    <w:tmpl w:val="9D7E55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A4B07D6"/>
    <w:multiLevelType w:val="hybridMultilevel"/>
    <w:tmpl w:val="B40CA7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E6B58A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06F20A0"/>
    <w:multiLevelType w:val="hybridMultilevel"/>
    <w:tmpl w:val="E2FA1ED2"/>
    <w:lvl w:ilvl="0" w:tplc="04160001">
      <w:start w:val="1"/>
      <w:numFmt w:val="bullet"/>
      <w:lvlText w:val=""/>
      <w:lvlJc w:val="left"/>
      <w:pPr>
        <w:ind w:left="1353" w:hanging="360"/>
      </w:pPr>
      <w:rPr>
        <w:rFonts w:ascii="Symbol" w:hAnsi="Symbol" w:hint="default"/>
      </w:rPr>
    </w:lvl>
    <w:lvl w:ilvl="1" w:tplc="04160003" w:tentative="1">
      <w:start w:val="1"/>
      <w:numFmt w:val="bullet"/>
      <w:lvlText w:val="o"/>
      <w:lvlJc w:val="left"/>
      <w:pPr>
        <w:ind w:left="2073" w:hanging="360"/>
      </w:pPr>
      <w:rPr>
        <w:rFonts w:ascii="Courier New" w:hAnsi="Courier New" w:cs="Courier New" w:hint="default"/>
      </w:rPr>
    </w:lvl>
    <w:lvl w:ilvl="2" w:tplc="04160005">
      <w:start w:val="1"/>
      <w:numFmt w:val="bullet"/>
      <w:lvlText w:val=""/>
      <w:lvlJc w:val="left"/>
      <w:pPr>
        <w:ind w:left="2793" w:hanging="360"/>
      </w:pPr>
      <w:rPr>
        <w:rFonts w:ascii="Wingdings" w:hAnsi="Wingdings" w:hint="default"/>
      </w:rPr>
    </w:lvl>
    <w:lvl w:ilvl="3" w:tplc="04160001">
      <w:start w:val="1"/>
      <w:numFmt w:val="bullet"/>
      <w:lvlText w:val=""/>
      <w:lvlJc w:val="left"/>
      <w:pPr>
        <w:ind w:left="3513" w:hanging="360"/>
      </w:pPr>
      <w:rPr>
        <w:rFonts w:ascii="Symbol" w:hAnsi="Symbol" w:hint="default"/>
      </w:rPr>
    </w:lvl>
    <w:lvl w:ilvl="4" w:tplc="04160003" w:tentative="1">
      <w:start w:val="1"/>
      <w:numFmt w:val="bullet"/>
      <w:lvlText w:val="o"/>
      <w:lvlJc w:val="left"/>
      <w:pPr>
        <w:ind w:left="4233" w:hanging="360"/>
      </w:pPr>
      <w:rPr>
        <w:rFonts w:ascii="Courier New" w:hAnsi="Courier New" w:cs="Courier New" w:hint="default"/>
      </w:rPr>
    </w:lvl>
    <w:lvl w:ilvl="5" w:tplc="04160005" w:tentative="1">
      <w:start w:val="1"/>
      <w:numFmt w:val="bullet"/>
      <w:lvlText w:val=""/>
      <w:lvlJc w:val="left"/>
      <w:pPr>
        <w:ind w:left="4953" w:hanging="360"/>
      </w:pPr>
      <w:rPr>
        <w:rFonts w:ascii="Wingdings" w:hAnsi="Wingdings" w:hint="default"/>
      </w:rPr>
    </w:lvl>
    <w:lvl w:ilvl="6" w:tplc="04160001" w:tentative="1">
      <w:start w:val="1"/>
      <w:numFmt w:val="bullet"/>
      <w:lvlText w:val=""/>
      <w:lvlJc w:val="left"/>
      <w:pPr>
        <w:ind w:left="5673" w:hanging="360"/>
      </w:pPr>
      <w:rPr>
        <w:rFonts w:ascii="Symbol" w:hAnsi="Symbol" w:hint="default"/>
      </w:rPr>
    </w:lvl>
    <w:lvl w:ilvl="7" w:tplc="04160003" w:tentative="1">
      <w:start w:val="1"/>
      <w:numFmt w:val="bullet"/>
      <w:lvlText w:val="o"/>
      <w:lvlJc w:val="left"/>
      <w:pPr>
        <w:ind w:left="6393" w:hanging="360"/>
      </w:pPr>
      <w:rPr>
        <w:rFonts w:ascii="Courier New" w:hAnsi="Courier New" w:cs="Courier New" w:hint="default"/>
      </w:rPr>
    </w:lvl>
    <w:lvl w:ilvl="8" w:tplc="04160005" w:tentative="1">
      <w:start w:val="1"/>
      <w:numFmt w:val="bullet"/>
      <w:lvlText w:val=""/>
      <w:lvlJc w:val="left"/>
      <w:pPr>
        <w:ind w:left="7113" w:hanging="360"/>
      </w:pPr>
      <w:rPr>
        <w:rFonts w:ascii="Wingdings" w:hAnsi="Wingdings" w:hint="default"/>
      </w:rPr>
    </w:lvl>
  </w:abstractNum>
  <w:abstractNum w:abstractNumId="18" w15:restartNumberingAfterBreak="0">
    <w:nsid w:val="40FE17C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1E65758"/>
    <w:multiLevelType w:val="hybridMultilevel"/>
    <w:tmpl w:val="1F8A3EF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1ED5488"/>
    <w:multiLevelType w:val="hybridMultilevel"/>
    <w:tmpl w:val="7988E2F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7C92BF4"/>
    <w:multiLevelType w:val="multilevel"/>
    <w:tmpl w:val="6A40B678"/>
    <w:lvl w:ilvl="0">
      <w:start w:val="1"/>
      <w:numFmt w:val="lowerLetter"/>
      <w:pStyle w:val="AParentesesNovoaFonte9"/>
      <w:lvlText w:val="(%1)"/>
      <w:lvlJc w:val="right"/>
      <w:pPr>
        <w:ind w:left="0" w:hanging="360"/>
      </w:pPr>
      <w:rPr>
        <w:rFonts w:ascii="Times New Roman" w:hAnsi="Times New Roman" w:hint="default"/>
        <w:b w:val="0"/>
        <w:i w:val="0"/>
        <w:sz w:val="18"/>
      </w:rPr>
    </w:lvl>
    <w:lvl w:ilvl="1">
      <w:start w:val="1"/>
      <w:numFmt w:val="decimal"/>
      <w:lvlText w:val="%1.%2."/>
      <w:lvlJc w:val="left"/>
      <w:pPr>
        <w:ind w:left="0" w:hanging="360"/>
      </w:pPr>
      <w:rPr>
        <w:rFonts w:hint="default"/>
      </w:rPr>
    </w:lvl>
    <w:lvl w:ilvl="2">
      <w:start w:val="1"/>
      <w:numFmt w:val="decimal"/>
      <w:lvlText w:val="%1.%2.%3."/>
      <w:lvlJc w:val="left"/>
      <w:pPr>
        <w:ind w:left="0" w:hanging="360"/>
      </w:pPr>
      <w:rPr>
        <w:rFonts w:hint="default"/>
      </w:rPr>
    </w:lvl>
    <w:lvl w:ilvl="3">
      <w:start w:val="1"/>
      <w:numFmt w:val="decimal"/>
      <w:lvlText w:val="%1.%2.%3.%4."/>
      <w:lvlJc w:val="left"/>
      <w:pPr>
        <w:ind w:left="0" w:hanging="360"/>
      </w:pPr>
      <w:rPr>
        <w:rFonts w:hint="default"/>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22" w15:restartNumberingAfterBreak="0">
    <w:nsid w:val="4C2D1482"/>
    <w:multiLevelType w:val="multilevel"/>
    <w:tmpl w:val="2C3EBFBC"/>
    <w:lvl w:ilvl="0">
      <w:start w:val="1"/>
      <w:numFmt w:val="decimal"/>
      <w:pStyle w:val="1TtuloprincipalDF"/>
      <w:lvlText w:val="%1"/>
      <w:lvlJc w:val="right"/>
      <w:pPr>
        <w:ind w:left="1778" w:hanging="360"/>
      </w:pPr>
      <w:rPr>
        <w:rFonts w:ascii="Times New Roman" w:hAnsi="Times New Roman" w:hint="default"/>
        <w:b/>
        <w:i w:val="0"/>
        <w:sz w:val="28"/>
      </w:rPr>
    </w:lvl>
    <w:lvl w:ilvl="1">
      <w:start w:val="1"/>
      <w:numFmt w:val="decimal"/>
      <w:pStyle w:val="11Subttulo1nvelDF"/>
      <w:lvlText w:val="%1.%2"/>
      <w:lvlJc w:val="right"/>
      <w:pPr>
        <w:ind w:left="0" w:hanging="360"/>
      </w:pPr>
      <w:rPr>
        <w:rFonts w:ascii="Times New Roman" w:hAnsi="Times New Roman" w:hint="default"/>
        <w:b/>
        <w:i w:val="0"/>
        <w:sz w:val="24"/>
      </w:rPr>
    </w:lvl>
    <w:lvl w:ilvl="2">
      <w:start w:val="1"/>
      <w:numFmt w:val="decimal"/>
      <w:pStyle w:val="111Subttulo2nvelDF"/>
      <w:lvlText w:val="%1.%2.%3"/>
      <w:lvlJc w:val="right"/>
      <w:pPr>
        <w:tabs>
          <w:tab w:val="num" w:pos="-31680"/>
        </w:tabs>
        <w:ind w:left="0" w:hanging="360"/>
      </w:pPr>
      <w:rPr>
        <w:rFonts w:ascii="Times New Roman" w:hAnsi="Times New Roman" w:hint="default"/>
        <w:b/>
        <w:i/>
        <w:sz w:val="24"/>
      </w:rPr>
    </w:lvl>
    <w:lvl w:ilvl="3">
      <w:start w:val="1"/>
      <w:numFmt w:val="decimal"/>
      <w:pStyle w:val="1111Subttulo3nvelDF"/>
      <w:lvlText w:val="%1.%2.%3.%4"/>
      <w:lvlJc w:val="right"/>
      <w:pPr>
        <w:ind w:left="0" w:hanging="360"/>
      </w:pPr>
      <w:rPr>
        <w:rFonts w:ascii="Times New Roman" w:hAnsi="Times New Roman" w:hint="default"/>
        <w:b w:val="0"/>
        <w:i/>
        <w:sz w:val="24"/>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23" w15:restartNumberingAfterBreak="0">
    <w:nsid w:val="4D8C2A4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06F0051"/>
    <w:multiLevelType w:val="hybridMultilevel"/>
    <w:tmpl w:val="C7D844B4"/>
    <w:lvl w:ilvl="0" w:tplc="2282232E">
      <w:start w:val="1"/>
      <w:numFmt w:val="upperRoman"/>
      <w:pStyle w:val="Sumrio1"/>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9D56E4"/>
    <w:multiLevelType w:val="hybridMultilevel"/>
    <w:tmpl w:val="64429DF0"/>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6" w15:restartNumberingAfterBreak="0">
    <w:nsid w:val="569023F2"/>
    <w:multiLevelType w:val="hybridMultilevel"/>
    <w:tmpl w:val="48788112"/>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7" w15:restartNumberingAfterBreak="0">
    <w:nsid w:val="5CDF16AC"/>
    <w:multiLevelType w:val="hybridMultilevel"/>
    <w:tmpl w:val="117C43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621469D"/>
    <w:multiLevelType w:val="multilevel"/>
    <w:tmpl w:val="02BEA6D2"/>
    <w:lvl w:ilvl="0">
      <w:start w:val="3"/>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B131856"/>
    <w:multiLevelType w:val="hybridMultilevel"/>
    <w:tmpl w:val="C75A7610"/>
    <w:lvl w:ilvl="0" w:tplc="DA64D4AE">
      <w:start w:val="1"/>
      <w:numFmt w:val="bullet"/>
      <w:pStyle w:val="Marcador1"/>
      <w:lvlText w:val=""/>
      <w:lvlJc w:val="right"/>
      <w:pPr>
        <w:ind w:left="720" w:hanging="360"/>
      </w:pPr>
      <w:rPr>
        <w:rFonts w:ascii="Symbol" w:hAnsi="Symbol" w:hint="default"/>
        <w:b w:val="0"/>
        <w:i w:val="0"/>
        <w:sz w:val="22"/>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BD6300E"/>
    <w:multiLevelType w:val="multilevel"/>
    <w:tmpl w:val="C6927F9E"/>
    <w:lvl w:ilvl="0">
      <w:start w:val="1"/>
      <w:numFmt w:val="lowerLetter"/>
      <w:pStyle w:val="CorpodotextoOnzeNegrito4"/>
      <w:lvlText w:val="%1."/>
      <w:lvlJc w:val="right"/>
      <w:pPr>
        <w:ind w:left="0" w:hanging="360"/>
      </w:pPr>
      <w:rPr>
        <w:rFonts w:ascii="Times New Roman" w:hAnsi="Times New Roman" w:hint="default"/>
        <w:b/>
        <w:i w:val="0"/>
        <w:sz w:val="22"/>
      </w:rPr>
    </w:lvl>
    <w:lvl w:ilvl="1">
      <w:start w:val="1"/>
      <w:numFmt w:val="decimal"/>
      <w:pStyle w:val="CorpodotextoOnzeNegritoItalico4"/>
      <w:lvlText w:val="%1.%2"/>
      <w:lvlJc w:val="right"/>
      <w:pPr>
        <w:ind w:left="0" w:hanging="360"/>
      </w:pPr>
      <w:rPr>
        <w:rFonts w:ascii="Times New Roman" w:hAnsi="Times New Roman" w:hint="default"/>
        <w:b/>
        <w:i/>
        <w:sz w:val="22"/>
      </w:rPr>
    </w:lvl>
    <w:lvl w:ilvl="2">
      <w:start w:val="1"/>
      <w:numFmt w:val="decimal"/>
      <w:pStyle w:val="CorpodotextoOnzeItalico4"/>
      <w:lvlText w:val="%1.%2.%3"/>
      <w:lvlJc w:val="right"/>
      <w:pPr>
        <w:ind w:left="0" w:hanging="360"/>
      </w:pPr>
      <w:rPr>
        <w:rFonts w:ascii="Times New Roman" w:hAnsi="Times New Roman" w:hint="default"/>
        <w:b w:val="0"/>
        <w:i/>
        <w:sz w:val="22"/>
      </w:rPr>
    </w:lvl>
    <w:lvl w:ilvl="3">
      <w:start w:val="1"/>
      <w:numFmt w:val="decimal"/>
      <w:pStyle w:val="CorpodotextoNormal4"/>
      <w:lvlText w:val="%1.%2.%3.%4"/>
      <w:lvlJc w:val="right"/>
      <w:pPr>
        <w:ind w:left="0" w:hanging="360"/>
      </w:pPr>
      <w:rPr>
        <w:rFonts w:ascii="Times New Roman" w:hAnsi="Times New Roman" w:hint="default"/>
        <w:b w:val="0"/>
        <w:i w:val="0"/>
        <w:sz w:val="22"/>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31" w15:restartNumberingAfterBreak="0">
    <w:nsid w:val="767367EF"/>
    <w:multiLevelType w:val="hybridMultilevel"/>
    <w:tmpl w:val="FE0231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1492544">
    <w:abstractNumId w:val="17"/>
  </w:num>
  <w:num w:numId="2" w16cid:durableId="1531911387">
    <w:abstractNumId w:val="24"/>
  </w:num>
  <w:num w:numId="3" w16cid:durableId="1531336365">
    <w:abstractNumId w:val="7"/>
  </w:num>
  <w:num w:numId="4" w16cid:durableId="1269921954">
    <w:abstractNumId w:val="22"/>
  </w:num>
  <w:num w:numId="5" w16cid:durableId="2030332562">
    <w:abstractNumId w:val="21"/>
  </w:num>
  <w:num w:numId="6" w16cid:durableId="850144687">
    <w:abstractNumId w:val="30"/>
  </w:num>
  <w:num w:numId="7" w16cid:durableId="1661425731">
    <w:abstractNumId w:val="29"/>
  </w:num>
  <w:num w:numId="8" w16cid:durableId="1031801577">
    <w:abstractNumId w:val="9"/>
  </w:num>
  <w:num w:numId="9" w16cid:durableId="994996828">
    <w:abstractNumId w:val="13"/>
  </w:num>
  <w:num w:numId="10" w16cid:durableId="1041974408">
    <w:abstractNumId w:val="18"/>
  </w:num>
  <w:num w:numId="11" w16cid:durableId="1512524117">
    <w:abstractNumId w:val="16"/>
  </w:num>
  <w:num w:numId="12" w16cid:durableId="120924345">
    <w:abstractNumId w:val="11"/>
  </w:num>
  <w:num w:numId="13" w16cid:durableId="1721901304">
    <w:abstractNumId w:val="4"/>
  </w:num>
  <w:num w:numId="14" w16cid:durableId="45840323">
    <w:abstractNumId w:val="19"/>
  </w:num>
  <w:num w:numId="15" w16cid:durableId="903757992">
    <w:abstractNumId w:val="26"/>
  </w:num>
  <w:num w:numId="16" w16cid:durableId="1541480847">
    <w:abstractNumId w:val="25"/>
  </w:num>
  <w:num w:numId="17" w16cid:durableId="1771851378">
    <w:abstractNumId w:val="23"/>
  </w:num>
  <w:num w:numId="18" w16cid:durableId="1047028455">
    <w:abstractNumId w:val="24"/>
  </w:num>
  <w:num w:numId="19" w16cid:durableId="796217549">
    <w:abstractNumId w:val="28"/>
  </w:num>
  <w:num w:numId="20" w16cid:durableId="538055729">
    <w:abstractNumId w:val="1"/>
  </w:num>
  <w:num w:numId="21" w16cid:durableId="1835996473">
    <w:abstractNumId w:val="8"/>
  </w:num>
  <w:num w:numId="22" w16cid:durableId="533036809">
    <w:abstractNumId w:val="6"/>
  </w:num>
  <w:num w:numId="23" w16cid:durableId="2053067190">
    <w:abstractNumId w:val="27"/>
  </w:num>
  <w:num w:numId="24" w16cid:durableId="2039233607">
    <w:abstractNumId w:val="2"/>
  </w:num>
  <w:num w:numId="25" w16cid:durableId="474956115">
    <w:abstractNumId w:val="10"/>
  </w:num>
  <w:num w:numId="26" w16cid:durableId="176432430">
    <w:abstractNumId w:val="31"/>
  </w:num>
  <w:num w:numId="27" w16cid:durableId="769397065">
    <w:abstractNumId w:val="12"/>
  </w:num>
  <w:num w:numId="28" w16cid:durableId="1037773945">
    <w:abstractNumId w:val="5"/>
  </w:num>
  <w:num w:numId="29" w16cid:durableId="1294024679">
    <w:abstractNumId w:val="3"/>
  </w:num>
  <w:num w:numId="30" w16cid:durableId="530264965">
    <w:abstractNumId w:val="15"/>
  </w:num>
  <w:num w:numId="31" w16cid:durableId="507603982">
    <w:abstractNumId w:val="0"/>
  </w:num>
  <w:num w:numId="32" w16cid:durableId="1091118762">
    <w:abstractNumId w:val="20"/>
  </w:num>
  <w:num w:numId="33" w16cid:durableId="571736703">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activeWritingStyle w:appName="MSWord" w:lang="pt-BR" w:vendorID="64" w:dllVersion="6" w:nlCheck="1" w:checkStyle="0"/>
  <w:activeWritingStyle w:appName="MSWord" w:lang="pt-BR"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D06"/>
    <w:rsid w:val="00000107"/>
    <w:rsid w:val="0000081B"/>
    <w:rsid w:val="00001A8C"/>
    <w:rsid w:val="00001BAC"/>
    <w:rsid w:val="000028F6"/>
    <w:rsid w:val="0000392C"/>
    <w:rsid w:val="00003A77"/>
    <w:rsid w:val="000063E9"/>
    <w:rsid w:val="00006474"/>
    <w:rsid w:val="00006947"/>
    <w:rsid w:val="00006CA9"/>
    <w:rsid w:val="00006DBD"/>
    <w:rsid w:val="0000781A"/>
    <w:rsid w:val="00007D90"/>
    <w:rsid w:val="00007E9E"/>
    <w:rsid w:val="00010D6B"/>
    <w:rsid w:val="00011A7A"/>
    <w:rsid w:val="00012D68"/>
    <w:rsid w:val="000137B8"/>
    <w:rsid w:val="000149C5"/>
    <w:rsid w:val="00014E9A"/>
    <w:rsid w:val="000158E6"/>
    <w:rsid w:val="00015BC5"/>
    <w:rsid w:val="000165F8"/>
    <w:rsid w:val="0001672C"/>
    <w:rsid w:val="00020DA0"/>
    <w:rsid w:val="0002212A"/>
    <w:rsid w:val="00023661"/>
    <w:rsid w:val="000236D8"/>
    <w:rsid w:val="000247DF"/>
    <w:rsid w:val="00025FF2"/>
    <w:rsid w:val="00027AFB"/>
    <w:rsid w:val="00027F39"/>
    <w:rsid w:val="00030201"/>
    <w:rsid w:val="00031606"/>
    <w:rsid w:val="00031E49"/>
    <w:rsid w:val="00032B8D"/>
    <w:rsid w:val="00035D8D"/>
    <w:rsid w:val="00036777"/>
    <w:rsid w:val="000368AA"/>
    <w:rsid w:val="000370EF"/>
    <w:rsid w:val="00037336"/>
    <w:rsid w:val="00037536"/>
    <w:rsid w:val="000378BE"/>
    <w:rsid w:val="00037EA0"/>
    <w:rsid w:val="0004187B"/>
    <w:rsid w:val="00041B12"/>
    <w:rsid w:val="00043AE4"/>
    <w:rsid w:val="000447D2"/>
    <w:rsid w:val="00044BDB"/>
    <w:rsid w:val="00044E88"/>
    <w:rsid w:val="00045D94"/>
    <w:rsid w:val="000467F6"/>
    <w:rsid w:val="00047E7D"/>
    <w:rsid w:val="000505A3"/>
    <w:rsid w:val="000506FD"/>
    <w:rsid w:val="00050922"/>
    <w:rsid w:val="00050B9C"/>
    <w:rsid w:val="00051CCB"/>
    <w:rsid w:val="00052D6C"/>
    <w:rsid w:val="00053A3E"/>
    <w:rsid w:val="00053B4D"/>
    <w:rsid w:val="00054F42"/>
    <w:rsid w:val="0005509F"/>
    <w:rsid w:val="00055132"/>
    <w:rsid w:val="00060252"/>
    <w:rsid w:val="00060877"/>
    <w:rsid w:val="00060D85"/>
    <w:rsid w:val="00062506"/>
    <w:rsid w:val="00063056"/>
    <w:rsid w:val="00066305"/>
    <w:rsid w:val="000663EE"/>
    <w:rsid w:val="0006735F"/>
    <w:rsid w:val="0007251F"/>
    <w:rsid w:val="00072CD6"/>
    <w:rsid w:val="000738AD"/>
    <w:rsid w:val="00073C75"/>
    <w:rsid w:val="00073F32"/>
    <w:rsid w:val="00074590"/>
    <w:rsid w:val="00076FA1"/>
    <w:rsid w:val="00080C12"/>
    <w:rsid w:val="000815F8"/>
    <w:rsid w:val="00081F46"/>
    <w:rsid w:val="000824E2"/>
    <w:rsid w:val="00082AFD"/>
    <w:rsid w:val="00082F7C"/>
    <w:rsid w:val="0008359D"/>
    <w:rsid w:val="00084F48"/>
    <w:rsid w:val="00086E48"/>
    <w:rsid w:val="0008750A"/>
    <w:rsid w:val="000907BB"/>
    <w:rsid w:val="0009112C"/>
    <w:rsid w:val="000924AD"/>
    <w:rsid w:val="000925E2"/>
    <w:rsid w:val="00092BAF"/>
    <w:rsid w:val="00092C77"/>
    <w:rsid w:val="00093357"/>
    <w:rsid w:val="000934A8"/>
    <w:rsid w:val="00093932"/>
    <w:rsid w:val="000940C5"/>
    <w:rsid w:val="000944D5"/>
    <w:rsid w:val="00094A30"/>
    <w:rsid w:val="00095612"/>
    <w:rsid w:val="00096CE8"/>
    <w:rsid w:val="00097F5B"/>
    <w:rsid w:val="000A151B"/>
    <w:rsid w:val="000A1731"/>
    <w:rsid w:val="000A19AE"/>
    <w:rsid w:val="000A1B25"/>
    <w:rsid w:val="000A1FB7"/>
    <w:rsid w:val="000A232C"/>
    <w:rsid w:val="000A4A22"/>
    <w:rsid w:val="000A4CD4"/>
    <w:rsid w:val="000A5478"/>
    <w:rsid w:val="000A5602"/>
    <w:rsid w:val="000A5A65"/>
    <w:rsid w:val="000A640E"/>
    <w:rsid w:val="000A6FFA"/>
    <w:rsid w:val="000A7131"/>
    <w:rsid w:val="000A7466"/>
    <w:rsid w:val="000B0025"/>
    <w:rsid w:val="000B0A1C"/>
    <w:rsid w:val="000B0F39"/>
    <w:rsid w:val="000B10B5"/>
    <w:rsid w:val="000B1A11"/>
    <w:rsid w:val="000B204F"/>
    <w:rsid w:val="000B225D"/>
    <w:rsid w:val="000B24BD"/>
    <w:rsid w:val="000B2D8E"/>
    <w:rsid w:val="000B32D0"/>
    <w:rsid w:val="000B36CA"/>
    <w:rsid w:val="000B3D97"/>
    <w:rsid w:val="000B5A08"/>
    <w:rsid w:val="000B60A6"/>
    <w:rsid w:val="000B6D7C"/>
    <w:rsid w:val="000C11C9"/>
    <w:rsid w:val="000C140C"/>
    <w:rsid w:val="000C317A"/>
    <w:rsid w:val="000C3610"/>
    <w:rsid w:val="000C3C7E"/>
    <w:rsid w:val="000C3D20"/>
    <w:rsid w:val="000C3D8E"/>
    <w:rsid w:val="000C4504"/>
    <w:rsid w:val="000C4776"/>
    <w:rsid w:val="000C48BB"/>
    <w:rsid w:val="000C52AE"/>
    <w:rsid w:val="000C52D2"/>
    <w:rsid w:val="000C61D7"/>
    <w:rsid w:val="000C69B5"/>
    <w:rsid w:val="000D0949"/>
    <w:rsid w:val="000D09C8"/>
    <w:rsid w:val="000D3C75"/>
    <w:rsid w:val="000D4748"/>
    <w:rsid w:val="000D47CA"/>
    <w:rsid w:val="000D5385"/>
    <w:rsid w:val="000D675D"/>
    <w:rsid w:val="000D6CF3"/>
    <w:rsid w:val="000D7F88"/>
    <w:rsid w:val="000E1897"/>
    <w:rsid w:val="000E3CAD"/>
    <w:rsid w:val="000E4D8B"/>
    <w:rsid w:val="000E6F35"/>
    <w:rsid w:val="000E7365"/>
    <w:rsid w:val="000E786F"/>
    <w:rsid w:val="000F024E"/>
    <w:rsid w:val="000F03C5"/>
    <w:rsid w:val="000F0E27"/>
    <w:rsid w:val="000F1293"/>
    <w:rsid w:val="000F133C"/>
    <w:rsid w:val="000F1462"/>
    <w:rsid w:val="000F27D5"/>
    <w:rsid w:val="000F2F32"/>
    <w:rsid w:val="000F3B7D"/>
    <w:rsid w:val="000F4987"/>
    <w:rsid w:val="000F4BAE"/>
    <w:rsid w:val="000F4E79"/>
    <w:rsid w:val="000F5071"/>
    <w:rsid w:val="000F5C13"/>
    <w:rsid w:val="000F61A9"/>
    <w:rsid w:val="000F7E55"/>
    <w:rsid w:val="001010DE"/>
    <w:rsid w:val="0010129B"/>
    <w:rsid w:val="00101BF5"/>
    <w:rsid w:val="001021D2"/>
    <w:rsid w:val="001025F7"/>
    <w:rsid w:val="00104AC2"/>
    <w:rsid w:val="0010565C"/>
    <w:rsid w:val="00105C1D"/>
    <w:rsid w:val="001069A1"/>
    <w:rsid w:val="00106B37"/>
    <w:rsid w:val="00110529"/>
    <w:rsid w:val="00113776"/>
    <w:rsid w:val="0011404D"/>
    <w:rsid w:val="00114BC4"/>
    <w:rsid w:val="00114C4A"/>
    <w:rsid w:val="00115EF7"/>
    <w:rsid w:val="00116473"/>
    <w:rsid w:val="0011684B"/>
    <w:rsid w:val="00121387"/>
    <w:rsid w:val="00121B96"/>
    <w:rsid w:val="0012261D"/>
    <w:rsid w:val="00122F23"/>
    <w:rsid w:val="00123938"/>
    <w:rsid w:val="001249DC"/>
    <w:rsid w:val="0012543F"/>
    <w:rsid w:val="00125E7E"/>
    <w:rsid w:val="00126989"/>
    <w:rsid w:val="001271F6"/>
    <w:rsid w:val="00131173"/>
    <w:rsid w:val="00131F4C"/>
    <w:rsid w:val="00134818"/>
    <w:rsid w:val="00134925"/>
    <w:rsid w:val="00134A92"/>
    <w:rsid w:val="00134CDA"/>
    <w:rsid w:val="00135DF8"/>
    <w:rsid w:val="00136FE0"/>
    <w:rsid w:val="00137645"/>
    <w:rsid w:val="00137CA7"/>
    <w:rsid w:val="00137F88"/>
    <w:rsid w:val="00140060"/>
    <w:rsid w:val="00140AF6"/>
    <w:rsid w:val="00142D2D"/>
    <w:rsid w:val="00144648"/>
    <w:rsid w:val="00145CA0"/>
    <w:rsid w:val="0014668A"/>
    <w:rsid w:val="00147893"/>
    <w:rsid w:val="001509A5"/>
    <w:rsid w:val="001516CC"/>
    <w:rsid w:val="001522B4"/>
    <w:rsid w:val="00152638"/>
    <w:rsid w:val="0015377B"/>
    <w:rsid w:val="001546F8"/>
    <w:rsid w:val="00155BEB"/>
    <w:rsid w:val="0015632D"/>
    <w:rsid w:val="00156FC1"/>
    <w:rsid w:val="001572FE"/>
    <w:rsid w:val="00157708"/>
    <w:rsid w:val="00162C84"/>
    <w:rsid w:val="001632F3"/>
    <w:rsid w:val="00163D03"/>
    <w:rsid w:val="001648E0"/>
    <w:rsid w:val="001648E3"/>
    <w:rsid w:val="0016548C"/>
    <w:rsid w:val="001669CB"/>
    <w:rsid w:val="00170651"/>
    <w:rsid w:val="001709A5"/>
    <w:rsid w:val="0017180E"/>
    <w:rsid w:val="001723B8"/>
    <w:rsid w:val="00173589"/>
    <w:rsid w:val="00174225"/>
    <w:rsid w:val="00174434"/>
    <w:rsid w:val="001757D3"/>
    <w:rsid w:val="00176B98"/>
    <w:rsid w:val="00176FC1"/>
    <w:rsid w:val="001817C7"/>
    <w:rsid w:val="00183F73"/>
    <w:rsid w:val="001858A8"/>
    <w:rsid w:val="00185E17"/>
    <w:rsid w:val="0018666B"/>
    <w:rsid w:val="00186864"/>
    <w:rsid w:val="00190598"/>
    <w:rsid w:val="00190A33"/>
    <w:rsid w:val="001921E7"/>
    <w:rsid w:val="00193D53"/>
    <w:rsid w:val="00195199"/>
    <w:rsid w:val="00195328"/>
    <w:rsid w:val="00195888"/>
    <w:rsid w:val="00195D1F"/>
    <w:rsid w:val="001961E8"/>
    <w:rsid w:val="0019623F"/>
    <w:rsid w:val="00197847"/>
    <w:rsid w:val="001A0304"/>
    <w:rsid w:val="001A1CA6"/>
    <w:rsid w:val="001A2789"/>
    <w:rsid w:val="001A28BA"/>
    <w:rsid w:val="001A3083"/>
    <w:rsid w:val="001A34E3"/>
    <w:rsid w:val="001A44F9"/>
    <w:rsid w:val="001A482D"/>
    <w:rsid w:val="001A4B97"/>
    <w:rsid w:val="001A5A26"/>
    <w:rsid w:val="001A6737"/>
    <w:rsid w:val="001B0D8C"/>
    <w:rsid w:val="001B29AF"/>
    <w:rsid w:val="001B3CE5"/>
    <w:rsid w:val="001B3F07"/>
    <w:rsid w:val="001B40BA"/>
    <w:rsid w:val="001B52BB"/>
    <w:rsid w:val="001B554F"/>
    <w:rsid w:val="001B5737"/>
    <w:rsid w:val="001B6AD8"/>
    <w:rsid w:val="001B739D"/>
    <w:rsid w:val="001B7ED1"/>
    <w:rsid w:val="001C085C"/>
    <w:rsid w:val="001C0AB3"/>
    <w:rsid w:val="001C0FF2"/>
    <w:rsid w:val="001C102E"/>
    <w:rsid w:val="001C2DC2"/>
    <w:rsid w:val="001C5DBD"/>
    <w:rsid w:val="001C637A"/>
    <w:rsid w:val="001D04AB"/>
    <w:rsid w:val="001D064B"/>
    <w:rsid w:val="001D181D"/>
    <w:rsid w:val="001D2F05"/>
    <w:rsid w:val="001D366A"/>
    <w:rsid w:val="001D3A6E"/>
    <w:rsid w:val="001D3B1A"/>
    <w:rsid w:val="001D52EE"/>
    <w:rsid w:val="001D5410"/>
    <w:rsid w:val="001D5B6A"/>
    <w:rsid w:val="001D608D"/>
    <w:rsid w:val="001D6517"/>
    <w:rsid w:val="001D7F77"/>
    <w:rsid w:val="001E0CC7"/>
    <w:rsid w:val="001E0E22"/>
    <w:rsid w:val="001E10B7"/>
    <w:rsid w:val="001E1E52"/>
    <w:rsid w:val="001E1E72"/>
    <w:rsid w:val="001E2EA9"/>
    <w:rsid w:val="001E3690"/>
    <w:rsid w:val="001E36C0"/>
    <w:rsid w:val="001E3F62"/>
    <w:rsid w:val="001E4AA5"/>
    <w:rsid w:val="001E4E13"/>
    <w:rsid w:val="001E79E1"/>
    <w:rsid w:val="001E7E7C"/>
    <w:rsid w:val="001F0068"/>
    <w:rsid w:val="001F0781"/>
    <w:rsid w:val="001F09A7"/>
    <w:rsid w:val="001F39E8"/>
    <w:rsid w:val="001F3A81"/>
    <w:rsid w:val="001F4589"/>
    <w:rsid w:val="001F4DA6"/>
    <w:rsid w:val="001F601E"/>
    <w:rsid w:val="001F7155"/>
    <w:rsid w:val="001F75ED"/>
    <w:rsid w:val="00200A9D"/>
    <w:rsid w:val="002016A3"/>
    <w:rsid w:val="00201CD1"/>
    <w:rsid w:val="002025DB"/>
    <w:rsid w:val="0020313C"/>
    <w:rsid w:val="002031F4"/>
    <w:rsid w:val="002032AA"/>
    <w:rsid w:val="00205261"/>
    <w:rsid w:val="0020579D"/>
    <w:rsid w:val="002058CC"/>
    <w:rsid w:val="002072E4"/>
    <w:rsid w:val="002103BC"/>
    <w:rsid w:val="0021142B"/>
    <w:rsid w:val="0021338E"/>
    <w:rsid w:val="00215B7A"/>
    <w:rsid w:val="002161DC"/>
    <w:rsid w:val="00216BA8"/>
    <w:rsid w:val="0021761F"/>
    <w:rsid w:val="002215CC"/>
    <w:rsid w:val="00223C91"/>
    <w:rsid w:val="00223CAD"/>
    <w:rsid w:val="00223CAF"/>
    <w:rsid w:val="00224789"/>
    <w:rsid w:val="00227496"/>
    <w:rsid w:val="00230281"/>
    <w:rsid w:val="0023050D"/>
    <w:rsid w:val="00231077"/>
    <w:rsid w:val="00231417"/>
    <w:rsid w:val="00232224"/>
    <w:rsid w:val="002323C6"/>
    <w:rsid w:val="00232C1A"/>
    <w:rsid w:val="00232D67"/>
    <w:rsid w:val="00233711"/>
    <w:rsid w:val="002339CB"/>
    <w:rsid w:val="00233C60"/>
    <w:rsid w:val="002345FB"/>
    <w:rsid w:val="002359E3"/>
    <w:rsid w:val="00237865"/>
    <w:rsid w:val="00237DF8"/>
    <w:rsid w:val="0024048D"/>
    <w:rsid w:val="00240978"/>
    <w:rsid w:val="00240A6C"/>
    <w:rsid w:val="0024215E"/>
    <w:rsid w:val="00242988"/>
    <w:rsid w:val="00243AAF"/>
    <w:rsid w:val="00243AF7"/>
    <w:rsid w:val="002466F5"/>
    <w:rsid w:val="00250681"/>
    <w:rsid w:val="00251339"/>
    <w:rsid w:val="00252114"/>
    <w:rsid w:val="002525DC"/>
    <w:rsid w:val="00253425"/>
    <w:rsid w:val="00253776"/>
    <w:rsid w:val="00253B6D"/>
    <w:rsid w:val="00253DC8"/>
    <w:rsid w:val="0025462C"/>
    <w:rsid w:val="002550FD"/>
    <w:rsid w:val="002566C8"/>
    <w:rsid w:val="00256898"/>
    <w:rsid w:val="00256C94"/>
    <w:rsid w:val="00257D10"/>
    <w:rsid w:val="002608C9"/>
    <w:rsid w:val="0026107E"/>
    <w:rsid w:val="002611AD"/>
    <w:rsid w:val="002615D7"/>
    <w:rsid w:val="00261998"/>
    <w:rsid w:val="0026219F"/>
    <w:rsid w:val="002627D6"/>
    <w:rsid w:val="00264683"/>
    <w:rsid w:val="00264C06"/>
    <w:rsid w:val="00265D05"/>
    <w:rsid w:val="002675EE"/>
    <w:rsid w:val="00267F31"/>
    <w:rsid w:val="00271122"/>
    <w:rsid w:val="00271B61"/>
    <w:rsid w:val="00274CF0"/>
    <w:rsid w:val="002761CA"/>
    <w:rsid w:val="0027685A"/>
    <w:rsid w:val="002777A6"/>
    <w:rsid w:val="00277ED1"/>
    <w:rsid w:val="00280A05"/>
    <w:rsid w:val="00280CCA"/>
    <w:rsid w:val="002812DA"/>
    <w:rsid w:val="00281454"/>
    <w:rsid w:val="00281669"/>
    <w:rsid w:val="0028186D"/>
    <w:rsid w:val="00282679"/>
    <w:rsid w:val="002827F1"/>
    <w:rsid w:val="00283532"/>
    <w:rsid w:val="002836E3"/>
    <w:rsid w:val="002838DE"/>
    <w:rsid w:val="0028399A"/>
    <w:rsid w:val="00283EA8"/>
    <w:rsid w:val="00285029"/>
    <w:rsid w:val="002855D7"/>
    <w:rsid w:val="00285A10"/>
    <w:rsid w:val="00285AA3"/>
    <w:rsid w:val="00285BBD"/>
    <w:rsid w:val="00286A8F"/>
    <w:rsid w:val="00286F3D"/>
    <w:rsid w:val="002907F8"/>
    <w:rsid w:val="00290A6B"/>
    <w:rsid w:val="002911F8"/>
    <w:rsid w:val="00291A04"/>
    <w:rsid w:val="00292524"/>
    <w:rsid w:val="0029292C"/>
    <w:rsid w:val="0029628C"/>
    <w:rsid w:val="002A01F4"/>
    <w:rsid w:val="002A24C1"/>
    <w:rsid w:val="002A37C8"/>
    <w:rsid w:val="002A395D"/>
    <w:rsid w:val="002A4944"/>
    <w:rsid w:val="002A4A03"/>
    <w:rsid w:val="002A5555"/>
    <w:rsid w:val="002A581F"/>
    <w:rsid w:val="002A5E47"/>
    <w:rsid w:val="002A722B"/>
    <w:rsid w:val="002A7D75"/>
    <w:rsid w:val="002A7E40"/>
    <w:rsid w:val="002B2700"/>
    <w:rsid w:val="002B2850"/>
    <w:rsid w:val="002B4E8B"/>
    <w:rsid w:val="002B59AF"/>
    <w:rsid w:val="002B5E38"/>
    <w:rsid w:val="002C0666"/>
    <w:rsid w:val="002C0750"/>
    <w:rsid w:val="002C0C9D"/>
    <w:rsid w:val="002C12E4"/>
    <w:rsid w:val="002C2D74"/>
    <w:rsid w:val="002C3A7C"/>
    <w:rsid w:val="002C3E31"/>
    <w:rsid w:val="002C65E1"/>
    <w:rsid w:val="002C6697"/>
    <w:rsid w:val="002C6CFA"/>
    <w:rsid w:val="002C7999"/>
    <w:rsid w:val="002D17E0"/>
    <w:rsid w:val="002D34B4"/>
    <w:rsid w:val="002D3A0A"/>
    <w:rsid w:val="002D5092"/>
    <w:rsid w:val="002D56D2"/>
    <w:rsid w:val="002D62AB"/>
    <w:rsid w:val="002D70D8"/>
    <w:rsid w:val="002D7ECE"/>
    <w:rsid w:val="002E00F9"/>
    <w:rsid w:val="002E10DC"/>
    <w:rsid w:val="002E20EE"/>
    <w:rsid w:val="002E2537"/>
    <w:rsid w:val="002E31D6"/>
    <w:rsid w:val="002E36C8"/>
    <w:rsid w:val="002E4592"/>
    <w:rsid w:val="002E4618"/>
    <w:rsid w:val="002E564B"/>
    <w:rsid w:val="002E5C79"/>
    <w:rsid w:val="002E650B"/>
    <w:rsid w:val="002E77AA"/>
    <w:rsid w:val="002E7E07"/>
    <w:rsid w:val="002F07DE"/>
    <w:rsid w:val="002F13FF"/>
    <w:rsid w:val="002F1631"/>
    <w:rsid w:val="002F1782"/>
    <w:rsid w:val="002F1DF4"/>
    <w:rsid w:val="002F29B4"/>
    <w:rsid w:val="002F2F17"/>
    <w:rsid w:val="002F39A2"/>
    <w:rsid w:val="002F3D7E"/>
    <w:rsid w:val="002F4706"/>
    <w:rsid w:val="002F5369"/>
    <w:rsid w:val="002F659C"/>
    <w:rsid w:val="002F68D8"/>
    <w:rsid w:val="002F6B9A"/>
    <w:rsid w:val="002F6EDA"/>
    <w:rsid w:val="002F6F7B"/>
    <w:rsid w:val="00300885"/>
    <w:rsid w:val="00301522"/>
    <w:rsid w:val="0030171E"/>
    <w:rsid w:val="00301853"/>
    <w:rsid w:val="003020D5"/>
    <w:rsid w:val="00303B04"/>
    <w:rsid w:val="003047CF"/>
    <w:rsid w:val="003048AF"/>
    <w:rsid w:val="003048BC"/>
    <w:rsid w:val="003069C3"/>
    <w:rsid w:val="00306D82"/>
    <w:rsid w:val="0030706A"/>
    <w:rsid w:val="0030757A"/>
    <w:rsid w:val="00310260"/>
    <w:rsid w:val="003105B5"/>
    <w:rsid w:val="0031069D"/>
    <w:rsid w:val="00311AF3"/>
    <w:rsid w:val="00311CEF"/>
    <w:rsid w:val="00311D73"/>
    <w:rsid w:val="003128BE"/>
    <w:rsid w:val="0031318E"/>
    <w:rsid w:val="003152E3"/>
    <w:rsid w:val="00316333"/>
    <w:rsid w:val="00322736"/>
    <w:rsid w:val="003243E5"/>
    <w:rsid w:val="00326B3A"/>
    <w:rsid w:val="003277E8"/>
    <w:rsid w:val="003305CE"/>
    <w:rsid w:val="00335175"/>
    <w:rsid w:val="00335675"/>
    <w:rsid w:val="00335DC9"/>
    <w:rsid w:val="0033747D"/>
    <w:rsid w:val="003376C9"/>
    <w:rsid w:val="003406F4"/>
    <w:rsid w:val="00341D2E"/>
    <w:rsid w:val="00342FB7"/>
    <w:rsid w:val="00342FE8"/>
    <w:rsid w:val="003431AF"/>
    <w:rsid w:val="0034487C"/>
    <w:rsid w:val="00344B49"/>
    <w:rsid w:val="00344DA6"/>
    <w:rsid w:val="00345185"/>
    <w:rsid w:val="003453DF"/>
    <w:rsid w:val="00345600"/>
    <w:rsid w:val="00345D62"/>
    <w:rsid w:val="00346E45"/>
    <w:rsid w:val="003472AA"/>
    <w:rsid w:val="00347C2E"/>
    <w:rsid w:val="00347CD7"/>
    <w:rsid w:val="003508AB"/>
    <w:rsid w:val="0035202E"/>
    <w:rsid w:val="00352253"/>
    <w:rsid w:val="003529CC"/>
    <w:rsid w:val="00352D23"/>
    <w:rsid w:val="00352DD7"/>
    <w:rsid w:val="00354AC5"/>
    <w:rsid w:val="00355CD3"/>
    <w:rsid w:val="003563C6"/>
    <w:rsid w:val="00360F06"/>
    <w:rsid w:val="00361BFC"/>
    <w:rsid w:val="0036235C"/>
    <w:rsid w:val="00362E7E"/>
    <w:rsid w:val="00363212"/>
    <w:rsid w:val="00366101"/>
    <w:rsid w:val="00367F01"/>
    <w:rsid w:val="00370E5F"/>
    <w:rsid w:val="00371170"/>
    <w:rsid w:val="00372810"/>
    <w:rsid w:val="00375499"/>
    <w:rsid w:val="00375DD3"/>
    <w:rsid w:val="00376590"/>
    <w:rsid w:val="003775BB"/>
    <w:rsid w:val="003803CE"/>
    <w:rsid w:val="0038052E"/>
    <w:rsid w:val="0038096F"/>
    <w:rsid w:val="00380BC1"/>
    <w:rsid w:val="003811C9"/>
    <w:rsid w:val="00381BDC"/>
    <w:rsid w:val="0038301D"/>
    <w:rsid w:val="0038495D"/>
    <w:rsid w:val="00384F13"/>
    <w:rsid w:val="00385EDB"/>
    <w:rsid w:val="00386D12"/>
    <w:rsid w:val="00386F0C"/>
    <w:rsid w:val="00387018"/>
    <w:rsid w:val="00387508"/>
    <w:rsid w:val="003877CD"/>
    <w:rsid w:val="0039057E"/>
    <w:rsid w:val="003908D0"/>
    <w:rsid w:val="00391DF5"/>
    <w:rsid w:val="00392705"/>
    <w:rsid w:val="00393429"/>
    <w:rsid w:val="00393ED7"/>
    <w:rsid w:val="003940D4"/>
    <w:rsid w:val="003944A6"/>
    <w:rsid w:val="00395FA1"/>
    <w:rsid w:val="003A054E"/>
    <w:rsid w:val="003A07F4"/>
    <w:rsid w:val="003A297A"/>
    <w:rsid w:val="003A57F2"/>
    <w:rsid w:val="003A5AE4"/>
    <w:rsid w:val="003A7C72"/>
    <w:rsid w:val="003B0CC6"/>
    <w:rsid w:val="003B1BCE"/>
    <w:rsid w:val="003B2E5A"/>
    <w:rsid w:val="003B39E7"/>
    <w:rsid w:val="003B50F5"/>
    <w:rsid w:val="003B5B6C"/>
    <w:rsid w:val="003B62B1"/>
    <w:rsid w:val="003B6DD5"/>
    <w:rsid w:val="003B6F84"/>
    <w:rsid w:val="003B738B"/>
    <w:rsid w:val="003B73F8"/>
    <w:rsid w:val="003C06E1"/>
    <w:rsid w:val="003C1950"/>
    <w:rsid w:val="003C1BFC"/>
    <w:rsid w:val="003C1FDC"/>
    <w:rsid w:val="003C31D9"/>
    <w:rsid w:val="003C3A48"/>
    <w:rsid w:val="003C3FA1"/>
    <w:rsid w:val="003C5E19"/>
    <w:rsid w:val="003C5EE2"/>
    <w:rsid w:val="003C6966"/>
    <w:rsid w:val="003C6D47"/>
    <w:rsid w:val="003C78B6"/>
    <w:rsid w:val="003C791D"/>
    <w:rsid w:val="003C7FA4"/>
    <w:rsid w:val="003D0085"/>
    <w:rsid w:val="003D25DB"/>
    <w:rsid w:val="003D30FC"/>
    <w:rsid w:val="003D316A"/>
    <w:rsid w:val="003D5AC2"/>
    <w:rsid w:val="003D5C1B"/>
    <w:rsid w:val="003D6971"/>
    <w:rsid w:val="003D6E4B"/>
    <w:rsid w:val="003D74CF"/>
    <w:rsid w:val="003D7B44"/>
    <w:rsid w:val="003E1A4F"/>
    <w:rsid w:val="003E2AF6"/>
    <w:rsid w:val="003E2ED4"/>
    <w:rsid w:val="003E34D9"/>
    <w:rsid w:val="003E4436"/>
    <w:rsid w:val="003E5AF1"/>
    <w:rsid w:val="003E5FD6"/>
    <w:rsid w:val="003E6AFF"/>
    <w:rsid w:val="003E73A8"/>
    <w:rsid w:val="003E784F"/>
    <w:rsid w:val="003E7A60"/>
    <w:rsid w:val="003F0FBE"/>
    <w:rsid w:val="003F100F"/>
    <w:rsid w:val="003F109D"/>
    <w:rsid w:val="003F2E7D"/>
    <w:rsid w:val="003F3111"/>
    <w:rsid w:val="003F45EF"/>
    <w:rsid w:val="003F4F8E"/>
    <w:rsid w:val="003F500F"/>
    <w:rsid w:val="0040116C"/>
    <w:rsid w:val="00401B51"/>
    <w:rsid w:val="004021C2"/>
    <w:rsid w:val="00402735"/>
    <w:rsid w:val="004028EF"/>
    <w:rsid w:val="00405A21"/>
    <w:rsid w:val="00406A66"/>
    <w:rsid w:val="00407E20"/>
    <w:rsid w:val="00410F3A"/>
    <w:rsid w:val="0041207F"/>
    <w:rsid w:val="00412115"/>
    <w:rsid w:val="004122AC"/>
    <w:rsid w:val="00412A62"/>
    <w:rsid w:val="00412EEA"/>
    <w:rsid w:val="00413CD8"/>
    <w:rsid w:val="00414290"/>
    <w:rsid w:val="00416D5A"/>
    <w:rsid w:val="004172C0"/>
    <w:rsid w:val="00417E7A"/>
    <w:rsid w:val="00422AFF"/>
    <w:rsid w:val="00424E04"/>
    <w:rsid w:val="00425214"/>
    <w:rsid w:val="00425654"/>
    <w:rsid w:val="00425E63"/>
    <w:rsid w:val="00425F26"/>
    <w:rsid w:val="004264F7"/>
    <w:rsid w:val="004300D3"/>
    <w:rsid w:val="004304BB"/>
    <w:rsid w:val="00431A67"/>
    <w:rsid w:val="00433BFF"/>
    <w:rsid w:val="00434CCE"/>
    <w:rsid w:val="00436BCB"/>
    <w:rsid w:val="00440359"/>
    <w:rsid w:val="00440617"/>
    <w:rsid w:val="00440F2C"/>
    <w:rsid w:val="0044152A"/>
    <w:rsid w:val="00441AEB"/>
    <w:rsid w:val="00441E8A"/>
    <w:rsid w:val="004425B8"/>
    <w:rsid w:val="00442929"/>
    <w:rsid w:val="00442F26"/>
    <w:rsid w:val="0044370B"/>
    <w:rsid w:val="00444F07"/>
    <w:rsid w:val="00445289"/>
    <w:rsid w:val="0044646B"/>
    <w:rsid w:val="00450B7C"/>
    <w:rsid w:val="00450BC3"/>
    <w:rsid w:val="00451E42"/>
    <w:rsid w:val="00452DD1"/>
    <w:rsid w:val="00453E66"/>
    <w:rsid w:val="00453ED0"/>
    <w:rsid w:val="00454119"/>
    <w:rsid w:val="00454ACB"/>
    <w:rsid w:val="00456649"/>
    <w:rsid w:val="00456E39"/>
    <w:rsid w:val="00457425"/>
    <w:rsid w:val="004600F5"/>
    <w:rsid w:val="0046026F"/>
    <w:rsid w:val="004615DF"/>
    <w:rsid w:val="004617D2"/>
    <w:rsid w:val="00462290"/>
    <w:rsid w:val="00462A1A"/>
    <w:rsid w:val="00462DE3"/>
    <w:rsid w:val="00463A57"/>
    <w:rsid w:val="0046499E"/>
    <w:rsid w:val="004659C3"/>
    <w:rsid w:val="00466006"/>
    <w:rsid w:val="00466FAF"/>
    <w:rsid w:val="0046700C"/>
    <w:rsid w:val="004706C9"/>
    <w:rsid w:val="0047093F"/>
    <w:rsid w:val="0047476F"/>
    <w:rsid w:val="0047523E"/>
    <w:rsid w:val="004754D6"/>
    <w:rsid w:val="00476301"/>
    <w:rsid w:val="00476F1B"/>
    <w:rsid w:val="0047782F"/>
    <w:rsid w:val="00477A2C"/>
    <w:rsid w:val="00480F3D"/>
    <w:rsid w:val="00481278"/>
    <w:rsid w:val="004816BB"/>
    <w:rsid w:val="00481814"/>
    <w:rsid w:val="00481EC0"/>
    <w:rsid w:val="004821D0"/>
    <w:rsid w:val="00482798"/>
    <w:rsid w:val="00483743"/>
    <w:rsid w:val="004845EB"/>
    <w:rsid w:val="00484E5A"/>
    <w:rsid w:val="00485920"/>
    <w:rsid w:val="004861AC"/>
    <w:rsid w:val="00486B33"/>
    <w:rsid w:val="00486DF6"/>
    <w:rsid w:val="00490655"/>
    <w:rsid w:val="004907A4"/>
    <w:rsid w:val="0049102D"/>
    <w:rsid w:val="004931D6"/>
    <w:rsid w:val="00493222"/>
    <w:rsid w:val="00494214"/>
    <w:rsid w:val="00495E66"/>
    <w:rsid w:val="00495EE9"/>
    <w:rsid w:val="00497B2F"/>
    <w:rsid w:val="004A01BB"/>
    <w:rsid w:val="004A02D9"/>
    <w:rsid w:val="004A0ABC"/>
    <w:rsid w:val="004A2410"/>
    <w:rsid w:val="004A2E9E"/>
    <w:rsid w:val="004A39F3"/>
    <w:rsid w:val="004A4C1C"/>
    <w:rsid w:val="004A59B6"/>
    <w:rsid w:val="004A6A67"/>
    <w:rsid w:val="004A6E91"/>
    <w:rsid w:val="004A7429"/>
    <w:rsid w:val="004B0C90"/>
    <w:rsid w:val="004B123D"/>
    <w:rsid w:val="004B15AC"/>
    <w:rsid w:val="004B2EBD"/>
    <w:rsid w:val="004B2F9A"/>
    <w:rsid w:val="004B524D"/>
    <w:rsid w:val="004B59C5"/>
    <w:rsid w:val="004B708F"/>
    <w:rsid w:val="004B7CCD"/>
    <w:rsid w:val="004B7F98"/>
    <w:rsid w:val="004C1621"/>
    <w:rsid w:val="004C18E6"/>
    <w:rsid w:val="004C1C63"/>
    <w:rsid w:val="004C6D19"/>
    <w:rsid w:val="004C7601"/>
    <w:rsid w:val="004C7FE6"/>
    <w:rsid w:val="004D0223"/>
    <w:rsid w:val="004D102A"/>
    <w:rsid w:val="004D1F67"/>
    <w:rsid w:val="004D2994"/>
    <w:rsid w:val="004D2C13"/>
    <w:rsid w:val="004D2E48"/>
    <w:rsid w:val="004D31CD"/>
    <w:rsid w:val="004D341F"/>
    <w:rsid w:val="004D39E5"/>
    <w:rsid w:val="004D3F13"/>
    <w:rsid w:val="004D42A6"/>
    <w:rsid w:val="004D441B"/>
    <w:rsid w:val="004D49DA"/>
    <w:rsid w:val="004D53FF"/>
    <w:rsid w:val="004D54CC"/>
    <w:rsid w:val="004D5E2A"/>
    <w:rsid w:val="004D7D51"/>
    <w:rsid w:val="004E0A54"/>
    <w:rsid w:val="004E1325"/>
    <w:rsid w:val="004E1B9C"/>
    <w:rsid w:val="004E2369"/>
    <w:rsid w:val="004E31BD"/>
    <w:rsid w:val="004E33B6"/>
    <w:rsid w:val="004E3783"/>
    <w:rsid w:val="004E4B59"/>
    <w:rsid w:val="004E5275"/>
    <w:rsid w:val="004E6318"/>
    <w:rsid w:val="004E692C"/>
    <w:rsid w:val="004E6B49"/>
    <w:rsid w:val="004E6BFB"/>
    <w:rsid w:val="004E7AB0"/>
    <w:rsid w:val="004F0047"/>
    <w:rsid w:val="004F168B"/>
    <w:rsid w:val="004F3B1E"/>
    <w:rsid w:val="004F48F4"/>
    <w:rsid w:val="004F4BF9"/>
    <w:rsid w:val="004F7D0B"/>
    <w:rsid w:val="00500250"/>
    <w:rsid w:val="005002BB"/>
    <w:rsid w:val="00500EE4"/>
    <w:rsid w:val="00501243"/>
    <w:rsid w:val="00501958"/>
    <w:rsid w:val="00501B55"/>
    <w:rsid w:val="00502638"/>
    <w:rsid w:val="005046C7"/>
    <w:rsid w:val="0050540C"/>
    <w:rsid w:val="00505DD8"/>
    <w:rsid w:val="00506D8F"/>
    <w:rsid w:val="005107D7"/>
    <w:rsid w:val="00510BB1"/>
    <w:rsid w:val="00514163"/>
    <w:rsid w:val="00514D4F"/>
    <w:rsid w:val="0051581E"/>
    <w:rsid w:val="00516613"/>
    <w:rsid w:val="00516C39"/>
    <w:rsid w:val="0051799A"/>
    <w:rsid w:val="0052068A"/>
    <w:rsid w:val="00520E90"/>
    <w:rsid w:val="0052110A"/>
    <w:rsid w:val="0052156C"/>
    <w:rsid w:val="0052184E"/>
    <w:rsid w:val="005220E5"/>
    <w:rsid w:val="00522470"/>
    <w:rsid w:val="00522D7E"/>
    <w:rsid w:val="0052328F"/>
    <w:rsid w:val="005232B6"/>
    <w:rsid w:val="00525ABA"/>
    <w:rsid w:val="00527588"/>
    <w:rsid w:val="00531D30"/>
    <w:rsid w:val="00532720"/>
    <w:rsid w:val="0053396A"/>
    <w:rsid w:val="00533C38"/>
    <w:rsid w:val="00533E9F"/>
    <w:rsid w:val="0053411A"/>
    <w:rsid w:val="0053625A"/>
    <w:rsid w:val="00537137"/>
    <w:rsid w:val="00537678"/>
    <w:rsid w:val="005402EA"/>
    <w:rsid w:val="00540DDB"/>
    <w:rsid w:val="0054226D"/>
    <w:rsid w:val="005426FB"/>
    <w:rsid w:val="00542E1F"/>
    <w:rsid w:val="00545DA2"/>
    <w:rsid w:val="0054650F"/>
    <w:rsid w:val="00546C2B"/>
    <w:rsid w:val="00547E20"/>
    <w:rsid w:val="00550506"/>
    <w:rsid w:val="00550927"/>
    <w:rsid w:val="00550A8A"/>
    <w:rsid w:val="005513A6"/>
    <w:rsid w:val="00551F1B"/>
    <w:rsid w:val="005521F8"/>
    <w:rsid w:val="005527D2"/>
    <w:rsid w:val="00552DA3"/>
    <w:rsid w:val="00553B70"/>
    <w:rsid w:val="005557F0"/>
    <w:rsid w:val="005565DA"/>
    <w:rsid w:val="00556729"/>
    <w:rsid w:val="00556E1E"/>
    <w:rsid w:val="00557C0F"/>
    <w:rsid w:val="00557C82"/>
    <w:rsid w:val="00557D68"/>
    <w:rsid w:val="00557F29"/>
    <w:rsid w:val="005600A9"/>
    <w:rsid w:val="005600CF"/>
    <w:rsid w:val="00561D68"/>
    <w:rsid w:val="005622E7"/>
    <w:rsid w:val="00562929"/>
    <w:rsid w:val="00562FAE"/>
    <w:rsid w:val="00563BC7"/>
    <w:rsid w:val="00563F9C"/>
    <w:rsid w:val="00566CAB"/>
    <w:rsid w:val="00566E6D"/>
    <w:rsid w:val="005674BB"/>
    <w:rsid w:val="005675E0"/>
    <w:rsid w:val="00567B00"/>
    <w:rsid w:val="00567C59"/>
    <w:rsid w:val="00571F05"/>
    <w:rsid w:val="005724B2"/>
    <w:rsid w:val="005726EF"/>
    <w:rsid w:val="00573CEA"/>
    <w:rsid w:val="00577580"/>
    <w:rsid w:val="00582285"/>
    <w:rsid w:val="00582C43"/>
    <w:rsid w:val="00582DDD"/>
    <w:rsid w:val="00583228"/>
    <w:rsid w:val="005848AF"/>
    <w:rsid w:val="00585ACA"/>
    <w:rsid w:val="00585C58"/>
    <w:rsid w:val="00586222"/>
    <w:rsid w:val="0058686B"/>
    <w:rsid w:val="00586C76"/>
    <w:rsid w:val="00586C9C"/>
    <w:rsid w:val="00586DBB"/>
    <w:rsid w:val="00586F97"/>
    <w:rsid w:val="00587E3A"/>
    <w:rsid w:val="005912D6"/>
    <w:rsid w:val="00592810"/>
    <w:rsid w:val="00593681"/>
    <w:rsid w:val="005950B3"/>
    <w:rsid w:val="00595872"/>
    <w:rsid w:val="00597992"/>
    <w:rsid w:val="00597B7D"/>
    <w:rsid w:val="005A01AD"/>
    <w:rsid w:val="005A029D"/>
    <w:rsid w:val="005A2994"/>
    <w:rsid w:val="005A3C66"/>
    <w:rsid w:val="005A4870"/>
    <w:rsid w:val="005A4D1A"/>
    <w:rsid w:val="005A52AF"/>
    <w:rsid w:val="005A76B8"/>
    <w:rsid w:val="005A77D1"/>
    <w:rsid w:val="005B039E"/>
    <w:rsid w:val="005B098A"/>
    <w:rsid w:val="005B0D93"/>
    <w:rsid w:val="005B0F66"/>
    <w:rsid w:val="005B161F"/>
    <w:rsid w:val="005B1B47"/>
    <w:rsid w:val="005B286A"/>
    <w:rsid w:val="005B39A4"/>
    <w:rsid w:val="005B3E75"/>
    <w:rsid w:val="005B41BD"/>
    <w:rsid w:val="005B50B8"/>
    <w:rsid w:val="005B51E9"/>
    <w:rsid w:val="005B5454"/>
    <w:rsid w:val="005B54EA"/>
    <w:rsid w:val="005B5CE5"/>
    <w:rsid w:val="005B6F63"/>
    <w:rsid w:val="005B724A"/>
    <w:rsid w:val="005B7D7B"/>
    <w:rsid w:val="005C1C3C"/>
    <w:rsid w:val="005C1ED2"/>
    <w:rsid w:val="005C3888"/>
    <w:rsid w:val="005C4A2B"/>
    <w:rsid w:val="005C4FC5"/>
    <w:rsid w:val="005C61F9"/>
    <w:rsid w:val="005C79F5"/>
    <w:rsid w:val="005C7B76"/>
    <w:rsid w:val="005C7C73"/>
    <w:rsid w:val="005C7C96"/>
    <w:rsid w:val="005D16A4"/>
    <w:rsid w:val="005D2BEF"/>
    <w:rsid w:val="005D2D01"/>
    <w:rsid w:val="005D30BF"/>
    <w:rsid w:val="005D5878"/>
    <w:rsid w:val="005D7652"/>
    <w:rsid w:val="005E20E6"/>
    <w:rsid w:val="005E4DE3"/>
    <w:rsid w:val="005E6023"/>
    <w:rsid w:val="005E603E"/>
    <w:rsid w:val="005E65FD"/>
    <w:rsid w:val="005E6C15"/>
    <w:rsid w:val="005E7045"/>
    <w:rsid w:val="005F0D1C"/>
    <w:rsid w:val="005F3138"/>
    <w:rsid w:val="005F3E41"/>
    <w:rsid w:val="005F4D83"/>
    <w:rsid w:val="005F67CA"/>
    <w:rsid w:val="006003D1"/>
    <w:rsid w:val="0060065A"/>
    <w:rsid w:val="00601843"/>
    <w:rsid w:val="00603DBF"/>
    <w:rsid w:val="0060420B"/>
    <w:rsid w:val="00605DAC"/>
    <w:rsid w:val="00606AF6"/>
    <w:rsid w:val="00607C36"/>
    <w:rsid w:val="00611C22"/>
    <w:rsid w:val="0061221B"/>
    <w:rsid w:val="00613076"/>
    <w:rsid w:val="00613F3D"/>
    <w:rsid w:val="00613FD8"/>
    <w:rsid w:val="0061403D"/>
    <w:rsid w:val="006146B9"/>
    <w:rsid w:val="00615CEA"/>
    <w:rsid w:val="00615D93"/>
    <w:rsid w:val="006162FE"/>
    <w:rsid w:val="00616FE6"/>
    <w:rsid w:val="00617D54"/>
    <w:rsid w:val="00620634"/>
    <w:rsid w:val="00620999"/>
    <w:rsid w:val="00620FF2"/>
    <w:rsid w:val="00622717"/>
    <w:rsid w:val="00622929"/>
    <w:rsid w:val="00622C85"/>
    <w:rsid w:val="006253AD"/>
    <w:rsid w:val="0062637F"/>
    <w:rsid w:val="00626E5F"/>
    <w:rsid w:val="0062736A"/>
    <w:rsid w:val="00627D82"/>
    <w:rsid w:val="00627FE2"/>
    <w:rsid w:val="00630F59"/>
    <w:rsid w:val="00631EA2"/>
    <w:rsid w:val="006322BA"/>
    <w:rsid w:val="006323F3"/>
    <w:rsid w:val="006338AB"/>
    <w:rsid w:val="00633FE5"/>
    <w:rsid w:val="00634897"/>
    <w:rsid w:val="006349CE"/>
    <w:rsid w:val="00634F14"/>
    <w:rsid w:val="006360F4"/>
    <w:rsid w:val="00636D7F"/>
    <w:rsid w:val="0063798D"/>
    <w:rsid w:val="0064107B"/>
    <w:rsid w:val="0064157C"/>
    <w:rsid w:val="00641CF4"/>
    <w:rsid w:val="00642CA6"/>
    <w:rsid w:val="0064417A"/>
    <w:rsid w:val="00644967"/>
    <w:rsid w:val="00644D6B"/>
    <w:rsid w:val="006455B5"/>
    <w:rsid w:val="006474FF"/>
    <w:rsid w:val="00647604"/>
    <w:rsid w:val="006501BF"/>
    <w:rsid w:val="00651DB7"/>
    <w:rsid w:val="00652E82"/>
    <w:rsid w:val="0065374E"/>
    <w:rsid w:val="0065381E"/>
    <w:rsid w:val="00653B25"/>
    <w:rsid w:val="00654A2B"/>
    <w:rsid w:val="006552E8"/>
    <w:rsid w:val="00655EFB"/>
    <w:rsid w:val="00657508"/>
    <w:rsid w:val="00660BB7"/>
    <w:rsid w:val="00660D1C"/>
    <w:rsid w:val="0066156F"/>
    <w:rsid w:val="00661615"/>
    <w:rsid w:val="006627B4"/>
    <w:rsid w:val="006627BC"/>
    <w:rsid w:val="00664247"/>
    <w:rsid w:val="0066439E"/>
    <w:rsid w:val="00664A4F"/>
    <w:rsid w:val="00664D62"/>
    <w:rsid w:val="006659D7"/>
    <w:rsid w:val="006660CC"/>
    <w:rsid w:val="0066613D"/>
    <w:rsid w:val="00666E01"/>
    <w:rsid w:val="006708E0"/>
    <w:rsid w:val="00672543"/>
    <w:rsid w:val="00674F07"/>
    <w:rsid w:val="00675EDF"/>
    <w:rsid w:val="006779F5"/>
    <w:rsid w:val="00680238"/>
    <w:rsid w:val="006807D0"/>
    <w:rsid w:val="00682495"/>
    <w:rsid w:val="006826EB"/>
    <w:rsid w:val="00682ED6"/>
    <w:rsid w:val="00683227"/>
    <w:rsid w:val="0068549F"/>
    <w:rsid w:val="006854A4"/>
    <w:rsid w:val="0068679E"/>
    <w:rsid w:val="00687830"/>
    <w:rsid w:val="006903F2"/>
    <w:rsid w:val="00690440"/>
    <w:rsid w:val="0069057F"/>
    <w:rsid w:val="0069140A"/>
    <w:rsid w:val="00691A86"/>
    <w:rsid w:val="00691F5D"/>
    <w:rsid w:val="0069211C"/>
    <w:rsid w:val="00693626"/>
    <w:rsid w:val="00693833"/>
    <w:rsid w:val="00693A43"/>
    <w:rsid w:val="006941BB"/>
    <w:rsid w:val="00694A0E"/>
    <w:rsid w:val="0069612D"/>
    <w:rsid w:val="00697502"/>
    <w:rsid w:val="006979A5"/>
    <w:rsid w:val="00697A1B"/>
    <w:rsid w:val="00697BF5"/>
    <w:rsid w:val="006A0515"/>
    <w:rsid w:val="006A1E9E"/>
    <w:rsid w:val="006A23DD"/>
    <w:rsid w:val="006A2B35"/>
    <w:rsid w:val="006A2E3C"/>
    <w:rsid w:val="006A5ACB"/>
    <w:rsid w:val="006A669C"/>
    <w:rsid w:val="006A6D1B"/>
    <w:rsid w:val="006B116B"/>
    <w:rsid w:val="006B1286"/>
    <w:rsid w:val="006B21B7"/>
    <w:rsid w:val="006B455B"/>
    <w:rsid w:val="006B473F"/>
    <w:rsid w:val="006B565B"/>
    <w:rsid w:val="006B63AD"/>
    <w:rsid w:val="006B65AB"/>
    <w:rsid w:val="006B6973"/>
    <w:rsid w:val="006C09F8"/>
    <w:rsid w:val="006C0B7C"/>
    <w:rsid w:val="006C2411"/>
    <w:rsid w:val="006C49C8"/>
    <w:rsid w:val="006C5B0D"/>
    <w:rsid w:val="006C6979"/>
    <w:rsid w:val="006C6D74"/>
    <w:rsid w:val="006D144F"/>
    <w:rsid w:val="006D1551"/>
    <w:rsid w:val="006D1644"/>
    <w:rsid w:val="006D29D7"/>
    <w:rsid w:val="006D39F6"/>
    <w:rsid w:val="006D3EA4"/>
    <w:rsid w:val="006D4246"/>
    <w:rsid w:val="006D438B"/>
    <w:rsid w:val="006D47F4"/>
    <w:rsid w:val="006D4B22"/>
    <w:rsid w:val="006D53E6"/>
    <w:rsid w:val="006D629A"/>
    <w:rsid w:val="006D630E"/>
    <w:rsid w:val="006D6451"/>
    <w:rsid w:val="006D694A"/>
    <w:rsid w:val="006D6FD1"/>
    <w:rsid w:val="006D7380"/>
    <w:rsid w:val="006D7F5B"/>
    <w:rsid w:val="006E0941"/>
    <w:rsid w:val="006E1290"/>
    <w:rsid w:val="006E22A6"/>
    <w:rsid w:val="006E3217"/>
    <w:rsid w:val="006E3C2C"/>
    <w:rsid w:val="006E63EE"/>
    <w:rsid w:val="006E6631"/>
    <w:rsid w:val="006E67C4"/>
    <w:rsid w:val="006E6BF3"/>
    <w:rsid w:val="006E70ED"/>
    <w:rsid w:val="006E74A1"/>
    <w:rsid w:val="006F1521"/>
    <w:rsid w:val="006F25AB"/>
    <w:rsid w:val="006F313B"/>
    <w:rsid w:val="006F379A"/>
    <w:rsid w:val="006F432D"/>
    <w:rsid w:val="006F4CCE"/>
    <w:rsid w:val="006F54CC"/>
    <w:rsid w:val="006F6EDA"/>
    <w:rsid w:val="006F770E"/>
    <w:rsid w:val="006F7848"/>
    <w:rsid w:val="006F7F07"/>
    <w:rsid w:val="0070031A"/>
    <w:rsid w:val="00700C28"/>
    <w:rsid w:val="00700E81"/>
    <w:rsid w:val="0070135E"/>
    <w:rsid w:val="00702917"/>
    <w:rsid w:val="0070345D"/>
    <w:rsid w:val="00703961"/>
    <w:rsid w:val="00703A59"/>
    <w:rsid w:val="00703BEF"/>
    <w:rsid w:val="007040B2"/>
    <w:rsid w:val="0070452C"/>
    <w:rsid w:val="0070561C"/>
    <w:rsid w:val="00705A4F"/>
    <w:rsid w:val="0070708E"/>
    <w:rsid w:val="00707CE7"/>
    <w:rsid w:val="00707E0E"/>
    <w:rsid w:val="00711D79"/>
    <w:rsid w:val="00713AFA"/>
    <w:rsid w:val="00713B51"/>
    <w:rsid w:val="0071550D"/>
    <w:rsid w:val="00716495"/>
    <w:rsid w:val="00716FBB"/>
    <w:rsid w:val="0072001D"/>
    <w:rsid w:val="0072036D"/>
    <w:rsid w:val="0072213D"/>
    <w:rsid w:val="007228AF"/>
    <w:rsid w:val="00724144"/>
    <w:rsid w:val="0072490C"/>
    <w:rsid w:val="00725265"/>
    <w:rsid w:val="00726E28"/>
    <w:rsid w:val="007272F3"/>
    <w:rsid w:val="00727604"/>
    <w:rsid w:val="007278CC"/>
    <w:rsid w:val="00727CBF"/>
    <w:rsid w:val="007306EB"/>
    <w:rsid w:val="00734013"/>
    <w:rsid w:val="007356B5"/>
    <w:rsid w:val="00735E85"/>
    <w:rsid w:val="00736787"/>
    <w:rsid w:val="00736885"/>
    <w:rsid w:val="00736A3F"/>
    <w:rsid w:val="00737521"/>
    <w:rsid w:val="007379E4"/>
    <w:rsid w:val="00737AAF"/>
    <w:rsid w:val="00737AB9"/>
    <w:rsid w:val="00740661"/>
    <w:rsid w:val="00740B44"/>
    <w:rsid w:val="00741236"/>
    <w:rsid w:val="007415C2"/>
    <w:rsid w:val="00742104"/>
    <w:rsid w:val="007422FD"/>
    <w:rsid w:val="007425D1"/>
    <w:rsid w:val="007435D0"/>
    <w:rsid w:val="00743FBA"/>
    <w:rsid w:val="00746338"/>
    <w:rsid w:val="00746548"/>
    <w:rsid w:val="00746591"/>
    <w:rsid w:val="00746A41"/>
    <w:rsid w:val="0074717F"/>
    <w:rsid w:val="0074719E"/>
    <w:rsid w:val="00747B5E"/>
    <w:rsid w:val="00747D62"/>
    <w:rsid w:val="00750539"/>
    <w:rsid w:val="007515D7"/>
    <w:rsid w:val="007516AC"/>
    <w:rsid w:val="00752C86"/>
    <w:rsid w:val="0075392E"/>
    <w:rsid w:val="00755EC1"/>
    <w:rsid w:val="00757952"/>
    <w:rsid w:val="00757965"/>
    <w:rsid w:val="0076073A"/>
    <w:rsid w:val="007613A9"/>
    <w:rsid w:val="00761941"/>
    <w:rsid w:val="00762D23"/>
    <w:rsid w:val="0076338A"/>
    <w:rsid w:val="0076353A"/>
    <w:rsid w:val="00763C4D"/>
    <w:rsid w:val="007649EF"/>
    <w:rsid w:val="0076547C"/>
    <w:rsid w:val="007657A1"/>
    <w:rsid w:val="00771083"/>
    <w:rsid w:val="00771FD3"/>
    <w:rsid w:val="00773B1E"/>
    <w:rsid w:val="00774086"/>
    <w:rsid w:val="00774107"/>
    <w:rsid w:val="00774541"/>
    <w:rsid w:val="00775251"/>
    <w:rsid w:val="0077596A"/>
    <w:rsid w:val="00782932"/>
    <w:rsid w:val="00782C17"/>
    <w:rsid w:val="00782C85"/>
    <w:rsid w:val="00782F03"/>
    <w:rsid w:val="007834BA"/>
    <w:rsid w:val="00785A35"/>
    <w:rsid w:val="007877F0"/>
    <w:rsid w:val="007905F3"/>
    <w:rsid w:val="007916FF"/>
    <w:rsid w:val="007924AF"/>
    <w:rsid w:val="00792FFA"/>
    <w:rsid w:val="00794C7B"/>
    <w:rsid w:val="007954F4"/>
    <w:rsid w:val="00796E85"/>
    <w:rsid w:val="00797427"/>
    <w:rsid w:val="00797C23"/>
    <w:rsid w:val="00797FB8"/>
    <w:rsid w:val="007A1FCA"/>
    <w:rsid w:val="007A33F4"/>
    <w:rsid w:val="007A36B0"/>
    <w:rsid w:val="007A5005"/>
    <w:rsid w:val="007A564C"/>
    <w:rsid w:val="007A6182"/>
    <w:rsid w:val="007A6968"/>
    <w:rsid w:val="007A74D8"/>
    <w:rsid w:val="007A79E3"/>
    <w:rsid w:val="007A7AA0"/>
    <w:rsid w:val="007A7CB5"/>
    <w:rsid w:val="007B034D"/>
    <w:rsid w:val="007B1C95"/>
    <w:rsid w:val="007B2020"/>
    <w:rsid w:val="007B2937"/>
    <w:rsid w:val="007B2DFD"/>
    <w:rsid w:val="007B47EF"/>
    <w:rsid w:val="007B4B61"/>
    <w:rsid w:val="007B6491"/>
    <w:rsid w:val="007B7C79"/>
    <w:rsid w:val="007C01FE"/>
    <w:rsid w:val="007C08B7"/>
    <w:rsid w:val="007C0E35"/>
    <w:rsid w:val="007C103F"/>
    <w:rsid w:val="007C20E0"/>
    <w:rsid w:val="007C25CC"/>
    <w:rsid w:val="007C2CBF"/>
    <w:rsid w:val="007C3069"/>
    <w:rsid w:val="007C3E97"/>
    <w:rsid w:val="007C4319"/>
    <w:rsid w:val="007C5090"/>
    <w:rsid w:val="007C5B77"/>
    <w:rsid w:val="007C7745"/>
    <w:rsid w:val="007D1FA0"/>
    <w:rsid w:val="007D2512"/>
    <w:rsid w:val="007D254F"/>
    <w:rsid w:val="007D27FB"/>
    <w:rsid w:val="007D33F6"/>
    <w:rsid w:val="007D57A2"/>
    <w:rsid w:val="007D7116"/>
    <w:rsid w:val="007D78B8"/>
    <w:rsid w:val="007E0A3A"/>
    <w:rsid w:val="007E3428"/>
    <w:rsid w:val="007E406F"/>
    <w:rsid w:val="007E4979"/>
    <w:rsid w:val="007E61BB"/>
    <w:rsid w:val="007E6A61"/>
    <w:rsid w:val="007F0E11"/>
    <w:rsid w:val="007F13B0"/>
    <w:rsid w:val="007F2121"/>
    <w:rsid w:val="007F39BC"/>
    <w:rsid w:val="007F4A44"/>
    <w:rsid w:val="007F5963"/>
    <w:rsid w:val="007F67C3"/>
    <w:rsid w:val="007F695F"/>
    <w:rsid w:val="00800BB9"/>
    <w:rsid w:val="008018B1"/>
    <w:rsid w:val="00803D02"/>
    <w:rsid w:val="00804538"/>
    <w:rsid w:val="00805062"/>
    <w:rsid w:val="00805B7A"/>
    <w:rsid w:val="008063E8"/>
    <w:rsid w:val="00806691"/>
    <w:rsid w:val="00806C43"/>
    <w:rsid w:val="00806CF5"/>
    <w:rsid w:val="0081032F"/>
    <w:rsid w:val="00811A2F"/>
    <w:rsid w:val="00812558"/>
    <w:rsid w:val="00812B04"/>
    <w:rsid w:val="00812C53"/>
    <w:rsid w:val="00814917"/>
    <w:rsid w:val="00814FC2"/>
    <w:rsid w:val="00820EB0"/>
    <w:rsid w:val="00821090"/>
    <w:rsid w:val="00822637"/>
    <w:rsid w:val="00822A42"/>
    <w:rsid w:val="00822BE3"/>
    <w:rsid w:val="008240AB"/>
    <w:rsid w:val="00825319"/>
    <w:rsid w:val="008257A1"/>
    <w:rsid w:val="00825874"/>
    <w:rsid w:val="00825DCA"/>
    <w:rsid w:val="00825E3D"/>
    <w:rsid w:val="0082607D"/>
    <w:rsid w:val="00826099"/>
    <w:rsid w:val="00826B52"/>
    <w:rsid w:val="00830E0C"/>
    <w:rsid w:val="00831526"/>
    <w:rsid w:val="00831AD3"/>
    <w:rsid w:val="008322B9"/>
    <w:rsid w:val="00833C10"/>
    <w:rsid w:val="00833DF6"/>
    <w:rsid w:val="00834DC1"/>
    <w:rsid w:val="00836D9B"/>
    <w:rsid w:val="00841634"/>
    <w:rsid w:val="00844766"/>
    <w:rsid w:val="00845063"/>
    <w:rsid w:val="0084592A"/>
    <w:rsid w:val="00845F44"/>
    <w:rsid w:val="00847215"/>
    <w:rsid w:val="0084778E"/>
    <w:rsid w:val="00847AE8"/>
    <w:rsid w:val="00850086"/>
    <w:rsid w:val="00851CAE"/>
    <w:rsid w:val="00852399"/>
    <w:rsid w:val="00852461"/>
    <w:rsid w:val="00852677"/>
    <w:rsid w:val="00852ADB"/>
    <w:rsid w:val="00853212"/>
    <w:rsid w:val="008537DE"/>
    <w:rsid w:val="00855872"/>
    <w:rsid w:val="00855EC5"/>
    <w:rsid w:val="00856D37"/>
    <w:rsid w:val="008611BE"/>
    <w:rsid w:val="008611D7"/>
    <w:rsid w:val="008622D9"/>
    <w:rsid w:val="008636A5"/>
    <w:rsid w:val="0086440A"/>
    <w:rsid w:val="00864E8D"/>
    <w:rsid w:val="0086733B"/>
    <w:rsid w:val="00867EA1"/>
    <w:rsid w:val="00870948"/>
    <w:rsid w:val="00870DB4"/>
    <w:rsid w:val="00872DAE"/>
    <w:rsid w:val="0087450B"/>
    <w:rsid w:val="008751BA"/>
    <w:rsid w:val="00875ED9"/>
    <w:rsid w:val="00876022"/>
    <w:rsid w:val="0087615C"/>
    <w:rsid w:val="00876ADA"/>
    <w:rsid w:val="00877488"/>
    <w:rsid w:val="00877C82"/>
    <w:rsid w:val="00877CF7"/>
    <w:rsid w:val="00880845"/>
    <w:rsid w:val="008815CE"/>
    <w:rsid w:val="00881B03"/>
    <w:rsid w:val="00884693"/>
    <w:rsid w:val="00886131"/>
    <w:rsid w:val="00886B47"/>
    <w:rsid w:val="00887FDC"/>
    <w:rsid w:val="00890077"/>
    <w:rsid w:val="00890D7D"/>
    <w:rsid w:val="008916E4"/>
    <w:rsid w:val="00891A2A"/>
    <w:rsid w:val="00891B18"/>
    <w:rsid w:val="008924C4"/>
    <w:rsid w:val="00893145"/>
    <w:rsid w:val="00894060"/>
    <w:rsid w:val="00894BFB"/>
    <w:rsid w:val="008957F4"/>
    <w:rsid w:val="00895AB3"/>
    <w:rsid w:val="00896692"/>
    <w:rsid w:val="00896D74"/>
    <w:rsid w:val="0089706C"/>
    <w:rsid w:val="008A0EC7"/>
    <w:rsid w:val="008A1ABC"/>
    <w:rsid w:val="008A218A"/>
    <w:rsid w:val="008A2556"/>
    <w:rsid w:val="008A3305"/>
    <w:rsid w:val="008A4FBE"/>
    <w:rsid w:val="008A5B56"/>
    <w:rsid w:val="008B0308"/>
    <w:rsid w:val="008B27F0"/>
    <w:rsid w:val="008B2DAE"/>
    <w:rsid w:val="008B3965"/>
    <w:rsid w:val="008B4307"/>
    <w:rsid w:val="008B541C"/>
    <w:rsid w:val="008B58CF"/>
    <w:rsid w:val="008B6687"/>
    <w:rsid w:val="008B703B"/>
    <w:rsid w:val="008C0683"/>
    <w:rsid w:val="008C3803"/>
    <w:rsid w:val="008C3F21"/>
    <w:rsid w:val="008C51B0"/>
    <w:rsid w:val="008C5FF1"/>
    <w:rsid w:val="008C60E6"/>
    <w:rsid w:val="008C68E6"/>
    <w:rsid w:val="008C6C72"/>
    <w:rsid w:val="008C6EEB"/>
    <w:rsid w:val="008C6EFA"/>
    <w:rsid w:val="008C70B6"/>
    <w:rsid w:val="008D05EA"/>
    <w:rsid w:val="008D1033"/>
    <w:rsid w:val="008D12C4"/>
    <w:rsid w:val="008D213A"/>
    <w:rsid w:val="008D24E7"/>
    <w:rsid w:val="008D27CA"/>
    <w:rsid w:val="008D2A6F"/>
    <w:rsid w:val="008D2B5B"/>
    <w:rsid w:val="008D3A59"/>
    <w:rsid w:val="008D3B3B"/>
    <w:rsid w:val="008D5192"/>
    <w:rsid w:val="008D5A97"/>
    <w:rsid w:val="008D695C"/>
    <w:rsid w:val="008D6AA1"/>
    <w:rsid w:val="008D6AD9"/>
    <w:rsid w:val="008D7D5A"/>
    <w:rsid w:val="008E1D71"/>
    <w:rsid w:val="008E215C"/>
    <w:rsid w:val="008E28A2"/>
    <w:rsid w:val="008E5038"/>
    <w:rsid w:val="008E5057"/>
    <w:rsid w:val="008E7166"/>
    <w:rsid w:val="008F0873"/>
    <w:rsid w:val="008F1459"/>
    <w:rsid w:val="008F1D84"/>
    <w:rsid w:val="008F1E68"/>
    <w:rsid w:val="008F4021"/>
    <w:rsid w:val="008F56D3"/>
    <w:rsid w:val="008F5844"/>
    <w:rsid w:val="008F6808"/>
    <w:rsid w:val="008F685D"/>
    <w:rsid w:val="008F69CB"/>
    <w:rsid w:val="00903989"/>
    <w:rsid w:val="00903FBF"/>
    <w:rsid w:val="009049D3"/>
    <w:rsid w:val="0090563E"/>
    <w:rsid w:val="00905A44"/>
    <w:rsid w:val="00905E76"/>
    <w:rsid w:val="00906885"/>
    <w:rsid w:val="0090763F"/>
    <w:rsid w:val="00907861"/>
    <w:rsid w:val="00907873"/>
    <w:rsid w:val="00907AA6"/>
    <w:rsid w:val="0091058E"/>
    <w:rsid w:val="00911764"/>
    <w:rsid w:val="00911D95"/>
    <w:rsid w:val="009120D4"/>
    <w:rsid w:val="00913C8A"/>
    <w:rsid w:val="00914809"/>
    <w:rsid w:val="009158C3"/>
    <w:rsid w:val="00917FF1"/>
    <w:rsid w:val="0092021F"/>
    <w:rsid w:val="00920AD9"/>
    <w:rsid w:val="00921467"/>
    <w:rsid w:val="00922031"/>
    <w:rsid w:val="009221E4"/>
    <w:rsid w:val="00923EF6"/>
    <w:rsid w:val="009265B7"/>
    <w:rsid w:val="009269F8"/>
    <w:rsid w:val="00926A32"/>
    <w:rsid w:val="00933427"/>
    <w:rsid w:val="009338EE"/>
    <w:rsid w:val="009370AD"/>
    <w:rsid w:val="0094026B"/>
    <w:rsid w:val="00940423"/>
    <w:rsid w:val="00940486"/>
    <w:rsid w:val="00940C22"/>
    <w:rsid w:val="00941199"/>
    <w:rsid w:val="00941465"/>
    <w:rsid w:val="00941790"/>
    <w:rsid w:val="00941867"/>
    <w:rsid w:val="009431F9"/>
    <w:rsid w:val="00943C56"/>
    <w:rsid w:val="009447AE"/>
    <w:rsid w:val="00944E33"/>
    <w:rsid w:val="00944F1C"/>
    <w:rsid w:val="0094618F"/>
    <w:rsid w:val="00947DB3"/>
    <w:rsid w:val="00950A34"/>
    <w:rsid w:val="00950EB9"/>
    <w:rsid w:val="00956565"/>
    <w:rsid w:val="00956C48"/>
    <w:rsid w:val="009571BD"/>
    <w:rsid w:val="00957EEF"/>
    <w:rsid w:val="00962559"/>
    <w:rsid w:val="00962961"/>
    <w:rsid w:val="00963154"/>
    <w:rsid w:val="00963829"/>
    <w:rsid w:val="00963CCB"/>
    <w:rsid w:val="00964180"/>
    <w:rsid w:val="00965700"/>
    <w:rsid w:val="009700C7"/>
    <w:rsid w:val="00970121"/>
    <w:rsid w:val="00972F69"/>
    <w:rsid w:val="009735C3"/>
    <w:rsid w:val="00973A78"/>
    <w:rsid w:val="00973C14"/>
    <w:rsid w:val="0097503C"/>
    <w:rsid w:val="009751A3"/>
    <w:rsid w:val="009766EF"/>
    <w:rsid w:val="00976EE5"/>
    <w:rsid w:val="00977064"/>
    <w:rsid w:val="0097741F"/>
    <w:rsid w:val="009778BF"/>
    <w:rsid w:val="00977F73"/>
    <w:rsid w:val="00983550"/>
    <w:rsid w:val="00983668"/>
    <w:rsid w:val="00984819"/>
    <w:rsid w:val="009856B4"/>
    <w:rsid w:val="00987B56"/>
    <w:rsid w:val="00990368"/>
    <w:rsid w:val="00990FF5"/>
    <w:rsid w:val="00991362"/>
    <w:rsid w:val="009920AF"/>
    <w:rsid w:val="009923CD"/>
    <w:rsid w:val="00994875"/>
    <w:rsid w:val="009949EE"/>
    <w:rsid w:val="00995848"/>
    <w:rsid w:val="00995B4A"/>
    <w:rsid w:val="00996746"/>
    <w:rsid w:val="0099682D"/>
    <w:rsid w:val="009A0394"/>
    <w:rsid w:val="009A0F62"/>
    <w:rsid w:val="009A112D"/>
    <w:rsid w:val="009A239D"/>
    <w:rsid w:val="009A23C2"/>
    <w:rsid w:val="009A3F82"/>
    <w:rsid w:val="009A5BE7"/>
    <w:rsid w:val="009A7AD0"/>
    <w:rsid w:val="009A7CF6"/>
    <w:rsid w:val="009B09FC"/>
    <w:rsid w:val="009B0E56"/>
    <w:rsid w:val="009B22EF"/>
    <w:rsid w:val="009B2797"/>
    <w:rsid w:val="009B456D"/>
    <w:rsid w:val="009B46F6"/>
    <w:rsid w:val="009B577F"/>
    <w:rsid w:val="009B57C7"/>
    <w:rsid w:val="009B5BF2"/>
    <w:rsid w:val="009B63AD"/>
    <w:rsid w:val="009B735A"/>
    <w:rsid w:val="009C0FB3"/>
    <w:rsid w:val="009C1915"/>
    <w:rsid w:val="009C24BB"/>
    <w:rsid w:val="009C48E7"/>
    <w:rsid w:val="009C4FF4"/>
    <w:rsid w:val="009C50C7"/>
    <w:rsid w:val="009C6EB2"/>
    <w:rsid w:val="009D006A"/>
    <w:rsid w:val="009D0095"/>
    <w:rsid w:val="009D06FC"/>
    <w:rsid w:val="009D0BF8"/>
    <w:rsid w:val="009D1191"/>
    <w:rsid w:val="009D15C1"/>
    <w:rsid w:val="009D34DC"/>
    <w:rsid w:val="009D3CF0"/>
    <w:rsid w:val="009D42E6"/>
    <w:rsid w:val="009D70B9"/>
    <w:rsid w:val="009D7203"/>
    <w:rsid w:val="009D7745"/>
    <w:rsid w:val="009D7838"/>
    <w:rsid w:val="009E0D0A"/>
    <w:rsid w:val="009E336F"/>
    <w:rsid w:val="009E3C11"/>
    <w:rsid w:val="009E3DCB"/>
    <w:rsid w:val="009E560F"/>
    <w:rsid w:val="009E6273"/>
    <w:rsid w:val="009E6BAD"/>
    <w:rsid w:val="009E7A84"/>
    <w:rsid w:val="009F1A3A"/>
    <w:rsid w:val="009F3BA2"/>
    <w:rsid w:val="009F57E4"/>
    <w:rsid w:val="009F6672"/>
    <w:rsid w:val="009F72EE"/>
    <w:rsid w:val="009F77FE"/>
    <w:rsid w:val="009F7981"/>
    <w:rsid w:val="009F7E06"/>
    <w:rsid w:val="00A0164D"/>
    <w:rsid w:val="00A02E7F"/>
    <w:rsid w:val="00A033BA"/>
    <w:rsid w:val="00A03D8F"/>
    <w:rsid w:val="00A050EA"/>
    <w:rsid w:val="00A0676E"/>
    <w:rsid w:val="00A074D1"/>
    <w:rsid w:val="00A10DD3"/>
    <w:rsid w:val="00A127D1"/>
    <w:rsid w:val="00A12EF5"/>
    <w:rsid w:val="00A12FEE"/>
    <w:rsid w:val="00A14137"/>
    <w:rsid w:val="00A14D44"/>
    <w:rsid w:val="00A1534C"/>
    <w:rsid w:val="00A157F2"/>
    <w:rsid w:val="00A15C29"/>
    <w:rsid w:val="00A16A6A"/>
    <w:rsid w:val="00A16B8B"/>
    <w:rsid w:val="00A16BE6"/>
    <w:rsid w:val="00A171E6"/>
    <w:rsid w:val="00A20ABC"/>
    <w:rsid w:val="00A23499"/>
    <w:rsid w:val="00A2432A"/>
    <w:rsid w:val="00A24DCC"/>
    <w:rsid w:val="00A25712"/>
    <w:rsid w:val="00A26152"/>
    <w:rsid w:val="00A26402"/>
    <w:rsid w:val="00A26DD8"/>
    <w:rsid w:val="00A270BB"/>
    <w:rsid w:val="00A27A4C"/>
    <w:rsid w:val="00A27B17"/>
    <w:rsid w:val="00A3007A"/>
    <w:rsid w:val="00A3049F"/>
    <w:rsid w:val="00A31B05"/>
    <w:rsid w:val="00A32A00"/>
    <w:rsid w:val="00A33BB1"/>
    <w:rsid w:val="00A34712"/>
    <w:rsid w:val="00A351C3"/>
    <w:rsid w:val="00A35AA1"/>
    <w:rsid w:val="00A36981"/>
    <w:rsid w:val="00A37AF4"/>
    <w:rsid w:val="00A37C3C"/>
    <w:rsid w:val="00A37EB1"/>
    <w:rsid w:val="00A41139"/>
    <w:rsid w:val="00A41489"/>
    <w:rsid w:val="00A4169F"/>
    <w:rsid w:val="00A418EA"/>
    <w:rsid w:val="00A41EBB"/>
    <w:rsid w:val="00A427C7"/>
    <w:rsid w:val="00A42B0A"/>
    <w:rsid w:val="00A42FD6"/>
    <w:rsid w:val="00A437E6"/>
    <w:rsid w:val="00A43FAD"/>
    <w:rsid w:val="00A44002"/>
    <w:rsid w:val="00A44AA0"/>
    <w:rsid w:val="00A45E97"/>
    <w:rsid w:val="00A4663D"/>
    <w:rsid w:val="00A471CD"/>
    <w:rsid w:val="00A47E42"/>
    <w:rsid w:val="00A510A7"/>
    <w:rsid w:val="00A51D76"/>
    <w:rsid w:val="00A51ED0"/>
    <w:rsid w:val="00A529FD"/>
    <w:rsid w:val="00A546A2"/>
    <w:rsid w:val="00A54A4D"/>
    <w:rsid w:val="00A551A0"/>
    <w:rsid w:val="00A55CFD"/>
    <w:rsid w:val="00A57B05"/>
    <w:rsid w:val="00A60064"/>
    <w:rsid w:val="00A61390"/>
    <w:rsid w:val="00A626D4"/>
    <w:rsid w:val="00A630C6"/>
    <w:rsid w:val="00A63301"/>
    <w:rsid w:val="00A646E5"/>
    <w:rsid w:val="00A6550A"/>
    <w:rsid w:val="00A656CD"/>
    <w:rsid w:val="00A65F1F"/>
    <w:rsid w:val="00A6616A"/>
    <w:rsid w:val="00A664F2"/>
    <w:rsid w:val="00A6740D"/>
    <w:rsid w:val="00A70E6A"/>
    <w:rsid w:val="00A710A1"/>
    <w:rsid w:val="00A7113B"/>
    <w:rsid w:val="00A7180B"/>
    <w:rsid w:val="00A71CCF"/>
    <w:rsid w:val="00A71F7D"/>
    <w:rsid w:val="00A72036"/>
    <w:rsid w:val="00A726D2"/>
    <w:rsid w:val="00A7292E"/>
    <w:rsid w:val="00A736CE"/>
    <w:rsid w:val="00A7480D"/>
    <w:rsid w:val="00A7505E"/>
    <w:rsid w:val="00A76173"/>
    <w:rsid w:val="00A76C13"/>
    <w:rsid w:val="00A771F6"/>
    <w:rsid w:val="00A77C66"/>
    <w:rsid w:val="00A8123B"/>
    <w:rsid w:val="00A81899"/>
    <w:rsid w:val="00A81B2E"/>
    <w:rsid w:val="00A83502"/>
    <w:rsid w:val="00A85350"/>
    <w:rsid w:val="00A86CE9"/>
    <w:rsid w:val="00A90A9A"/>
    <w:rsid w:val="00A91548"/>
    <w:rsid w:val="00A9178B"/>
    <w:rsid w:val="00A91903"/>
    <w:rsid w:val="00A92710"/>
    <w:rsid w:val="00A93445"/>
    <w:rsid w:val="00A935EE"/>
    <w:rsid w:val="00A9456D"/>
    <w:rsid w:val="00A94B0F"/>
    <w:rsid w:val="00A94DA5"/>
    <w:rsid w:val="00A95754"/>
    <w:rsid w:val="00A96234"/>
    <w:rsid w:val="00A964DD"/>
    <w:rsid w:val="00A96672"/>
    <w:rsid w:val="00A97425"/>
    <w:rsid w:val="00A9794A"/>
    <w:rsid w:val="00A97ECE"/>
    <w:rsid w:val="00A97FC0"/>
    <w:rsid w:val="00AA01D6"/>
    <w:rsid w:val="00AA0437"/>
    <w:rsid w:val="00AA06AE"/>
    <w:rsid w:val="00AA0C80"/>
    <w:rsid w:val="00AA1F2D"/>
    <w:rsid w:val="00AA22D8"/>
    <w:rsid w:val="00AA2F9D"/>
    <w:rsid w:val="00AA3CE5"/>
    <w:rsid w:val="00AA40D9"/>
    <w:rsid w:val="00AA4557"/>
    <w:rsid w:val="00AA5CDF"/>
    <w:rsid w:val="00AA6614"/>
    <w:rsid w:val="00AA6702"/>
    <w:rsid w:val="00AB1227"/>
    <w:rsid w:val="00AB1BB7"/>
    <w:rsid w:val="00AB2808"/>
    <w:rsid w:val="00AB2912"/>
    <w:rsid w:val="00AB38AA"/>
    <w:rsid w:val="00AB3E22"/>
    <w:rsid w:val="00AB3F96"/>
    <w:rsid w:val="00AB46BA"/>
    <w:rsid w:val="00AB4E12"/>
    <w:rsid w:val="00AB564E"/>
    <w:rsid w:val="00AB67D0"/>
    <w:rsid w:val="00AC0614"/>
    <w:rsid w:val="00AC084C"/>
    <w:rsid w:val="00AC0994"/>
    <w:rsid w:val="00AC0D2E"/>
    <w:rsid w:val="00AC106A"/>
    <w:rsid w:val="00AC1FA0"/>
    <w:rsid w:val="00AC432C"/>
    <w:rsid w:val="00AD1104"/>
    <w:rsid w:val="00AD12B3"/>
    <w:rsid w:val="00AD15F7"/>
    <w:rsid w:val="00AD1E0C"/>
    <w:rsid w:val="00AD2003"/>
    <w:rsid w:val="00AD2662"/>
    <w:rsid w:val="00AD392E"/>
    <w:rsid w:val="00AD5B91"/>
    <w:rsid w:val="00AE038D"/>
    <w:rsid w:val="00AE04A8"/>
    <w:rsid w:val="00AE0663"/>
    <w:rsid w:val="00AE216F"/>
    <w:rsid w:val="00AE3F9D"/>
    <w:rsid w:val="00AE40E8"/>
    <w:rsid w:val="00AE48CF"/>
    <w:rsid w:val="00AE4A0F"/>
    <w:rsid w:val="00AE4B93"/>
    <w:rsid w:val="00AE4CDC"/>
    <w:rsid w:val="00AE4CF9"/>
    <w:rsid w:val="00AE4E31"/>
    <w:rsid w:val="00AE4F0C"/>
    <w:rsid w:val="00AE51F4"/>
    <w:rsid w:val="00AE52AB"/>
    <w:rsid w:val="00AE5715"/>
    <w:rsid w:val="00AE64AF"/>
    <w:rsid w:val="00AE6F4E"/>
    <w:rsid w:val="00AE7EB7"/>
    <w:rsid w:val="00AF051D"/>
    <w:rsid w:val="00AF0B3F"/>
    <w:rsid w:val="00AF1B65"/>
    <w:rsid w:val="00AF20AD"/>
    <w:rsid w:val="00AF22DF"/>
    <w:rsid w:val="00AF3471"/>
    <w:rsid w:val="00AF42C9"/>
    <w:rsid w:val="00AF444A"/>
    <w:rsid w:val="00AF4AA3"/>
    <w:rsid w:val="00AF5251"/>
    <w:rsid w:val="00AF55E1"/>
    <w:rsid w:val="00AF5D8C"/>
    <w:rsid w:val="00AF5FAD"/>
    <w:rsid w:val="00AF61DC"/>
    <w:rsid w:val="00AF675C"/>
    <w:rsid w:val="00AF7B8A"/>
    <w:rsid w:val="00B00C14"/>
    <w:rsid w:val="00B010C1"/>
    <w:rsid w:val="00B019D6"/>
    <w:rsid w:val="00B01BBE"/>
    <w:rsid w:val="00B02DB4"/>
    <w:rsid w:val="00B02ED8"/>
    <w:rsid w:val="00B0480F"/>
    <w:rsid w:val="00B05C82"/>
    <w:rsid w:val="00B0607A"/>
    <w:rsid w:val="00B066E8"/>
    <w:rsid w:val="00B0720D"/>
    <w:rsid w:val="00B0746D"/>
    <w:rsid w:val="00B078E1"/>
    <w:rsid w:val="00B12260"/>
    <w:rsid w:val="00B12459"/>
    <w:rsid w:val="00B126B0"/>
    <w:rsid w:val="00B1297B"/>
    <w:rsid w:val="00B12CA6"/>
    <w:rsid w:val="00B137FB"/>
    <w:rsid w:val="00B14378"/>
    <w:rsid w:val="00B16A7E"/>
    <w:rsid w:val="00B17209"/>
    <w:rsid w:val="00B21C12"/>
    <w:rsid w:val="00B23B90"/>
    <w:rsid w:val="00B24243"/>
    <w:rsid w:val="00B26999"/>
    <w:rsid w:val="00B275EA"/>
    <w:rsid w:val="00B2783A"/>
    <w:rsid w:val="00B3063D"/>
    <w:rsid w:val="00B30783"/>
    <w:rsid w:val="00B319E4"/>
    <w:rsid w:val="00B32682"/>
    <w:rsid w:val="00B32B4D"/>
    <w:rsid w:val="00B335D7"/>
    <w:rsid w:val="00B33FA6"/>
    <w:rsid w:val="00B3414A"/>
    <w:rsid w:val="00B342E6"/>
    <w:rsid w:val="00B34312"/>
    <w:rsid w:val="00B3457C"/>
    <w:rsid w:val="00B35C55"/>
    <w:rsid w:val="00B35E99"/>
    <w:rsid w:val="00B36104"/>
    <w:rsid w:val="00B36141"/>
    <w:rsid w:val="00B367C3"/>
    <w:rsid w:val="00B40C99"/>
    <w:rsid w:val="00B4120A"/>
    <w:rsid w:val="00B415AD"/>
    <w:rsid w:val="00B424CC"/>
    <w:rsid w:val="00B4309E"/>
    <w:rsid w:val="00B430B6"/>
    <w:rsid w:val="00B450D1"/>
    <w:rsid w:val="00B45479"/>
    <w:rsid w:val="00B454D3"/>
    <w:rsid w:val="00B45606"/>
    <w:rsid w:val="00B46502"/>
    <w:rsid w:val="00B46646"/>
    <w:rsid w:val="00B46BD4"/>
    <w:rsid w:val="00B46DE3"/>
    <w:rsid w:val="00B5036C"/>
    <w:rsid w:val="00B5072F"/>
    <w:rsid w:val="00B5122D"/>
    <w:rsid w:val="00B51A7C"/>
    <w:rsid w:val="00B51D80"/>
    <w:rsid w:val="00B51E8F"/>
    <w:rsid w:val="00B51F93"/>
    <w:rsid w:val="00B52D7C"/>
    <w:rsid w:val="00B53F17"/>
    <w:rsid w:val="00B5684D"/>
    <w:rsid w:val="00B57281"/>
    <w:rsid w:val="00B624DC"/>
    <w:rsid w:val="00B62B4E"/>
    <w:rsid w:val="00B62D1D"/>
    <w:rsid w:val="00B62F56"/>
    <w:rsid w:val="00B62FB7"/>
    <w:rsid w:val="00B63188"/>
    <w:rsid w:val="00B63669"/>
    <w:rsid w:val="00B63F21"/>
    <w:rsid w:val="00B66F52"/>
    <w:rsid w:val="00B7017A"/>
    <w:rsid w:val="00B71C49"/>
    <w:rsid w:val="00B73389"/>
    <w:rsid w:val="00B73FBB"/>
    <w:rsid w:val="00B74140"/>
    <w:rsid w:val="00B74F74"/>
    <w:rsid w:val="00B75E3C"/>
    <w:rsid w:val="00B769D5"/>
    <w:rsid w:val="00B8115F"/>
    <w:rsid w:val="00B8149E"/>
    <w:rsid w:val="00B824D2"/>
    <w:rsid w:val="00B82878"/>
    <w:rsid w:val="00B83770"/>
    <w:rsid w:val="00B8382F"/>
    <w:rsid w:val="00B83D9A"/>
    <w:rsid w:val="00B8415E"/>
    <w:rsid w:val="00B8558B"/>
    <w:rsid w:val="00B85747"/>
    <w:rsid w:val="00B858EA"/>
    <w:rsid w:val="00B86DF1"/>
    <w:rsid w:val="00B87810"/>
    <w:rsid w:val="00B9026B"/>
    <w:rsid w:val="00B90717"/>
    <w:rsid w:val="00B90BBD"/>
    <w:rsid w:val="00B90BEF"/>
    <w:rsid w:val="00B91D39"/>
    <w:rsid w:val="00B925D9"/>
    <w:rsid w:val="00B9380A"/>
    <w:rsid w:val="00B93A7E"/>
    <w:rsid w:val="00B94ACE"/>
    <w:rsid w:val="00B9550F"/>
    <w:rsid w:val="00B95C3B"/>
    <w:rsid w:val="00BA0762"/>
    <w:rsid w:val="00BA144D"/>
    <w:rsid w:val="00BA1C7B"/>
    <w:rsid w:val="00BA21C4"/>
    <w:rsid w:val="00BA2404"/>
    <w:rsid w:val="00BA2F04"/>
    <w:rsid w:val="00BA4EC7"/>
    <w:rsid w:val="00BA5A4D"/>
    <w:rsid w:val="00BA5D72"/>
    <w:rsid w:val="00BA6E0F"/>
    <w:rsid w:val="00BB0D4A"/>
    <w:rsid w:val="00BB11DA"/>
    <w:rsid w:val="00BB1347"/>
    <w:rsid w:val="00BB1E08"/>
    <w:rsid w:val="00BB2BCE"/>
    <w:rsid w:val="00BB2D2D"/>
    <w:rsid w:val="00BB4179"/>
    <w:rsid w:val="00BB46D7"/>
    <w:rsid w:val="00BB65A9"/>
    <w:rsid w:val="00BB6B30"/>
    <w:rsid w:val="00BB6D66"/>
    <w:rsid w:val="00BB7218"/>
    <w:rsid w:val="00BB744D"/>
    <w:rsid w:val="00BB7464"/>
    <w:rsid w:val="00BB7678"/>
    <w:rsid w:val="00BB7907"/>
    <w:rsid w:val="00BB7AE9"/>
    <w:rsid w:val="00BB7CFB"/>
    <w:rsid w:val="00BC0CA0"/>
    <w:rsid w:val="00BC1857"/>
    <w:rsid w:val="00BC1B3A"/>
    <w:rsid w:val="00BC2866"/>
    <w:rsid w:val="00BC4028"/>
    <w:rsid w:val="00BC4431"/>
    <w:rsid w:val="00BC4E2D"/>
    <w:rsid w:val="00BC704C"/>
    <w:rsid w:val="00BC712D"/>
    <w:rsid w:val="00BD0A69"/>
    <w:rsid w:val="00BD0B7E"/>
    <w:rsid w:val="00BD0EB9"/>
    <w:rsid w:val="00BD1071"/>
    <w:rsid w:val="00BD251D"/>
    <w:rsid w:val="00BD2C75"/>
    <w:rsid w:val="00BD418F"/>
    <w:rsid w:val="00BD46BF"/>
    <w:rsid w:val="00BD4B30"/>
    <w:rsid w:val="00BD5B40"/>
    <w:rsid w:val="00BD6A86"/>
    <w:rsid w:val="00BD7061"/>
    <w:rsid w:val="00BD7190"/>
    <w:rsid w:val="00BD7401"/>
    <w:rsid w:val="00BD7815"/>
    <w:rsid w:val="00BE0312"/>
    <w:rsid w:val="00BE07A7"/>
    <w:rsid w:val="00BE08AB"/>
    <w:rsid w:val="00BE0997"/>
    <w:rsid w:val="00BE107A"/>
    <w:rsid w:val="00BE180D"/>
    <w:rsid w:val="00BE193A"/>
    <w:rsid w:val="00BE44A2"/>
    <w:rsid w:val="00BE500C"/>
    <w:rsid w:val="00BE6135"/>
    <w:rsid w:val="00BE6E66"/>
    <w:rsid w:val="00BF059B"/>
    <w:rsid w:val="00BF0603"/>
    <w:rsid w:val="00BF08C7"/>
    <w:rsid w:val="00BF0B5F"/>
    <w:rsid w:val="00BF0C6A"/>
    <w:rsid w:val="00BF0E0F"/>
    <w:rsid w:val="00BF1D42"/>
    <w:rsid w:val="00BF200A"/>
    <w:rsid w:val="00BF269E"/>
    <w:rsid w:val="00BF3AD5"/>
    <w:rsid w:val="00BF423B"/>
    <w:rsid w:val="00BF4359"/>
    <w:rsid w:val="00BF4372"/>
    <w:rsid w:val="00BF5673"/>
    <w:rsid w:val="00BF56F7"/>
    <w:rsid w:val="00BF689D"/>
    <w:rsid w:val="00BF77AE"/>
    <w:rsid w:val="00C02569"/>
    <w:rsid w:val="00C02935"/>
    <w:rsid w:val="00C0416D"/>
    <w:rsid w:val="00C04887"/>
    <w:rsid w:val="00C0573D"/>
    <w:rsid w:val="00C12286"/>
    <w:rsid w:val="00C12AD8"/>
    <w:rsid w:val="00C132C9"/>
    <w:rsid w:val="00C13F2A"/>
    <w:rsid w:val="00C14127"/>
    <w:rsid w:val="00C16272"/>
    <w:rsid w:val="00C166B4"/>
    <w:rsid w:val="00C1768D"/>
    <w:rsid w:val="00C17C06"/>
    <w:rsid w:val="00C17FBB"/>
    <w:rsid w:val="00C20748"/>
    <w:rsid w:val="00C21AA1"/>
    <w:rsid w:val="00C224A5"/>
    <w:rsid w:val="00C265CE"/>
    <w:rsid w:val="00C274EA"/>
    <w:rsid w:val="00C30143"/>
    <w:rsid w:val="00C308FD"/>
    <w:rsid w:val="00C30A35"/>
    <w:rsid w:val="00C315BB"/>
    <w:rsid w:val="00C31E09"/>
    <w:rsid w:val="00C32507"/>
    <w:rsid w:val="00C3277F"/>
    <w:rsid w:val="00C332CC"/>
    <w:rsid w:val="00C3361D"/>
    <w:rsid w:val="00C336A4"/>
    <w:rsid w:val="00C33817"/>
    <w:rsid w:val="00C342D8"/>
    <w:rsid w:val="00C343B7"/>
    <w:rsid w:val="00C34ADE"/>
    <w:rsid w:val="00C3612E"/>
    <w:rsid w:val="00C36762"/>
    <w:rsid w:val="00C444F7"/>
    <w:rsid w:val="00C46936"/>
    <w:rsid w:val="00C46D78"/>
    <w:rsid w:val="00C46F44"/>
    <w:rsid w:val="00C47058"/>
    <w:rsid w:val="00C471E5"/>
    <w:rsid w:val="00C47E0E"/>
    <w:rsid w:val="00C51113"/>
    <w:rsid w:val="00C5178B"/>
    <w:rsid w:val="00C52009"/>
    <w:rsid w:val="00C55830"/>
    <w:rsid w:val="00C55C00"/>
    <w:rsid w:val="00C56DFA"/>
    <w:rsid w:val="00C56FF4"/>
    <w:rsid w:val="00C572F1"/>
    <w:rsid w:val="00C604BD"/>
    <w:rsid w:val="00C60D7A"/>
    <w:rsid w:val="00C65313"/>
    <w:rsid w:val="00C65B27"/>
    <w:rsid w:val="00C6629E"/>
    <w:rsid w:val="00C666D9"/>
    <w:rsid w:val="00C67236"/>
    <w:rsid w:val="00C67F0F"/>
    <w:rsid w:val="00C721CE"/>
    <w:rsid w:val="00C736DB"/>
    <w:rsid w:val="00C739B2"/>
    <w:rsid w:val="00C73F52"/>
    <w:rsid w:val="00C74091"/>
    <w:rsid w:val="00C74A97"/>
    <w:rsid w:val="00C7501E"/>
    <w:rsid w:val="00C81D6E"/>
    <w:rsid w:val="00C83111"/>
    <w:rsid w:val="00C838FA"/>
    <w:rsid w:val="00C86280"/>
    <w:rsid w:val="00C90037"/>
    <w:rsid w:val="00C902A6"/>
    <w:rsid w:val="00C90467"/>
    <w:rsid w:val="00C90772"/>
    <w:rsid w:val="00C92D06"/>
    <w:rsid w:val="00C9391F"/>
    <w:rsid w:val="00C93A08"/>
    <w:rsid w:val="00C93F24"/>
    <w:rsid w:val="00C95647"/>
    <w:rsid w:val="00C95948"/>
    <w:rsid w:val="00C95DBF"/>
    <w:rsid w:val="00C96775"/>
    <w:rsid w:val="00C96CA4"/>
    <w:rsid w:val="00C97BBD"/>
    <w:rsid w:val="00C97C64"/>
    <w:rsid w:val="00CA358C"/>
    <w:rsid w:val="00CA46BB"/>
    <w:rsid w:val="00CA570E"/>
    <w:rsid w:val="00CA578C"/>
    <w:rsid w:val="00CA5C70"/>
    <w:rsid w:val="00CA718A"/>
    <w:rsid w:val="00CA7394"/>
    <w:rsid w:val="00CA760C"/>
    <w:rsid w:val="00CA7A2E"/>
    <w:rsid w:val="00CB00C3"/>
    <w:rsid w:val="00CB071B"/>
    <w:rsid w:val="00CB0F78"/>
    <w:rsid w:val="00CB2B53"/>
    <w:rsid w:val="00CB395E"/>
    <w:rsid w:val="00CB5429"/>
    <w:rsid w:val="00CB66E2"/>
    <w:rsid w:val="00CB6800"/>
    <w:rsid w:val="00CB6E75"/>
    <w:rsid w:val="00CB7D8F"/>
    <w:rsid w:val="00CC02E6"/>
    <w:rsid w:val="00CC232F"/>
    <w:rsid w:val="00CC3BD0"/>
    <w:rsid w:val="00CC5635"/>
    <w:rsid w:val="00CC592C"/>
    <w:rsid w:val="00CC5A8E"/>
    <w:rsid w:val="00CD020E"/>
    <w:rsid w:val="00CD0643"/>
    <w:rsid w:val="00CD0A86"/>
    <w:rsid w:val="00CD2DB2"/>
    <w:rsid w:val="00CD3048"/>
    <w:rsid w:val="00CD3764"/>
    <w:rsid w:val="00CD5373"/>
    <w:rsid w:val="00CD5C01"/>
    <w:rsid w:val="00CD624D"/>
    <w:rsid w:val="00CD7E4E"/>
    <w:rsid w:val="00CE0570"/>
    <w:rsid w:val="00CE12F5"/>
    <w:rsid w:val="00CE276E"/>
    <w:rsid w:val="00CE38C1"/>
    <w:rsid w:val="00CE426F"/>
    <w:rsid w:val="00CE437E"/>
    <w:rsid w:val="00CE47E0"/>
    <w:rsid w:val="00CE507C"/>
    <w:rsid w:val="00CE5ED9"/>
    <w:rsid w:val="00CE6309"/>
    <w:rsid w:val="00CE6655"/>
    <w:rsid w:val="00CE672E"/>
    <w:rsid w:val="00CE7F9A"/>
    <w:rsid w:val="00CF023A"/>
    <w:rsid w:val="00CF098F"/>
    <w:rsid w:val="00CF17DB"/>
    <w:rsid w:val="00CF2396"/>
    <w:rsid w:val="00CF2595"/>
    <w:rsid w:val="00CF36D6"/>
    <w:rsid w:val="00CF432C"/>
    <w:rsid w:val="00CF7373"/>
    <w:rsid w:val="00D001F6"/>
    <w:rsid w:val="00D00509"/>
    <w:rsid w:val="00D00FC2"/>
    <w:rsid w:val="00D03248"/>
    <w:rsid w:val="00D06ABB"/>
    <w:rsid w:val="00D079E7"/>
    <w:rsid w:val="00D10885"/>
    <w:rsid w:val="00D11720"/>
    <w:rsid w:val="00D12753"/>
    <w:rsid w:val="00D12BF0"/>
    <w:rsid w:val="00D13CF0"/>
    <w:rsid w:val="00D143EE"/>
    <w:rsid w:val="00D154FE"/>
    <w:rsid w:val="00D158A9"/>
    <w:rsid w:val="00D15A8D"/>
    <w:rsid w:val="00D15C55"/>
    <w:rsid w:val="00D15ED9"/>
    <w:rsid w:val="00D16B9B"/>
    <w:rsid w:val="00D1726A"/>
    <w:rsid w:val="00D20A50"/>
    <w:rsid w:val="00D226E7"/>
    <w:rsid w:val="00D259B0"/>
    <w:rsid w:val="00D25DF3"/>
    <w:rsid w:val="00D266F2"/>
    <w:rsid w:val="00D31CF1"/>
    <w:rsid w:val="00D3237F"/>
    <w:rsid w:val="00D323D8"/>
    <w:rsid w:val="00D32FF3"/>
    <w:rsid w:val="00D33241"/>
    <w:rsid w:val="00D34076"/>
    <w:rsid w:val="00D357DC"/>
    <w:rsid w:val="00D408EC"/>
    <w:rsid w:val="00D40DF8"/>
    <w:rsid w:val="00D4158B"/>
    <w:rsid w:val="00D41E87"/>
    <w:rsid w:val="00D43F4C"/>
    <w:rsid w:val="00D447CD"/>
    <w:rsid w:val="00D448E5"/>
    <w:rsid w:val="00D46E49"/>
    <w:rsid w:val="00D504CE"/>
    <w:rsid w:val="00D5050B"/>
    <w:rsid w:val="00D50A8F"/>
    <w:rsid w:val="00D50CC9"/>
    <w:rsid w:val="00D51B50"/>
    <w:rsid w:val="00D5399B"/>
    <w:rsid w:val="00D54FF1"/>
    <w:rsid w:val="00D550AB"/>
    <w:rsid w:val="00D55C05"/>
    <w:rsid w:val="00D56B95"/>
    <w:rsid w:val="00D5794C"/>
    <w:rsid w:val="00D61987"/>
    <w:rsid w:val="00D61FFE"/>
    <w:rsid w:val="00D622FB"/>
    <w:rsid w:val="00D64FA3"/>
    <w:rsid w:val="00D65470"/>
    <w:rsid w:val="00D65C8C"/>
    <w:rsid w:val="00D66269"/>
    <w:rsid w:val="00D66DD2"/>
    <w:rsid w:val="00D67047"/>
    <w:rsid w:val="00D706BE"/>
    <w:rsid w:val="00D7125A"/>
    <w:rsid w:val="00D71C5B"/>
    <w:rsid w:val="00D72946"/>
    <w:rsid w:val="00D72AB2"/>
    <w:rsid w:val="00D7389D"/>
    <w:rsid w:val="00D74173"/>
    <w:rsid w:val="00D74968"/>
    <w:rsid w:val="00D74B60"/>
    <w:rsid w:val="00D75FCC"/>
    <w:rsid w:val="00D82AA3"/>
    <w:rsid w:val="00D8321C"/>
    <w:rsid w:val="00D8445F"/>
    <w:rsid w:val="00D847F8"/>
    <w:rsid w:val="00D859DE"/>
    <w:rsid w:val="00D869CA"/>
    <w:rsid w:val="00D86E6B"/>
    <w:rsid w:val="00D877FD"/>
    <w:rsid w:val="00D87C06"/>
    <w:rsid w:val="00D9032E"/>
    <w:rsid w:val="00D908E0"/>
    <w:rsid w:val="00D91108"/>
    <w:rsid w:val="00D91BE3"/>
    <w:rsid w:val="00D9345D"/>
    <w:rsid w:val="00D935B8"/>
    <w:rsid w:val="00D9388B"/>
    <w:rsid w:val="00D97AB0"/>
    <w:rsid w:val="00DA1CA8"/>
    <w:rsid w:val="00DA22C8"/>
    <w:rsid w:val="00DA317C"/>
    <w:rsid w:val="00DA47F3"/>
    <w:rsid w:val="00DA487D"/>
    <w:rsid w:val="00DA59F5"/>
    <w:rsid w:val="00DA5D44"/>
    <w:rsid w:val="00DA6421"/>
    <w:rsid w:val="00DA676E"/>
    <w:rsid w:val="00DB0110"/>
    <w:rsid w:val="00DB11E5"/>
    <w:rsid w:val="00DB265A"/>
    <w:rsid w:val="00DB285A"/>
    <w:rsid w:val="00DB3E81"/>
    <w:rsid w:val="00DB51A7"/>
    <w:rsid w:val="00DB5C37"/>
    <w:rsid w:val="00DB6345"/>
    <w:rsid w:val="00DB63CB"/>
    <w:rsid w:val="00DB657B"/>
    <w:rsid w:val="00DB6C08"/>
    <w:rsid w:val="00DB6C0B"/>
    <w:rsid w:val="00DC0C5B"/>
    <w:rsid w:val="00DC16E5"/>
    <w:rsid w:val="00DC2068"/>
    <w:rsid w:val="00DC2273"/>
    <w:rsid w:val="00DC29DE"/>
    <w:rsid w:val="00DC44F4"/>
    <w:rsid w:val="00DC457E"/>
    <w:rsid w:val="00DC5A0F"/>
    <w:rsid w:val="00DC6305"/>
    <w:rsid w:val="00DC6D61"/>
    <w:rsid w:val="00DC6D7B"/>
    <w:rsid w:val="00DC7662"/>
    <w:rsid w:val="00DC7959"/>
    <w:rsid w:val="00DD1F84"/>
    <w:rsid w:val="00DD3E3A"/>
    <w:rsid w:val="00DD4EFC"/>
    <w:rsid w:val="00DD6B3D"/>
    <w:rsid w:val="00DE0EF6"/>
    <w:rsid w:val="00DE1206"/>
    <w:rsid w:val="00DE12CF"/>
    <w:rsid w:val="00DE2DE1"/>
    <w:rsid w:val="00DE3967"/>
    <w:rsid w:val="00DE41CB"/>
    <w:rsid w:val="00DE43CD"/>
    <w:rsid w:val="00DE4B23"/>
    <w:rsid w:val="00DE58A3"/>
    <w:rsid w:val="00DE74AC"/>
    <w:rsid w:val="00DE7591"/>
    <w:rsid w:val="00DF0C29"/>
    <w:rsid w:val="00DF2106"/>
    <w:rsid w:val="00DF23F2"/>
    <w:rsid w:val="00DF29F7"/>
    <w:rsid w:val="00DF310C"/>
    <w:rsid w:val="00DF3184"/>
    <w:rsid w:val="00DF3B15"/>
    <w:rsid w:val="00DF467B"/>
    <w:rsid w:val="00DF5E47"/>
    <w:rsid w:val="00DF6B1B"/>
    <w:rsid w:val="00E0165B"/>
    <w:rsid w:val="00E01B1B"/>
    <w:rsid w:val="00E0271F"/>
    <w:rsid w:val="00E0272F"/>
    <w:rsid w:val="00E02B67"/>
    <w:rsid w:val="00E03BD6"/>
    <w:rsid w:val="00E05D36"/>
    <w:rsid w:val="00E06893"/>
    <w:rsid w:val="00E076FA"/>
    <w:rsid w:val="00E11181"/>
    <w:rsid w:val="00E1462E"/>
    <w:rsid w:val="00E14A2E"/>
    <w:rsid w:val="00E14C2A"/>
    <w:rsid w:val="00E15658"/>
    <w:rsid w:val="00E171CA"/>
    <w:rsid w:val="00E17BC9"/>
    <w:rsid w:val="00E209F1"/>
    <w:rsid w:val="00E21164"/>
    <w:rsid w:val="00E21185"/>
    <w:rsid w:val="00E2129F"/>
    <w:rsid w:val="00E229F3"/>
    <w:rsid w:val="00E233EE"/>
    <w:rsid w:val="00E2360C"/>
    <w:rsid w:val="00E23DDB"/>
    <w:rsid w:val="00E256D5"/>
    <w:rsid w:val="00E26B5E"/>
    <w:rsid w:val="00E30288"/>
    <w:rsid w:val="00E31314"/>
    <w:rsid w:val="00E31A63"/>
    <w:rsid w:val="00E31E67"/>
    <w:rsid w:val="00E32572"/>
    <w:rsid w:val="00E3298F"/>
    <w:rsid w:val="00E3310A"/>
    <w:rsid w:val="00E33711"/>
    <w:rsid w:val="00E33AA8"/>
    <w:rsid w:val="00E33E12"/>
    <w:rsid w:val="00E35A38"/>
    <w:rsid w:val="00E35A57"/>
    <w:rsid w:val="00E36311"/>
    <w:rsid w:val="00E37D8C"/>
    <w:rsid w:val="00E40592"/>
    <w:rsid w:val="00E416DB"/>
    <w:rsid w:val="00E42742"/>
    <w:rsid w:val="00E42E20"/>
    <w:rsid w:val="00E43F8F"/>
    <w:rsid w:val="00E44718"/>
    <w:rsid w:val="00E447C0"/>
    <w:rsid w:val="00E448F0"/>
    <w:rsid w:val="00E44BBE"/>
    <w:rsid w:val="00E45FB9"/>
    <w:rsid w:val="00E47400"/>
    <w:rsid w:val="00E50346"/>
    <w:rsid w:val="00E50365"/>
    <w:rsid w:val="00E514A0"/>
    <w:rsid w:val="00E5159D"/>
    <w:rsid w:val="00E51C8D"/>
    <w:rsid w:val="00E5392D"/>
    <w:rsid w:val="00E543A8"/>
    <w:rsid w:val="00E54D11"/>
    <w:rsid w:val="00E54F65"/>
    <w:rsid w:val="00E5590A"/>
    <w:rsid w:val="00E55A3E"/>
    <w:rsid w:val="00E55D56"/>
    <w:rsid w:val="00E55EF7"/>
    <w:rsid w:val="00E5666C"/>
    <w:rsid w:val="00E60408"/>
    <w:rsid w:val="00E615C1"/>
    <w:rsid w:val="00E6162B"/>
    <w:rsid w:val="00E61690"/>
    <w:rsid w:val="00E62865"/>
    <w:rsid w:val="00E644CB"/>
    <w:rsid w:val="00E64A1F"/>
    <w:rsid w:val="00E64C19"/>
    <w:rsid w:val="00E653B6"/>
    <w:rsid w:val="00E6560D"/>
    <w:rsid w:val="00E6563E"/>
    <w:rsid w:val="00E66A7A"/>
    <w:rsid w:val="00E67637"/>
    <w:rsid w:val="00E67673"/>
    <w:rsid w:val="00E71418"/>
    <w:rsid w:val="00E729C7"/>
    <w:rsid w:val="00E7387B"/>
    <w:rsid w:val="00E74915"/>
    <w:rsid w:val="00E74F24"/>
    <w:rsid w:val="00E76ECC"/>
    <w:rsid w:val="00E81A50"/>
    <w:rsid w:val="00E8217F"/>
    <w:rsid w:val="00E838BA"/>
    <w:rsid w:val="00E83A48"/>
    <w:rsid w:val="00E845EC"/>
    <w:rsid w:val="00E86392"/>
    <w:rsid w:val="00E86497"/>
    <w:rsid w:val="00E903A6"/>
    <w:rsid w:val="00E904D9"/>
    <w:rsid w:val="00E91425"/>
    <w:rsid w:val="00E91D94"/>
    <w:rsid w:val="00E92370"/>
    <w:rsid w:val="00E92CBE"/>
    <w:rsid w:val="00E93DF9"/>
    <w:rsid w:val="00E93EBB"/>
    <w:rsid w:val="00E94098"/>
    <w:rsid w:val="00E950AE"/>
    <w:rsid w:val="00E9524B"/>
    <w:rsid w:val="00E961A8"/>
    <w:rsid w:val="00E97EF9"/>
    <w:rsid w:val="00EA0FAB"/>
    <w:rsid w:val="00EA259F"/>
    <w:rsid w:val="00EA3208"/>
    <w:rsid w:val="00EA3739"/>
    <w:rsid w:val="00EA38B0"/>
    <w:rsid w:val="00EA4507"/>
    <w:rsid w:val="00EA5621"/>
    <w:rsid w:val="00EA670E"/>
    <w:rsid w:val="00EA67B3"/>
    <w:rsid w:val="00EA6AD5"/>
    <w:rsid w:val="00EA7357"/>
    <w:rsid w:val="00EA7430"/>
    <w:rsid w:val="00EB0932"/>
    <w:rsid w:val="00EB0B0B"/>
    <w:rsid w:val="00EB0EA7"/>
    <w:rsid w:val="00EB13F7"/>
    <w:rsid w:val="00EB1450"/>
    <w:rsid w:val="00EB2C33"/>
    <w:rsid w:val="00EB3A28"/>
    <w:rsid w:val="00EB4B89"/>
    <w:rsid w:val="00EB5963"/>
    <w:rsid w:val="00EB6638"/>
    <w:rsid w:val="00EC00AB"/>
    <w:rsid w:val="00EC07CA"/>
    <w:rsid w:val="00EC2960"/>
    <w:rsid w:val="00EC2C5C"/>
    <w:rsid w:val="00EC4F2A"/>
    <w:rsid w:val="00EC5C8D"/>
    <w:rsid w:val="00EC62E1"/>
    <w:rsid w:val="00EC64FB"/>
    <w:rsid w:val="00EC6E2A"/>
    <w:rsid w:val="00ED01CA"/>
    <w:rsid w:val="00ED0BD7"/>
    <w:rsid w:val="00ED23BD"/>
    <w:rsid w:val="00ED294A"/>
    <w:rsid w:val="00ED3DCF"/>
    <w:rsid w:val="00ED5F3E"/>
    <w:rsid w:val="00EE1FF2"/>
    <w:rsid w:val="00EE2E4E"/>
    <w:rsid w:val="00EE34ED"/>
    <w:rsid w:val="00EE3D2B"/>
    <w:rsid w:val="00EE61B1"/>
    <w:rsid w:val="00EE79ED"/>
    <w:rsid w:val="00EF0086"/>
    <w:rsid w:val="00EF091B"/>
    <w:rsid w:val="00EF2677"/>
    <w:rsid w:val="00EF2A6E"/>
    <w:rsid w:val="00EF5B2B"/>
    <w:rsid w:val="00EF622C"/>
    <w:rsid w:val="00EF683D"/>
    <w:rsid w:val="00EF7B66"/>
    <w:rsid w:val="00F02F5F"/>
    <w:rsid w:val="00F032F5"/>
    <w:rsid w:val="00F101D2"/>
    <w:rsid w:val="00F1432F"/>
    <w:rsid w:val="00F145F5"/>
    <w:rsid w:val="00F15254"/>
    <w:rsid w:val="00F152C1"/>
    <w:rsid w:val="00F157CA"/>
    <w:rsid w:val="00F16B95"/>
    <w:rsid w:val="00F17690"/>
    <w:rsid w:val="00F2000A"/>
    <w:rsid w:val="00F22560"/>
    <w:rsid w:val="00F22AF5"/>
    <w:rsid w:val="00F231E0"/>
    <w:rsid w:val="00F24D31"/>
    <w:rsid w:val="00F2581B"/>
    <w:rsid w:val="00F27115"/>
    <w:rsid w:val="00F27331"/>
    <w:rsid w:val="00F3029F"/>
    <w:rsid w:val="00F305F8"/>
    <w:rsid w:val="00F31143"/>
    <w:rsid w:val="00F31169"/>
    <w:rsid w:val="00F3367B"/>
    <w:rsid w:val="00F35021"/>
    <w:rsid w:val="00F35A69"/>
    <w:rsid w:val="00F35E39"/>
    <w:rsid w:val="00F360CD"/>
    <w:rsid w:val="00F36CAB"/>
    <w:rsid w:val="00F36DDE"/>
    <w:rsid w:val="00F37DC2"/>
    <w:rsid w:val="00F40345"/>
    <w:rsid w:val="00F40E91"/>
    <w:rsid w:val="00F41D9E"/>
    <w:rsid w:val="00F426EA"/>
    <w:rsid w:val="00F43493"/>
    <w:rsid w:val="00F4396F"/>
    <w:rsid w:val="00F463C0"/>
    <w:rsid w:val="00F4762C"/>
    <w:rsid w:val="00F47A76"/>
    <w:rsid w:val="00F501D3"/>
    <w:rsid w:val="00F506F7"/>
    <w:rsid w:val="00F50C85"/>
    <w:rsid w:val="00F5237D"/>
    <w:rsid w:val="00F523F3"/>
    <w:rsid w:val="00F529B3"/>
    <w:rsid w:val="00F53A12"/>
    <w:rsid w:val="00F54322"/>
    <w:rsid w:val="00F546BF"/>
    <w:rsid w:val="00F5497D"/>
    <w:rsid w:val="00F55165"/>
    <w:rsid w:val="00F56998"/>
    <w:rsid w:val="00F575E6"/>
    <w:rsid w:val="00F575EE"/>
    <w:rsid w:val="00F578E8"/>
    <w:rsid w:val="00F603FB"/>
    <w:rsid w:val="00F610AF"/>
    <w:rsid w:val="00F63323"/>
    <w:rsid w:val="00F658D9"/>
    <w:rsid w:val="00F65B02"/>
    <w:rsid w:val="00F665A6"/>
    <w:rsid w:val="00F66F99"/>
    <w:rsid w:val="00F70A3F"/>
    <w:rsid w:val="00F70EB9"/>
    <w:rsid w:val="00F72152"/>
    <w:rsid w:val="00F72169"/>
    <w:rsid w:val="00F72497"/>
    <w:rsid w:val="00F755C4"/>
    <w:rsid w:val="00F75E81"/>
    <w:rsid w:val="00F7645B"/>
    <w:rsid w:val="00F766A7"/>
    <w:rsid w:val="00F76960"/>
    <w:rsid w:val="00F76A63"/>
    <w:rsid w:val="00F81405"/>
    <w:rsid w:val="00F81C3C"/>
    <w:rsid w:val="00F825B1"/>
    <w:rsid w:val="00F83444"/>
    <w:rsid w:val="00F83745"/>
    <w:rsid w:val="00F87FEB"/>
    <w:rsid w:val="00F9059D"/>
    <w:rsid w:val="00F91818"/>
    <w:rsid w:val="00F952A6"/>
    <w:rsid w:val="00F9530F"/>
    <w:rsid w:val="00F96E46"/>
    <w:rsid w:val="00FA1189"/>
    <w:rsid w:val="00FA594C"/>
    <w:rsid w:val="00FA61AE"/>
    <w:rsid w:val="00FA6D65"/>
    <w:rsid w:val="00FA7E80"/>
    <w:rsid w:val="00FB15C3"/>
    <w:rsid w:val="00FB2D47"/>
    <w:rsid w:val="00FB2EE6"/>
    <w:rsid w:val="00FB465C"/>
    <w:rsid w:val="00FB5370"/>
    <w:rsid w:val="00FB74F5"/>
    <w:rsid w:val="00FB75DB"/>
    <w:rsid w:val="00FC0BB7"/>
    <w:rsid w:val="00FC1064"/>
    <w:rsid w:val="00FC140E"/>
    <w:rsid w:val="00FC1D13"/>
    <w:rsid w:val="00FC304F"/>
    <w:rsid w:val="00FC3F0C"/>
    <w:rsid w:val="00FC45AF"/>
    <w:rsid w:val="00FC5FBE"/>
    <w:rsid w:val="00FC77B5"/>
    <w:rsid w:val="00FC7FDE"/>
    <w:rsid w:val="00FD083B"/>
    <w:rsid w:val="00FD1050"/>
    <w:rsid w:val="00FD13A5"/>
    <w:rsid w:val="00FD29AC"/>
    <w:rsid w:val="00FD2EB0"/>
    <w:rsid w:val="00FD3497"/>
    <w:rsid w:val="00FD43E9"/>
    <w:rsid w:val="00FD46E9"/>
    <w:rsid w:val="00FD4EF7"/>
    <w:rsid w:val="00FD60FC"/>
    <w:rsid w:val="00FD6D3F"/>
    <w:rsid w:val="00FD6F05"/>
    <w:rsid w:val="00FD7D12"/>
    <w:rsid w:val="00FD7F58"/>
    <w:rsid w:val="00FE09B4"/>
    <w:rsid w:val="00FE149A"/>
    <w:rsid w:val="00FE1D81"/>
    <w:rsid w:val="00FE2956"/>
    <w:rsid w:val="00FE44C5"/>
    <w:rsid w:val="00FE6D08"/>
    <w:rsid w:val="00FF0653"/>
    <w:rsid w:val="00FF19A5"/>
    <w:rsid w:val="00FF2149"/>
    <w:rsid w:val="00FF28A0"/>
    <w:rsid w:val="00FF36BF"/>
    <w:rsid w:val="00FF425B"/>
    <w:rsid w:val="00FF52C5"/>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100"/>
    <o:shapelayout v:ext="edit">
      <o:idmap v:ext="edit" data="2"/>
    </o:shapelayout>
  </w:shapeDefaults>
  <w:decimalSymbol w:val=","/>
  <w:listSeparator w:val=";"/>
  <w14:docId w14:val="5F8E55D7"/>
  <w15:docId w15:val="{BACE0559-4732-4037-A161-97B72F909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961"/>
  </w:style>
  <w:style w:type="paragraph" w:styleId="Ttulo1">
    <w:name w:val="heading 1"/>
    <w:basedOn w:val="Normal"/>
    <w:next w:val="Normal"/>
    <w:link w:val="Ttulo1Char"/>
    <w:uiPriority w:val="9"/>
    <w:qFormat/>
    <w:rsid w:val="00C30A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4910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EE3D2B"/>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har"/>
    <w:uiPriority w:val="9"/>
    <w:unhideWhenUsed/>
    <w:qFormat/>
    <w:rsid w:val="008D2A6F"/>
    <w:pPr>
      <w:keepNext/>
      <w:keepLines/>
      <w:spacing w:before="200" w:after="0"/>
      <w:outlineLvl w:val="3"/>
    </w:pPr>
    <w:rPr>
      <w:rFonts w:asciiTheme="majorHAnsi" w:eastAsiaTheme="majorEastAsia" w:hAnsiTheme="majorHAnsi" w:cstheme="majorBidi"/>
      <w:b/>
      <w:bCs/>
      <w:i/>
      <w:iCs/>
      <w:color w:val="5B9BD5" w:themeColor="accent1"/>
    </w:rPr>
  </w:style>
  <w:style w:type="paragraph" w:styleId="Ttulo5">
    <w:name w:val="heading 5"/>
    <w:basedOn w:val="Normal"/>
    <w:next w:val="Normal"/>
    <w:link w:val="Ttulo5Char"/>
    <w:rsid w:val="00134A92"/>
    <w:pPr>
      <w:keepNext/>
      <w:keepLines/>
      <w:spacing w:before="160" w:after="0" w:line="276" w:lineRule="auto"/>
      <w:contextualSpacing/>
      <w:outlineLvl w:val="4"/>
    </w:pPr>
    <w:rPr>
      <w:rFonts w:ascii="Trebuchet MS" w:eastAsia="Trebuchet MS" w:hAnsi="Trebuchet MS" w:cs="Trebuchet MS"/>
      <w:color w:val="66666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01CAPAnomedaempresa">
    <w:name w:val="01. «CAPA» nome da empresa"/>
    <w:basedOn w:val="Normal"/>
    <w:rsid w:val="00C92D06"/>
    <w:pPr>
      <w:framePr w:hSpace="180" w:vSpace="180" w:wrap="auto" w:vAnchor="page" w:hAnchor="margin" w:xAlign="center" w:y="6697"/>
      <w:pBdr>
        <w:top w:val="dotted" w:sz="6" w:space="0" w:color="auto"/>
        <w:left w:val="dotted" w:sz="6" w:space="0" w:color="auto"/>
        <w:bottom w:val="dotted" w:sz="6" w:space="0" w:color="auto"/>
        <w:right w:val="dotted" w:sz="6" w:space="0" w:color="auto"/>
      </w:pBdr>
      <w:tabs>
        <w:tab w:val="left" w:pos="2260"/>
        <w:tab w:val="right" w:pos="6740"/>
      </w:tabs>
      <w:spacing w:after="520" w:line="240" w:lineRule="auto"/>
      <w:ind w:left="1600" w:right="1061"/>
    </w:pPr>
    <w:rPr>
      <w:rFonts w:ascii="Times" w:eastAsia="Times New Roman" w:hAnsi="Times" w:cs="Times New Roman"/>
      <w:b/>
      <w:sz w:val="26"/>
      <w:szCs w:val="20"/>
      <w:lang w:eastAsia="pt-BR"/>
    </w:rPr>
  </w:style>
  <w:style w:type="paragraph" w:styleId="Cabealho">
    <w:name w:val="header"/>
    <w:basedOn w:val="Normal"/>
    <w:link w:val="CabealhoChar"/>
    <w:unhideWhenUsed/>
    <w:rsid w:val="00C92D0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92D06"/>
  </w:style>
  <w:style w:type="paragraph" w:styleId="Rodap">
    <w:name w:val="footer"/>
    <w:basedOn w:val="Normal"/>
    <w:link w:val="RodapChar"/>
    <w:uiPriority w:val="99"/>
    <w:unhideWhenUsed/>
    <w:qFormat/>
    <w:rsid w:val="00C92D06"/>
    <w:pPr>
      <w:tabs>
        <w:tab w:val="center" w:pos="4252"/>
        <w:tab w:val="right" w:pos="8504"/>
      </w:tabs>
      <w:spacing w:after="0" w:line="240" w:lineRule="auto"/>
    </w:pPr>
  </w:style>
  <w:style w:type="character" w:customStyle="1" w:styleId="RodapChar">
    <w:name w:val="Rodapé Char"/>
    <w:basedOn w:val="Fontepargpadro"/>
    <w:link w:val="Rodap"/>
    <w:uiPriority w:val="99"/>
    <w:qFormat/>
    <w:rsid w:val="00C92D06"/>
  </w:style>
  <w:style w:type="paragraph" w:styleId="PargrafodaLista">
    <w:name w:val="List Paragraph"/>
    <w:basedOn w:val="Normal"/>
    <w:link w:val="PargrafodaListaChar"/>
    <w:uiPriority w:val="34"/>
    <w:qFormat/>
    <w:rsid w:val="00E35A57"/>
    <w:pPr>
      <w:ind w:left="720"/>
      <w:contextualSpacing/>
    </w:pPr>
  </w:style>
  <w:style w:type="character" w:styleId="Hyperlink">
    <w:name w:val="Hyperlink"/>
    <w:basedOn w:val="Fontepargpadro"/>
    <w:uiPriority w:val="99"/>
    <w:unhideWhenUsed/>
    <w:qFormat/>
    <w:rsid w:val="00A14D44"/>
    <w:rPr>
      <w:color w:val="0563C1" w:themeColor="hyperlink"/>
      <w:u w:val="single"/>
    </w:rPr>
  </w:style>
  <w:style w:type="paragraph" w:styleId="Textodebalo">
    <w:name w:val="Balloon Text"/>
    <w:basedOn w:val="Normal"/>
    <w:link w:val="TextodebaloChar"/>
    <w:uiPriority w:val="99"/>
    <w:semiHidden/>
    <w:unhideWhenUsed/>
    <w:rsid w:val="002D34B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D34B4"/>
    <w:rPr>
      <w:rFonts w:ascii="Segoe UI" w:hAnsi="Segoe UI" w:cs="Segoe UI"/>
      <w:sz w:val="18"/>
      <w:szCs w:val="18"/>
    </w:rPr>
  </w:style>
  <w:style w:type="character" w:customStyle="1" w:styleId="Ttulo5Char">
    <w:name w:val="Título 5 Char"/>
    <w:basedOn w:val="Fontepargpadro"/>
    <w:link w:val="Ttulo5"/>
    <w:rsid w:val="00134A92"/>
    <w:rPr>
      <w:rFonts w:ascii="Trebuchet MS" w:eastAsia="Trebuchet MS" w:hAnsi="Trebuchet MS" w:cs="Trebuchet MS"/>
      <w:color w:val="666666"/>
      <w:lang w:eastAsia="pt-BR"/>
    </w:rPr>
  </w:style>
  <w:style w:type="character" w:customStyle="1" w:styleId="Ttulo1Char">
    <w:name w:val="Título 1 Char"/>
    <w:basedOn w:val="Fontepargpadro"/>
    <w:link w:val="Ttulo1"/>
    <w:uiPriority w:val="9"/>
    <w:rsid w:val="00C30A35"/>
    <w:rPr>
      <w:rFonts w:asciiTheme="majorHAnsi" w:eastAsiaTheme="majorEastAsia" w:hAnsiTheme="majorHAnsi" w:cstheme="majorBidi"/>
      <w:color w:val="2E74B5" w:themeColor="accent1" w:themeShade="BF"/>
      <w:sz w:val="32"/>
      <w:szCs w:val="32"/>
    </w:rPr>
  </w:style>
  <w:style w:type="character" w:customStyle="1" w:styleId="textexposedshow">
    <w:name w:val="text_exposed_show"/>
    <w:basedOn w:val="Fontepargpadro"/>
    <w:rsid w:val="00C30A35"/>
  </w:style>
  <w:style w:type="character" w:customStyle="1" w:styleId="apple-converted-space">
    <w:name w:val="apple-converted-space"/>
    <w:basedOn w:val="Fontepargpadro"/>
    <w:rsid w:val="00C30A35"/>
  </w:style>
  <w:style w:type="character" w:customStyle="1" w:styleId="Ttulo3Char">
    <w:name w:val="Título 3 Char"/>
    <w:basedOn w:val="Fontepargpadro"/>
    <w:link w:val="Ttulo3"/>
    <w:uiPriority w:val="9"/>
    <w:rsid w:val="00EE3D2B"/>
    <w:rPr>
      <w:rFonts w:asciiTheme="majorHAnsi" w:eastAsiaTheme="majorEastAsia" w:hAnsiTheme="majorHAnsi" w:cstheme="majorBidi"/>
      <w:b/>
      <w:bCs/>
      <w:color w:val="5B9BD5" w:themeColor="accent1"/>
    </w:rPr>
  </w:style>
  <w:style w:type="paragraph" w:styleId="Corpodetexto">
    <w:name w:val="Body Text"/>
    <w:basedOn w:val="Normal"/>
    <w:link w:val="CorpodetextoChar"/>
    <w:uiPriority w:val="99"/>
    <w:qFormat/>
    <w:rsid w:val="00EE3D2B"/>
    <w:pPr>
      <w:spacing w:before="130" w:after="130" w:line="240" w:lineRule="auto"/>
    </w:pPr>
    <w:rPr>
      <w:rFonts w:ascii="Times" w:eastAsia="Times New Roman" w:hAnsi="Times" w:cs="Times New Roman"/>
      <w:szCs w:val="20"/>
      <w:lang w:eastAsia="pt-BR"/>
    </w:rPr>
  </w:style>
  <w:style w:type="character" w:customStyle="1" w:styleId="CorpodetextoChar">
    <w:name w:val="Corpo de texto Char"/>
    <w:basedOn w:val="Fontepargpadro"/>
    <w:link w:val="Corpodetexto"/>
    <w:uiPriority w:val="99"/>
    <w:qFormat/>
    <w:rsid w:val="00EE3D2B"/>
    <w:rPr>
      <w:rFonts w:ascii="Times" w:eastAsia="Times New Roman" w:hAnsi="Times" w:cs="Times New Roman"/>
      <w:szCs w:val="20"/>
      <w:lang w:eastAsia="pt-BR"/>
    </w:rPr>
  </w:style>
  <w:style w:type="paragraph" w:customStyle="1" w:styleId="13Subttulo">
    <w:name w:val="13. Subtítulo"/>
    <w:basedOn w:val="Normal"/>
    <w:qFormat/>
    <w:rsid w:val="00EE3D2B"/>
    <w:pPr>
      <w:spacing w:before="140" w:after="400" w:line="260" w:lineRule="atLeast"/>
      <w:ind w:hanging="720"/>
    </w:pPr>
    <w:rPr>
      <w:rFonts w:ascii="Times New Roman" w:eastAsia="Times New Roman" w:hAnsi="Times New Roman" w:cs="Times New Roman"/>
      <w:b/>
      <w:noProof/>
      <w:sz w:val="26"/>
      <w:szCs w:val="20"/>
      <w:lang w:eastAsia="pt-BR"/>
    </w:rPr>
  </w:style>
  <w:style w:type="paragraph" w:customStyle="1" w:styleId="04Endereamento">
    <w:name w:val="04. Endereçamento"/>
    <w:basedOn w:val="Normal"/>
    <w:link w:val="04EndereamentoChar"/>
    <w:rsid w:val="00EE3D2B"/>
    <w:pPr>
      <w:spacing w:after="0" w:line="260" w:lineRule="atLeast"/>
      <w:ind w:right="2"/>
    </w:pPr>
    <w:rPr>
      <w:rFonts w:ascii="Times" w:eastAsia="Times New Roman" w:hAnsi="Times" w:cs="Times New Roman"/>
      <w:szCs w:val="20"/>
      <w:lang w:eastAsia="pt-BR"/>
    </w:rPr>
  </w:style>
  <w:style w:type="character" w:customStyle="1" w:styleId="04EndereamentoChar">
    <w:name w:val="04. Endereçamento Char"/>
    <w:basedOn w:val="Fontepargpadro"/>
    <w:link w:val="04Endereamento"/>
    <w:rsid w:val="00EE3D2B"/>
    <w:rPr>
      <w:rFonts w:ascii="Times" w:eastAsia="Times New Roman" w:hAnsi="Times" w:cs="Times New Roman"/>
      <w:szCs w:val="20"/>
      <w:lang w:eastAsia="pt-BR"/>
    </w:rPr>
  </w:style>
  <w:style w:type="character" w:customStyle="1" w:styleId="Meno1">
    <w:name w:val="Menção1"/>
    <w:basedOn w:val="Fontepargpadro"/>
    <w:uiPriority w:val="99"/>
    <w:semiHidden/>
    <w:unhideWhenUsed/>
    <w:rsid w:val="006F313B"/>
    <w:rPr>
      <w:color w:val="2B579A"/>
      <w:shd w:val="clear" w:color="auto" w:fill="E6E6E6"/>
    </w:rPr>
  </w:style>
  <w:style w:type="paragraph" w:styleId="SemEspaamento">
    <w:name w:val="No Spacing"/>
    <w:uiPriority w:val="1"/>
    <w:qFormat/>
    <w:rsid w:val="006F770E"/>
    <w:pPr>
      <w:spacing w:after="0" w:line="240" w:lineRule="auto"/>
    </w:pPr>
    <w:rPr>
      <w:rFonts w:ascii="Calibri" w:eastAsia="SimSun" w:hAnsi="Calibri" w:cs="Times New Roman"/>
      <w:lang w:eastAsia="zh-CN"/>
    </w:rPr>
  </w:style>
  <w:style w:type="character" w:styleId="Forte">
    <w:name w:val="Strong"/>
    <w:basedOn w:val="Fontepargpadro"/>
    <w:uiPriority w:val="22"/>
    <w:qFormat/>
    <w:rsid w:val="00622717"/>
    <w:rPr>
      <w:b/>
      <w:bCs/>
    </w:rPr>
  </w:style>
  <w:style w:type="paragraph" w:styleId="NormalWeb">
    <w:name w:val="Normal (Web)"/>
    <w:basedOn w:val="Normal"/>
    <w:uiPriority w:val="99"/>
    <w:semiHidden/>
    <w:unhideWhenUsed/>
    <w:rsid w:val="00EF0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iperlinkVisitado">
    <w:name w:val="FollowedHyperlink"/>
    <w:basedOn w:val="Fontepargpadro"/>
    <w:uiPriority w:val="99"/>
    <w:semiHidden/>
    <w:unhideWhenUsed/>
    <w:rsid w:val="00E45FB9"/>
    <w:rPr>
      <w:color w:val="954F72" w:themeColor="followedHyperlink"/>
      <w:u w:val="single"/>
    </w:rPr>
  </w:style>
  <w:style w:type="paragraph" w:styleId="Reviso">
    <w:name w:val="Revision"/>
    <w:hidden/>
    <w:uiPriority w:val="99"/>
    <w:semiHidden/>
    <w:rsid w:val="00893145"/>
    <w:pPr>
      <w:spacing w:after="0" w:line="240" w:lineRule="auto"/>
    </w:pPr>
  </w:style>
  <w:style w:type="character" w:styleId="Refdecomentrio">
    <w:name w:val="annotation reference"/>
    <w:basedOn w:val="Fontepargpadro"/>
    <w:uiPriority w:val="99"/>
    <w:semiHidden/>
    <w:unhideWhenUsed/>
    <w:rsid w:val="00C13F2A"/>
    <w:rPr>
      <w:sz w:val="16"/>
      <w:szCs w:val="16"/>
    </w:rPr>
  </w:style>
  <w:style w:type="paragraph" w:styleId="Textodecomentrio">
    <w:name w:val="annotation text"/>
    <w:basedOn w:val="Normal"/>
    <w:link w:val="TextodecomentrioChar"/>
    <w:uiPriority w:val="99"/>
    <w:semiHidden/>
    <w:unhideWhenUsed/>
    <w:rsid w:val="00C13F2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13F2A"/>
    <w:rPr>
      <w:sz w:val="20"/>
      <w:szCs w:val="20"/>
    </w:rPr>
  </w:style>
  <w:style w:type="paragraph" w:styleId="Assuntodocomentrio">
    <w:name w:val="annotation subject"/>
    <w:basedOn w:val="Textodecomentrio"/>
    <w:next w:val="Textodecomentrio"/>
    <w:link w:val="AssuntodocomentrioChar"/>
    <w:uiPriority w:val="99"/>
    <w:semiHidden/>
    <w:unhideWhenUsed/>
    <w:rsid w:val="00C13F2A"/>
    <w:rPr>
      <w:b/>
      <w:bCs/>
    </w:rPr>
  </w:style>
  <w:style w:type="character" w:customStyle="1" w:styleId="AssuntodocomentrioChar">
    <w:name w:val="Assunto do comentário Char"/>
    <w:basedOn w:val="TextodecomentrioChar"/>
    <w:link w:val="Assuntodocomentrio"/>
    <w:uiPriority w:val="99"/>
    <w:semiHidden/>
    <w:rsid w:val="00C13F2A"/>
    <w:rPr>
      <w:b/>
      <w:bCs/>
      <w:sz w:val="20"/>
      <w:szCs w:val="20"/>
    </w:rPr>
  </w:style>
  <w:style w:type="character" w:customStyle="1" w:styleId="Ttulo2Char">
    <w:name w:val="Título 2 Char"/>
    <w:basedOn w:val="Fontepargpadro"/>
    <w:link w:val="Ttulo2"/>
    <w:uiPriority w:val="9"/>
    <w:rsid w:val="0049102D"/>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Fontepargpadro"/>
    <w:rsid w:val="0049102D"/>
  </w:style>
  <w:style w:type="character" w:customStyle="1" w:styleId="bigtext">
    <w:name w:val="bigtext"/>
    <w:basedOn w:val="Fontepargpadro"/>
    <w:rsid w:val="00385EDB"/>
  </w:style>
  <w:style w:type="character" w:styleId="nfase">
    <w:name w:val="Emphasis"/>
    <w:basedOn w:val="Fontepargpadro"/>
    <w:uiPriority w:val="20"/>
    <w:qFormat/>
    <w:rsid w:val="00385EDB"/>
    <w:rPr>
      <w:i/>
      <w:iCs/>
    </w:rPr>
  </w:style>
  <w:style w:type="character" w:customStyle="1" w:styleId="MenoPendente1">
    <w:name w:val="Menção Pendente1"/>
    <w:basedOn w:val="Fontepargpadro"/>
    <w:uiPriority w:val="99"/>
    <w:semiHidden/>
    <w:unhideWhenUsed/>
    <w:rsid w:val="00510BB1"/>
    <w:rPr>
      <w:color w:val="605E5C"/>
      <w:shd w:val="clear" w:color="auto" w:fill="E1DFDD"/>
    </w:rPr>
  </w:style>
  <w:style w:type="character" w:customStyle="1" w:styleId="Ttulo4Char">
    <w:name w:val="Título 4 Char"/>
    <w:basedOn w:val="Fontepargpadro"/>
    <w:link w:val="Ttulo4"/>
    <w:uiPriority w:val="9"/>
    <w:rsid w:val="008D2A6F"/>
    <w:rPr>
      <w:rFonts w:asciiTheme="majorHAnsi" w:eastAsiaTheme="majorEastAsia" w:hAnsiTheme="majorHAnsi" w:cstheme="majorBidi"/>
      <w:b/>
      <w:bCs/>
      <w:i/>
      <w:iCs/>
      <w:color w:val="5B9BD5" w:themeColor="accent1"/>
    </w:rPr>
  </w:style>
  <w:style w:type="character" w:customStyle="1" w:styleId="MenoPendente2">
    <w:name w:val="Menção Pendente2"/>
    <w:basedOn w:val="Fontepargpadro"/>
    <w:uiPriority w:val="99"/>
    <w:semiHidden/>
    <w:unhideWhenUsed/>
    <w:rsid w:val="002A4A03"/>
    <w:rPr>
      <w:color w:val="605E5C"/>
      <w:shd w:val="clear" w:color="auto" w:fill="E1DFDD"/>
    </w:rPr>
  </w:style>
  <w:style w:type="table" w:styleId="Tabelacomgrade">
    <w:name w:val="Table Grid"/>
    <w:basedOn w:val="Tabelanormal"/>
    <w:uiPriority w:val="39"/>
    <w:rsid w:val="00BB7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cadetexto">
    <w:name w:val="Dica de texto"/>
    <w:basedOn w:val="Normal"/>
    <w:uiPriority w:val="99"/>
    <w:rsid w:val="004E692C"/>
    <w:pPr>
      <w:spacing w:before="160" w:line="264" w:lineRule="auto"/>
      <w:ind w:right="576"/>
    </w:pPr>
    <w:rPr>
      <w:rFonts w:asciiTheme="majorHAnsi" w:eastAsiaTheme="majorEastAsia" w:hAnsiTheme="majorHAnsi" w:cstheme="majorBidi"/>
      <w:i/>
      <w:iCs/>
      <w:color w:val="44546A" w:themeColor="text2"/>
      <w:sz w:val="16"/>
      <w:szCs w:val="16"/>
      <w:lang w:eastAsia="pt-BR"/>
    </w:rPr>
  </w:style>
  <w:style w:type="paragraph" w:styleId="Sumrio1">
    <w:name w:val="toc 1"/>
    <w:basedOn w:val="Normal"/>
    <w:next w:val="Normal"/>
    <w:autoRedefine/>
    <w:uiPriority w:val="39"/>
    <w:unhideWhenUsed/>
    <w:rsid w:val="003C06E1"/>
    <w:pPr>
      <w:numPr>
        <w:numId w:val="2"/>
      </w:numPr>
      <w:tabs>
        <w:tab w:val="right" w:leader="dot" w:pos="9346"/>
      </w:tabs>
      <w:spacing w:after="100" w:line="240" w:lineRule="auto"/>
      <w:ind w:right="1584"/>
    </w:pPr>
    <w:rPr>
      <w:rFonts w:eastAsiaTheme="minorEastAsia"/>
      <w:b/>
      <w:color w:val="44546A" w:themeColor="text2"/>
      <w:sz w:val="20"/>
      <w:szCs w:val="14"/>
      <w:lang w:eastAsia="pt-BR"/>
    </w:rPr>
  </w:style>
  <w:style w:type="paragraph" w:styleId="Sumrio2">
    <w:name w:val="toc 2"/>
    <w:basedOn w:val="Normal"/>
    <w:next w:val="Normal"/>
    <w:autoRedefine/>
    <w:uiPriority w:val="39"/>
    <w:unhideWhenUsed/>
    <w:rsid w:val="004E692C"/>
    <w:pPr>
      <w:tabs>
        <w:tab w:val="right" w:leader="dot" w:pos="9346"/>
      </w:tabs>
      <w:spacing w:after="100" w:line="240" w:lineRule="auto"/>
      <w:ind w:left="1858" w:hanging="850"/>
    </w:pPr>
    <w:rPr>
      <w:rFonts w:eastAsiaTheme="minorEastAsia"/>
      <w:color w:val="44546A" w:themeColor="text2"/>
      <w:szCs w:val="20"/>
      <w:lang w:eastAsia="pt-BR"/>
    </w:rPr>
  </w:style>
  <w:style w:type="paragraph" w:customStyle="1" w:styleId="Cabealhodondice">
    <w:name w:val="Cabeçalho do índice"/>
    <w:basedOn w:val="Normal"/>
    <w:next w:val="Normal"/>
    <w:uiPriority w:val="39"/>
    <w:unhideWhenUsed/>
    <w:qFormat/>
    <w:rsid w:val="004E692C"/>
    <w:pPr>
      <w:keepNext/>
      <w:keepLines/>
      <w:spacing w:after="400" w:line="300" w:lineRule="auto"/>
    </w:pPr>
    <w:rPr>
      <w:rFonts w:asciiTheme="majorHAnsi" w:eastAsiaTheme="majorEastAsia" w:hAnsiTheme="majorHAnsi" w:cstheme="majorBidi"/>
      <w:color w:val="2E74B5" w:themeColor="accent1" w:themeShade="BF"/>
      <w:sz w:val="72"/>
      <w:szCs w:val="72"/>
      <w:lang w:eastAsia="pt-BR"/>
    </w:rPr>
  </w:style>
  <w:style w:type="paragraph" w:customStyle="1" w:styleId="cabealho2">
    <w:name w:val="cabeçalho 2"/>
    <w:basedOn w:val="Normal"/>
    <w:next w:val="Normal"/>
    <w:link w:val="Caracteresdocabealho2"/>
    <w:uiPriority w:val="9"/>
    <w:unhideWhenUsed/>
    <w:qFormat/>
    <w:rsid w:val="004E692C"/>
    <w:pPr>
      <w:keepNext/>
      <w:keepLines/>
      <w:spacing w:before="120" w:after="120" w:line="240" w:lineRule="auto"/>
      <w:outlineLvl w:val="1"/>
    </w:pPr>
    <w:rPr>
      <w:rFonts w:eastAsiaTheme="minorEastAsia"/>
      <w:b/>
      <w:bCs/>
      <w:color w:val="44546A" w:themeColor="text2"/>
      <w:sz w:val="26"/>
      <w:szCs w:val="26"/>
      <w:lang w:eastAsia="pt-BR"/>
    </w:rPr>
  </w:style>
  <w:style w:type="character" w:customStyle="1" w:styleId="Caracteresdocabealho2">
    <w:name w:val="Caracteres do cabeçalho 2"/>
    <w:basedOn w:val="Fontepargpadro"/>
    <w:link w:val="cabealho2"/>
    <w:uiPriority w:val="9"/>
    <w:rsid w:val="004E692C"/>
    <w:rPr>
      <w:rFonts w:eastAsiaTheme="minorEastAsia"/>
      <w:b/>
      <w:bCs/>
      <w:color w:val="44546A" w:themeColor="text2"/>
      <w:sz w:val="26"/>
      <w:szCs w:val="26"/>
      <w:lang w:eastAsia="pt-BR"/>
    </w:rPr>
  </w:style>
  <w:style w:type="paragraph" w:customStyle="1" w:styleId="cabealho1">
    <w:name w:val="cabeçalho 1"/>
    <w:basedOn w:val="Normal"/>
    <w:next w:val="Normal"/>
    <w:link w:val="Caracteresdocabealho1"/>
    <w:uiPriority w:val="9"/>
    <w:qFormat/>
    <w:rsid w:val="004E692C"/>
    <w:pPr>
      <w:keepNext/>
      <w:keepLines/>
      <w:pBdr>
        <w:bottom w:val="single" w:sz="8" w:space="0" w:color="DEEAF6" w:themeColor="accent1" w:themeTint="33"/>
      </w:pBdr>
      <w:spacing w:after="200" w:line="300" w:lineRule="auto"/>
      <w:outlineLvl w:val="0"/>
    </w:pPr>
    <w:rPr>
      <w:rFonts w:asciiTheme="majorHAnsi" w:eastAsiaTheme="majorEastAsia" w:hAnsiTheme="majorHAnsi" w:cstheme="majorBidi"/>
      <w:color w:val="5B9BD5" w:themeColor="accent1"/>
      <w:sz w:val="36"/>
      <w:szCs w:val="36"/>
      <w:lang w:eastAsia="pt-BR"/>
    </w:rPr>
  </w:style>
  <w:style w:type="character" w:customStyle="1" w:styleId="Caracteresdocabealho1">
    <w:name w:val="Caracteres do cabeçalho 1"/>
    <w:basedOn w:val="Fontepargpadro"/>
    <w:link w:val="cabealho1"/>
    <w:uiPriority w:val="9"/>
    <w:rsid w:val="004E692C"/>
    <w:rPr>
      <w:rFonts w:asciiTheme="majorHAnsi" w:eastAsiaTheme="majorEastAsia" w:hAnsiTheme="majorHAnsi" w:cstheme="majorBidi"/>
      <w:color w:val="5B9BD5" w:themeColor="accent1"/>
      <w:sz w:val="36"/>
      <w:szCs w:val="36"/>
      <w:lang w:eastAsia="pt-BR"/>
    </w:rPr>
  </w:style>
  <w:style w:type="paragraph" w:styleId="CabealhodoSumrio">
    <w:name w:val="TOC Heading"/>
    <w:basedOn w:val="Ttulo1"/>
    <w:next w:val="Normal"/>
    <w:uiPriority w:val="39"/>
    <w:unhideWhenUsed/>
    <w:qFormat/>
    <w:rsid w:val="004E692C"/>
    <w:pPr>
      <w:outlineLvl w:val="9"/>
    </w:pPr>
    <w:rPr>
      <w:lang w:eastAsia="pt-BR"/>
    </w:rPr>
  </w:style>
  <w:style w:type="paragraph" w:styleId="Sumrio3">
    <w:name w:val="toc 3"/>
    <w:basedOn w:val="Normal"/>
    <w:next w:val="Normal"/>
    <w:autoRedefine/>
    <w:uiPriority w:val="39"/>
    <w:unhideWhenUsed/>
    <w:rsid w:val="004E692C"/>
    <w:pPr>
      <w:spacing w:after="100"/>
      <w:ind w:left="440"/>
    </w:pPr>
    <w:rPr>
      <w:rFonts w:eastAsiaTheme="minorEastAsia" w:cs="Times New Roman"/>
      <w:lang w:eastAsia="pt-BR"/>
    </w:rPr>
  </w:style>
  <w:style w:type="character" w:customStyle="1" w:styleId="MenoPendente3">
    <w:name w:val="Menção Pendente3"/>
    <w:basedOn w:val="Fontepargpadro"/>
    <w:uiPriority w:val="99"/>
    <w:semiHidden/>
    <w:unhideWhenUsed/>
    <w:rsid w:val="004E692C"/>
    <w:rPr>
      <w:color w:val="605E5C"/>
      <w:shd w:val="clear" w:color="auto" w:fill="E1DFDD"/>
    </w:rPr>
  </w:style>
  <w:style w:type="table" w:styleId="TabeladeGrade5Escura-nfase1">
    <w:name w:val="Grid Table 5 Dark Accent 1"/>
    <w:basedOn w:val="Tabelanormal"/>
    <w:uiPriority w:val="50"/>
    <w:rsid w:val="004E69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eladeGrade4-nfase1">
    <w:name w:val="Grid Table 4 Accent 1"/>
    <w:basedOn w:val="Tabelanormal"/>
    <w:uiPriority w:val="49"/>
    <w:rsid w:val="004E692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ez-toc-section">
    <w:name w:val="ez-toc-section"/>
    <w:basedOn w:val="Fontepargpadro"/>
    <w:rsid w:val="00462290"/>
  </w:style>
  <w:style w:type="paragraph" w:customStyle="1" w:styleId="artart">
    <w:name w:val="artart"/>
    <w:basedOn w:val="Normal"/>
    <w:rsid w:val="00B53F1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04partenormativa">
    <w:name w:val="04partenormativa"/>
    <w:basedOn w:val="Normal"/>
    <w:rsid w:val="00B53F1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PargrafodaListaChar">
    <w:name w:val="Parágrafo da Lista Char"/>
    <w:link w:val="PargrafodaLista"/>
    <w:uiPriority w:val="34"/>
    <w:qFormat/>
    <w:locked/>
    <w:rsid w:val="0031069D"/>
  </w:style>
  <w:style w:type="paragraph" w:customStyle="1" w:styleId="Tableheading2">
    <w:name w:val="Table heading 2"/>
    <w:basedOn w:val="Normal"/>
    <w:rsid w:val="00687830"/>
    <w:pPr>
      <w:spacing w:before="60" w:after="40" w:line="264" w:lineRule="auto"/>
    </w:pPr>
    <w:rPr>
      <w:rFonts w:ascii="Univers 45 Light" w:eastAsia="Batang" w:hAnsi="Univers 45 Light" w:cs="Times New Roman"/>
      <w:b/>
      <w:sz w:val="20"/>
      <w:szCs w:val="20"/>
      <w:lang w:val="en-AU" w:eastAsia="ko-KR"/>
    </w:rPr>
  </w:style>
  <w:style w:type="paragraph" w:customStyle="1" w:styleId="1TtuloprincipalDF">
    <w:name w:val="1 Título principalDF"/>
    <w:basedOn w:val="PargrafodaLista"/>
    <w:qFormat/>
    <w:rsid w:val="00687830"/>
    <w:pPr>
      <w:numPr>
        <w:numId w:val="4"/>
      </w:numPr>
      <w:spacing w:after="0" w:line="240" w:lineRule="auto"/>
      <w:outlineLvl w:val="0"/>
    </w:pPr>
    <w:rPr>
      <w:rFonts w:ascii="Times New Roman" w:hAnsi="Times New Roman" w:cs="Times New Roman"/>
      <w:b/>
      <w:sz w:val="28"/>
      <w:szCs w:val="24"/>
      <w:lang w:val="en-US"/>
    </w:rPr>
  </w:style>
  <w:style w:type="paragraph" w:customStyle="1" w:styleId="11Subttulo1nvelDF">
    <w:name w:val="1.1 Subtítulo 1º nívelDF"/>
    <w:basedOn w:val="1TtuloprincipalDF"/>
    <w:qFormat/>
    <w:rsid w:val="00687830"/>
    <w:pPr>
      <w:numPr>
        <w:ilvl w:val="1"/>
      </w:numPr>
      <w:outlineLvl w:val="1"/>
    </w:pPr>
    <w:rPr>
      <w:sz w:val="24"/>
    </w:rPr>
  </w:style>
  <w:style w:type="paragraph" w:customStyle="1" w:styleId="111Subttulo2nvelDF">
    <w:name w:val="1.1.1 Subtítulo 2º nívelDF"/>
    <w:basedOn w:val="11Subttulo1nvelDF"/>
    <w:qFormat/>
    <w:rsid w:val="00687830"/>
    <w:pPr>
      <w:numPr>
        <w:ilvl w:val="2"/>
      </w:numPr>
      <w:outlineLvl w:val="2"/>
    </w:pPr>
    <w:rPr>
      <w:i/>
    </w:rPr>
  </w:style>
  <w:style w:type="paragraph" w:customStyle="1" w:styleId="1111Subttulo3nvelDF">
    <w:name w:val="1.1.1.1 Subtítulo 3º nívelDF"/>
    <w:basedOn w:val="111Subttulo2nvelDF"/>
    <w:qFormat/>
    <w:rsid w:val="00687830"/>
    <w:pPr>
      <w:numPr>
        <w:ilvl w:val="3"/>
      </w:numPr>
    </w:pPr>
    <w:rPr>
      <w:b w:val="0"/>
    </w:rPr>
  </w:style>
  <w:style w:type="paragraph" w:customStyle="1" w:styleId="CorpodotextoOnzeNegrito4">
    <w:name w:val="CorpodotextoOnzeNegrito4"/>
    <w:qFormat/>
    <w:rsid w:val="00687830"/>
    <w:pPr>
      <w:numPr>
        <w:numId w:val="6"/>
      </w:numPr>
      <w:spacing w:after="0" w:line="240" w:lineRule="auto"/>
    </w:pPr>
    <w:rPr>
      <w:rFonts w:ascii="Times New Roman" w:eastAsia="Times New Roman" w:hAnsi="Times New Roman" w:cs="Times New Roman"/>
      <w:b/>
      <w:szCs w:val="24"/>
    </w:rPr>
  </w:style>
  <w:style w:type="paragraph" w:customStyle="1" w:styleId="CorpodotextoOnzeNegritoItalico4">
    <w:name w:val="CorpodotextoOnzeNegritoItalico4"/>
    <w:qFormat/>
    <w:rsid w:val="00687830"/>
    <w:pPr>
      <w:numPr>
        <w:ilvl w:val="1"/>
        <w:numId w:val="6"/>
      </w:numPr>
      <w:spacing w:after="0" w:line="240" w:lineRule="auto"/>
    </w:pPr>
    <w:rPr>
      <w:rFonts w:ascii="Times New Roman" w:eastAsia="Times New Roman" w:hAnsi="Times New Roman" w:cs="Times New Roman"/>
      <w:b/>
      <w:i/>
      <w:szCs w:val="24"/>
    </w:rPr>
  </w:style>
  <w:style w:type="paragraph" w:customStyle="1" w:styleId="CorpodotextoOnzeItalico4">
    <w:name w:val="CorpodotextoOnzeItalico4"/>
    <w:qFormat/>
    <w:rsid w:val="00687830"/>
    <w:pPr>
      <w:numPr>
        <w:ilvl w:val="2"/>
        <w:numId w:val="6"/>
      </w:numPr>
      <w:spacing w:after="0" w:line="240" w:lineRule="auto"/>
    </w:pPr>
    <w:rPr>
      <w:rFonts w:ascii="Times New Roman" w:eastAsia="Times New Roman" w:hAnsi="Times New Roman" w:cs="Times New Roman"/>
      <w:i/>
      <w:szCs w:val="24"/>
    </w:rPr>
  </w:style>
  <w:style w:type="paragraph" w:customStyle="1" w:styleId="CorpodotextoNormal4">
    <w:name w:val="CorpodotextoNormal4"/>
    <w:qFormat/>
    <w:rsid w:val="00687830"/>
    <w:pPr>
      <w:numPr>
        <w:ilvl w:val="3"/>
        <w:numId w:val="6"/>
      </w:numPr>
      <w:spacing w:after="0" w:line="240" w:lineRule="auto"/>
    </w:pPr>
    <w:rPr>
      <w:rFonts w:ascii="Times New Roman" w:eastAsia="Times New Roman" w:hAnsi="Times New Roman" w:cs="Times New Roman"/>
      <w:szCs w:val="24"/>
    </w:rPr>
  </w:style>
  <w:style w:type="paragraph" w:customStyle="1" w:styleId="AParentesesNovoaFonte9">
    <w:name w:val="AParentesesNovo (a)Fonte9"/>
    <w:qFormat/>
    <w:rsid w:val="00687830"/>
    <w:pPr>
      <w:numPr>
        <w:numId w:val="5"/>
      </w:numPr>
      <w:spacing w:after="180" w:line="240" w:lineRule="auto"/>
    </w:pPr>
    <w:rPr>
      <w:rFonts w:ascii="Times New Roman" w:eastAsia="Times New Roman" w:hAnsi="Times New Roman" w:cs="Times New Roman"/>
      <w:sz w:val="18"/>
      <w:szCs w:val="24"/>
    </w:rPr>
  </w:style>
  <w:style w:type="paragraph" w:styleId="Corpodetexto3">
    <w:name w:val="Body Text 3"/>
    <w:basedOn w:val="Normal"/>
    <w:link w:val="Corpodetexto3Char"/>
    <w:rsid w:val="00687830"/>
    <w:pPr>
      <w:spacing w:after="120" w:line="240" w:lineRule="auto"/>
    </w:pPr>
    <w:rPr>
      <w:rFonts w:ascii="Times New Roman" w:eastAsia="Times New Roman" w:hAnsi="Times New Roman" w:cs="Times New Roman"/>
      <w:sz w:val="16"/>
      <w:szCs w:val="16"/>
      <w:lang w:val="en-US"/>
    </w:rPr>
  </w:style>
  <w:style w:type="character" w:customStyle="1" w:styleId="Corpodetexto3Char">
    <w:name w:val="Corpo de texto 3 Char"/>
    <w:basedOn w:val="Fontepargpadro"/>
    <w:link w:val="Corpodetexto3"/>
    <w:rsid w:val="00687830"/>
    <w:rPr>
      <w:rFonts w:ascii="Times New Roman" w:eastAsia="Times New Roman" w:hAnsi="Times New Roman" w:cs="Times New Roman"/>
      <w:sz w:val="16"/>
      <w:szCs w:val="16"/>
      <w:lang w:val="en-US"/>
    </w:rPr>
  </w:style>
  <w:style w:type="paragraph" w:customStyle="1" w:styleId="Marcador1">
    <w:name w:val="Marcador1"/>
    <w:basedOn w:val="Normal"/>
    <w:autoRedefine/>
    <w:rsid w:val="00687830"/>
    <w:pPr>
      <w:numPr>
        <w:numId w:val="7"/>
      </w:numPr>
      <w:spacing w:after="220" w:line="240" w:lineRule="auto"/>
    </w:pPr>
    <w:rPr>
      <w:rFonts w:ascii="Times New Roman" w:eastAsia="Times New Roman" w:hAnsi="Times New Roman" w:cs="Times New Roman"/>
      <w:szCs w:val="28"/>
    </w:rPr>
  </w:style>
  <w:style w:type="table" w:styleId="TabeladeGrade2-nfase6">
    <w:name w:val="Grid Table 2 Accent 6"/>
    <w:basedOn w:val="Tabelanormal"/>
    <w:uiPriority w:val="47"/>
    <w:rsid w:val="000824E2"/>
    <w:pPr>
      <w:spacing w:after="0" w:line="240" w:lineRule="auto"/>
    </w:pPr>
    <w:rPr>
      <w:lang w:val="pt-PT"/>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msonormal0">
    <w:name w:val="msonormal"/>
    <w:basedOn w:val="Normal"/>
    <w:rsid w:val="00462A1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l66">
    <w:name w:val="xl66"/>
    <w:basedOn w:val="Normal"/>
    <w:rsid w:val="00462A1A"/>
    <w:pPr>
      <w:spacing w:before="100" w:beforeAutospacing="1" w:after="100" w:afterAutospacing="1" w:line="240" w:lineRule="auto"/>
    </w:pPr>
    <w:rPr>
      <w:rFonts w:ascii="Calibri" w:eastAsia="Times New Roman" w:hAnsi="Calibri" w:cs="Calibri"/>
      <w:lang w:eastAsia="pt-BR"/>
    </w:rPr>
  </w:style>
  <w:style w:type="paragraph" w:customStyle="1" w:styleId="xl67">
    <w:name w:val="xl67"/>
    <w:basedOn w:val="Normal"/>
    <w:rsid w:val="00462A1A"/>
    <w:pPr>
      <w:spacing w:before="100" w:beforeAutospacing="1" w:after="100" w:afterAutospacing="1" w:line="240" w:lineRule="auto"/>
      <w:jc w:val="right"/>
      <w:textAlignment w:val="center"/>
    </w:pPr>
    <w:rPr>
      <w:rFonts w:ascii="Calibri" w:eastAsia="Times New Roman" w:hAnsi="Calibri" w:cs="Calibri"/>
      <w:lang w:eastAsia="pt-BR"/>
    </w:rPr>
  </w:style>
  <w:style w:type="paragraph" w:customStyle="1" w:styleId="xl68">
    <w:name w:val="xl68"/>
    <w:basedOn w:val="Normal"/>
    <w:rsid w:val="00462A1A"/>
    <w:pPr>
      <w:spacing w:before="100" w:beforeAutospacing="1" w:after="100" w:afterAutospacing="1" w:line="240" w:lineRule="auto"/>
      <w:jc w:val="right"/>
      <w:textAlignment w:val="center"/>
    </w:pPr>
    <w:rPr>
      <w:rFonts w:ascii="Calibri" w:eastAsia="Times New Roman" w:hAnsi="Calibri" w:cs="Calibri"/>
      <w:b/>
      <w:bCs/>
      <w:lang w:eastAsia="pt-BR"/>
    </w:rPr>
  </w:style>
  <w:style w:type="paragraph" w:customStyle="1" w:styleId="xl69">
    <w:name w:val="xl69"/>
    <w:basedOn w:val="Normal"/>
    <w:rsid w:val="00462A1A"/>
    <w:pPr>
      <w:spacing w:before="100" w:beforeAutospacing="1" w:after="100" w:afterAutospacing="1" w:line="240" w:lineRule="auto"/>
    </w:pPr>
    <w:rPr>
      <w:rFonts w:ascii="Calibri" w:eastAsia="Times New Roman" w:hAnsi="Calibri" w:cs="Calibri"/>
      <w:b/>
      <w:bCs/>
      <w:lang w:eastAsia="pt-BR"/>
    </w:rPr>
  </w:style>
  <w:style w:type="paragraph" w:customStyle="1" w:styleId="xl70">
    <w:name w:val="xl70"/>
    <w:basedOn w:val="Normal"/>
    <w:rsid w:val="00462A1A"/>
    <w:pPr>
      <w:spacing w:before="100" w:beforeAutospacing="1" w:after="100" w:afterAutospacing="1" w:line="240" w:lineRule="auto"/>
    </w:pPr>
    <w:rPr>
      <w:rFonts w:ascii="Calibri" w:eastAsia="Times New Roman" w:hAnsi="Calibri" w:cs="Calibri"/>
      <w:b/>
      <w:bCs/>
      <w:u w:val="single"/>
      <w:lang w:eastAsia="pt-BR"/>
    </w:rPr>
  </w:style>
  <w:style w:type="paragraph" w:customStyle="1" w:styleId="xl71">
    <w:name w:val="xl71"/>
    <w:basedOn w:val="Normal"/>
    <w:rsid w:val="00462A1A"/>
    <w:pPr>
      <w:pBdr>
        <w:top w:val="single" w:sz="4" w:space="0" w:color="auto"/>
        <w:bottom w:val="double" w:sz="6" w:space="0" w:color="auto"/>
      </w:pBdr>
      <w:spacing w:before="100" w:beforeAutospacing="1" w:after="100" w:afterAutospacing="1" w:line="240" w:lineRule="auto"/>
    </w:pPr>
    <w:rPr>
      <w:rFonts w:ascii="Calibri" w:eastAsia="Times New Roman" w:hAnsi="Calibri" w:cs="Calibri"/>
      <w:b/>
      <w:bCs/>
      <w:lang w:eastAsia="pt-BR"/>
    </w:rPr>
  </w:style>
  <w:style w:type="paragraph" w:customStyle="1" w:styleId="xl72">
    <w:name w:val="xl72"/>
    <w:basedOn w:val="Normal"/>
    <w:rsid w:val="00462A1A"/>
    <w:pPr>
      <w:pBdr>
        <w:top w:val="single" w:sz="4" w:space="0" w:color="auto"/>
        <w:bottom w:val="double" w:sz="6" w:space="0" w:color="auto"/>
      </w:pBdr>
      <w:spacing w:before="100" w:beforeAutospacing="1" w:after="100" w:afterAutospacing="1" w:line="240" w:lineRule="auto"/>
      <w:jc w:val="right"/>
      <w:textAlignment w:val="center"/>
    </w:pPr>
    <w:rPr>
      <w:rFonts w:ascii="Calibri" w:eastAsia="Times New Roman" w:hAnsi="Calibri" w:cs="Calibri"/>
      <w:b/>
      <w:bCs/>
      <w:lang w:eastAsia="pt-BR"/>
    </w:rPr>
  </w:style>
  <w:style w:type="paragraph" w:customStyle="1" w:styleId="Default">
    <w:name w:val="Default"/>
    <w:rsid w:val="00CE437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79966">
      <w:bodyDiv w:val="1"/>
      <w:marLeft w:val="0"/>
      <w:marRight w:val="0"/>
      <w:marTop w:val="0"/>
      <w:marBottom w:val="0"/>
      <w:divBdr>
        <w:top w:val="none" w:sz="0" w:space="0" w:color="auto"/>
        <w:left w:val="none" w:sz="0" w:space="0" w:color="auto"/>
        <w:bottom w:val="none" w:sz="0" w:space="0" w:color="auto"/>
        <w:right w:val="none" w:sz="0" w:space="0" w:color="auto"/>
      </w:divBdr>
    </w:div>
    <w:div w:id="25448558">
      <w:bodyDiv w:val="1"/>
      <w:marLeft w:val="0"/>
      <w:marRight w:val="0"/>
      <w:marTop w:val="0"/>
      <w:marBottom w:val="0"/>
      <w:divBdr>
        <w:top w:val="none" w:sz="0" w:space="0" w:color="auto"/>
        <w:left w:val="none" w:sz="0" w:space="0" w:color="auto"/>
        <w:bottom w:val="none" w:sz="0" w:space="0" w:color="auto"/>
        <w:right w:val="none" w:sz="0" w:space="0" w:color="auto"/>
      </w:divBdr>
    </w:div>
    <w:div w:id="26030506">
      <w:bodyDiv w:val="1"/>
      <w:marLeft w:val="0"/>
      <w:marRight w:val="0"/>
      <w:marTop w:val="0"/>
      <w:marBottom w:val="0"/>
      <w:divBdr>
        <w:top w:val="none" w:sz="0" w:space="0" w:color="auto"/>
        <w:left w:val="none" w:sz="0" w:space="0" w:color="auto"/>
        <w:bottom w:val="none" w:sz="0" w:space="0" w:color="auto"/>
        <w:right w:val="none" w:sz="0" w:space="0" w:color="auto"/>
      </w:divBdr>
    </w:div>
    <w:div w:id="29916293">
      <w:bodyDiv w:val="1"/>
      <w:marLeft w:val="0"/>
      <w:marRight w:val="0"/>
      <w:marTop w:val="0"/>
      <w:marBottom w:val="0"/>
      <w:divBdr>
        <w:top w:val="none" w:sz="0" w:space="0" w:color="auto"/>
        <w:left w:val="none" w:sz="0" w:space="0" w:color="auto"/>
        <w:bottom w:val="none" w:sz="0" w:space="0" w:color="auto"/>
        <w:right w:val="none" w:sz="0" w:space="0" w:color="auto"/>
      </w:divBdr>
    </w:div>
    <w:div w:id="30225717">
      <w:bodyDiv w:val="1"/>
      <w:marLeft w:val="0"/>
      <w:marRight w:val="0"/>
      <w:marTop w:val="0"/>
      <w:marBottom w:val="0"/>
      <w:divBdr>
        <w:top w:val="none" w:sz="0" w:space="0" w:color="auto"/>
        <w:left w:val="none" w:sz="0" w:space="0" w:color="auto"/>
        <w:bottom w:val="none" w:sz="0" w:space="0" w:color="auto"/>
        <w:right w:val="none" w:sz="0" w:space="0" w:color="auto"/>
      </w:divBdr>
    </w:div>
    <w:div w:id="44989365">
      <w:bodyDiv w:val="1"/>
      <w:marLeft w:val="0"/>
      <w:marRight w:val="0"/>
      <w:marTop w:val="0"/>
      <w:marBottom w:val="0"/>
      <w:divBdr>
        <w:top w:val="none" w:sz="0" w:space="0" w:color="auto"/>
        <w:left w:val="none" w:sz="0" w:space="0" w:color="auto"/>
        <w:bottom w:val="none" w:sz="0" w:space="0" w:color="auto"/>
        <w:right w:val="none" w:sz="0" w:space="0" w:color="auto"/>
      </w:divBdr>
    </w:div>
    <w:div w:id="51006520">
      <w:bodyDiv w:val="1"/>
      <w:marLeft w:val="0"/>
      <w:marRight w:val="0"/>
      <w:marTop w:val="0"/>
      <w:marBottom w:val="0"/>
      <w:divBdr>
        <w:top w:val="none" w:sz="0" w:space="0" w:color="auto"/>
        <w:left w:val="none" w:sz="0" w:space="0" w:color="auto"/>
        <w:bottom w:val="none" w:sz="0" w:space="0" w:color="auto"/>
        <w:right w:val="none" w:sz="0" w:space="0" w:color="auto"/>
      </w:divBdr>
    </w:div>
    <w:div w:id="53697464">
      <w:bodyDiv w:val="1"/>
      <w:marLeft w:val="0"/>
      <w:marRight w:val="0"/>
      <w:marTop w:val="0"/>
      <w:marBottom w:val="0"/>
      <w:divBdr>
        <w:top w:val="none" w:sz="0" w:space="0" w:color="auto"/>
        <w:left w:val="none" w:sz="0" w:space="0" w:color="auto"/>
        <w:bottom w:val="none" w:sz="0" w:space="0" w:color="auto"/>
        <w:right w:val="none" w:sz="0" w:space="0" w:color="auto"/>
      </w:divBdr>
    </w:div>
    <w:div w:id="54397930">
      <w:bodyDiv w:val="1"/>
      <w:marLeft w:val="0"/>
      <w:marRight w:val="0"/>
      <w:marTop w:val="0"/>
      <w:marBottom w:val="0"/>
      <w:divBdr>
        <w:top w:val="none" w:sz="0" w:space="0" w:color="auto"/>
        <w:left w:val="none" w:sz="0" w:space="0" w:color="auto"/>
        <w:bottom w:val="none" w:sz="0" w:space="0" w:color="auto"/>
        <w:right w:val="none" w:sz="0" w:space="0" w:color="auto"/>
      </w:divBdr>
    </w:div>
    <w:div w:id="61565497">
      <w:bodyDiv w:val="1"/>
      <w:marLeft w:val="0"/>
      <w:marRight w:val="0"/>
      <w:marTop w:val="0"/>
      <w:marBottom w:val="0"/>
      <w:divBdr>
        <w:top w:val="none" w:sz="0" w:space="0" w:color="auto"/>
        <w:left w:val="none" w:sz="0" w:space="0" w:color="auto"/>
        <w:bottom w:val="none" w:sz="0" w:space="0" w:color="auto"/>
        <w:right w:val="none" w:sz="0" w:space="0" w:color="auto"/>
      </w:divBdr>
    </w:div>
    <w:div w:id="65415988">
      <w:bodyDiv w:val="1"/>
      <w:marLeft w:val="0"/>
      <w:marRight w:val="0"/>
      <w:marTop w:val="0"/>
      <w:marBottom w:val="0"/>
      <w:divBdr>
        <w:top w:val="none" w:sz="0" w:space="0" w:color="auto"/>
        <w:left w:val="none" w:sz="0" w:space="0" w:color="auto"/>
        <w:bottom w:val="none" w:sz="0" w:space="0" w:color="auto"/>
        <w:right w:val="none" w:sz="0" w:space="0" w:color="auto"/>
      </w:divBdr>
    </w:div>
    <w:div w:id="94180586">
      <w:bodyDiv w:val="1"/>
      <w:marLeft w:val="0"/>
      <w:marRight w:val="0"/>
      <w:marTop w:val="0"/>
      <w:marBottom w:val="0"/>
      <w:divBdr>
        <w:top w:val="none" w:sz="0" w:space="0" w:color="auto"/>
        <w:left w:val="none" w:sz="0" w:space="0" w:color="auto"/>
        <w:bottom w:val="none" w:sz="0" w:space="0" w:color="auto"/>
        <w:right w:val="none" w:sz="0" w:space="0" w:color="auto"/>
      </w:divBdr>
    </w:div>
    <w:div w:id="99107518">
      <w:bodyDiv w:val="1"/>
      <w:marLeft w:val="0"/>
      <w:marRight w:val="0"/>
      <w:marTop w:val="0"/>
      <w:marBottom w:val="0"/>
      <w:divBdr>
        <w:top w:val="none" w:sz="0" w:space="0" w:color="auto"/>
        <w:left w:val="none" w:sz="0" w:space="0" w:color="auto"/>
        <w:bottom w:val="none" w:sz="0" w:space="0" w:color="auto"/>
        <w:right w:val="none" w:sz="0" w:space="0" w:color="auto"/>
      </w:divBdr>
    </w:div>
    <w:div w:id="102847046">
      <w:bodyDiv w:val="1"/>
      <w:marLeft w:val="0"/>
      <w:marRight w:val="0"/>
      <w:marTop w:val="0"/>
      <w:marBottom w:val="0"/>
      <w:divBdr>
        <w:top w:val="none" w:sz="0" w:space="0" w:color="auto"/>
        <w:left w:val="none" w:sz="0" w:space="0" w:color="auto"/>
        <w:bottom w:val="none" w:sz="0" w:space="0" w:color="auto"/>
        <w:right w:val="none" w:sz="0" w:space="0" w:color="auto"/>
      </w:divBdr>
    </w:div>
    <w:div w:id="104471444">
      <w:bodyDiv w:val="1"/>
      <w:marLeft w:val="0"/>
      <w:marRight w:val="0"/>
      <w:marTop w:val="0"/>
      <w:marBottom w:val="0"/>
      <w:divBdr>
        <w:top w:val="none" w:sz="0" w:space="0" w:color="auto"/>
        <w:left w:val="none" w:sz="0" w:space="0" w:color="auto"/>
        <w:bottom w:val="none" w:sz="0" w:space="0" w:color="auto"/>
        <w:right w:val="none" w:sz="0" w:space="0" w:color="auto"/>
      </w:divBdr>
    </w:div>
    <w:div w:id="112676175">
      <w:bodyDiv w:val="1"/>
      <w:marLeft w:val="0"/>
      <w:marRight w:val="0"/>
      <w:marTop w:val="0"/>
      <w:marBottom w:val="0"/>
      <w:divBdr>
        <w:top w:val="none" w:sz="0" w:space="0" w:color="auto"/>
        <w:left w:val="none" w:sz="0" w:space="0" w:color="auto"/>
        <w:bottom w:val="none" w:sz="0" w:space="0" w:color="auto"/>
        <w:right w:val="none" w:sz="0" w:space="0" w:color="auto"/>
      </w:divBdr>
    </w:div>
    <w:div w:id="121971010">
      <w:bodyDiv w:val="1"/>
      <w:marLeft w:val="0"/>
      <w:marRight w:val="0"/>
      <w:marTop w:val="0"/>
      <w:marBottom w:val="0"/>
      <w:divBdr>
        <w:top w:val="none" w:sz="0" w:space="0" w:color="auto"/>
        <w:left w:val="none" w:sz="0" w:space="0" w:color="auto"/>
        <w:bottom w:val="none" w:sz="0" w:space="0" w:color="auto"/>
        <w:right w:val="none" w:sz="0" w:space="0" w:color="auto"/>
      </w:divBdr>
    </w:div>
    <w:div w:id="122232800">
      <w:bodyDiv w:val="1"/>
      <w:marLeft w:val="0"/>
      <w:marRight w:val="0"/>
      <w:marTop w:val="0"/>
      <w:marBottom w:val="0"/>
      <w:divBdr>
        <w:top w:val="none" w:sz="0" w:space="0" w:color="auto"/>
        <w:left w:val="none" w:sz="0" w:space="0" w:color="auto"/>
        <w:bottom w:val="none" w:sz="0" w:space="0" w:color="auto"/>
        <w:right w:val="none" w:sz="0" w:space="0" w:color="auto"/>
      </w:divBdr>
    </w:div>
    <w:div w:id="129591175">
      <w:bodyDiv w:val="1"/>
      <w:marLeft w:val="0"/>
      <w:marRight w:val="0"/>
      <w:marTop w:val="0"/>
      <w:marBottom w:val="0"/>
      <w:divBdr>
        <w:top w:val="none" w:sz="0" w:space="0" w:color="auto"/>
        <w:left w:val="none" w:sz="0" w:space="0" w:color="auto"/>
        <w:bottom w:val="none" w:sz="0" w:space="0" w:color="auto"/>
        <w:right w:val="none" w:sz="0" w:space="0" w:color="auto"/>
      </w:divBdr>
      <w:divsChild>
        <w:div w:id="1652058460">
          <w:marLeft w:val="1166"/>
          <w:marRight w:val="0"/>
          <w:marTop w:val="115"/>
          <w:marBottom w:val="0"/>
          <w:divBdr>
            <w:top w:val="none" w:sz="0" w:space="0" w:color="auto"/>
            <w:left w:val="none" w:sz="0" w:space="0" w:color="auto"/>
            <w:bottom w:val="none" w:sz="0" w:space="0" w:color="auto"/>
            <w:right w:val="none" w:sz="0" w:space="0" w:color="auto"/>
          </w:divBdr>
        </w:div>
      </w:divsChild>
    </w:div>
    <w:div w:id="129595211">
      <w:bodyDiv w:val="1"/>
      <w:marLeft w:val="0"/>
      <w:marRight w:val="0"/>
      <w:marTop w:val="0"/>
      <w:marBottom w:val="0"/>
      <w:divBdr>
        <w:top w:val="none" w:sz="0" w:space="0" w:color="auto"/>
        <w:left w:val="none" w:sz="0" w:space="0" w:color="auto"/>
        <w:bottom w:val="none" w:sz="0" w:space="0" w:color="auto"/>
        <w:right w:val="none" w:sz="0" w:space="0" w:color="auto"/>
      </w:divBdr>
    </w:div>
    <w:div w:id="134032097">
      <w:bodyDiv w:val="1"/>
      <w:marLeft w:val="0"/>
      <w:marRight w:val="0"/>
      <w:marTop w:val="0"/>
      <w:marBottom w:val="0"/>
      <w:divBdr>
        <w:top w:val="none" w:sz="0" w:space="0" w:color="auto"/>
        <w:left w:val="none" w:sz="0" w:space="0" w:color="auto"/>
        <w:bottom w:val="none" w:sz="0" w:space="0" w:color="auto"/>
        <w:right w:val="none" w:sz="0" w:space="0" w:color="auto"/>
      </w:divBdr>
    </w:div>
    <w:div w:id="143930811">
      <w:bodyDiv w:val="1"/>
      <w:marLeft w:val="0"/>
      <w:marRight w:val="0"/>
      <w:marTop w:val="0"/>
      <w:marBottom w:val="0"/>
      <w:divBdr>
        <w:top w:val="none" w:sz="0" w:space="0" w:color="auto"/>
        <w:left w:val="none" w:sz="0" w:space="0" w:color="auto"/>
        <w:bottom w:val="none" w:sz="0" w:space="0" w:color="auto"/>
        <w:right w:val="none" w:sz="0" w:space="0" w:color="auto"/>
      </w:divBdr>
    </w:div>
    <w:div w:id="158884790">
      <w:bodyDiv w:val="1"/>
      <w:marLeft w:val="0"/>
      <w:marRight w:val="0"/>
      <w:marTop w:val="0"/>
      <w:marBottom w:val="0"/>
      <w:divBdr>
        <w:top w:val="none" w:sz="0" w:space="0" w:color="auto"/>
        <w:left w:val="none" w:sz="0" w:space="0" w:color="auto"/>
        <w:bottom w:val="none" w:sz="0" w:space="0" w:color="auto"/>
        <w:right w:val="none" w:sz="0" w:space="0" w:color="auto"/>
      </w:divBdr>
    </w:div>
    <w:div w:id="159393661">
      <w:bodyDiv w:val="1"/>
      <w:marLeft w:val="0"/>
      <w:marRight w:val="0"/>
      <w:marTop w:val="0"/>
      <w:marBottom w:val="0"/>
      <w:divBdr>
        <w:top w:val="none" w:sz="0" w:space="0" w:color="auto"/>
        <w:left w:val="none" w:sz="0" w:space="0" w:color="auto"/>
        <w:bottom w:val="none" w:sz="0" w:space="0" w:color="auto"/>
        <w:right w:val="none" w:sz="0" w:space="0" w:color="auto"/>
      </w:divBdr>
    </w:div>
    <w:div w:id="160464414">
      <w:bodyDiv w:val="1"/>
      <w:marLeft w:val="0"/>
      <w:marRight w:val="0"/>
      <w:marTop w:val="0"/>
      <w:marBottom w:val="0"/>
      <w:divBdr>
        <w:top w:val="none" w:sz="0" w:space="0" w:color="auto"/>
        <w:left w:val="none" w:sz="0" w:space="0" w:color="auto"/>
        <w:bottom w:val="none" w:sz="0" w:space="0" w:color="auto"/>
        <w:right w:val="none" w:sz="0" w:space="0" w:color="auto"/>
      </w:divBdr>
    </w:div>
    <w:div w:id="173765704">
      <w:bodyDiv w:val="1"/>
      <w:marLeft w:val="0"/>
      <w:marRight w:val="0"/>
      <w:marTop w:val="0"/>
      <w:marBottom w:val="0"/>
      <w:divBdr>
        <w:top w:val="none" w:sz="0" w:space="0" w:color="auto"/>
        <w:left w:val="none" w:sz="0" w:space="0" w:color="auto"/>
        <w:bottom w:val="none" w:sz="0" w:space="0" w:color="auto"/>
        <w:right w:val="none" w:sz="0" w:space="0" w:color="auto"/>
      </w:divBdr>
    </w:div>
    <w:div w:id="202792958">
      <w:bodyDiv w:val="1"/>
      <w:marLeft w:val="0"/>
      <w:marRight w:val="0"/>
      <w:marTop w:val="0"/>
      <w:marBottom w:val="0"/>
      <w:divBdr>
        <w:top w:val="none" w:sz="0" w:space="0" w:color="auto"/>
        <w:left w:val="none" w:sz="0" w:space="0" w:color="auto"/>
        <w:bottom w:val="none" w:sz="0" w:space="0" w:color="auto"/>
        <w:right w:val="none" w:sz="0" w:space="0" w:color="auto"/>
      </w:divBdr>
    </w:div>
    <w:div w:id="230426078">
      <w:bodyDiv w:val="1"/>
      <w:marLeft w:val="0"/>
      <w:marRight w:val="0"/>
      <w:marTop w:val="0"/>
      <w:marBottom w:val="0"/>
      <w:divBdr>
        <w:top w:val="none" w:sz="0" w:space="0" w:color="auto"/>
        <w:left w:val="none" w:sz="0" w:space="0" w:color="auto"/>
        <w:bottom w:val="none" w:sz="0" w:space="0" w:color="auto"/>
        <w:right w:val="none" w:sz="0" w:space="0" w:color="auto"/>
      </w:divBdr>
    </w:div>
    <w:div w:id="246571830">
      <w:bodyDiv w:val="1"/>
      <w:marLeft w:val="0"/>
      <w:marRight w:val="0"/>
      <w:marTop w:val="0"/>
      <w:marBottom w:val="0"/>
      <w:divBdr>
        <w:top w:val="none" w:sz="0" w:space="0" w:color="auto"/>
        <w:left w:val="none" w:sz="0" w:space="0" w:color="auto"/>
        <w:bottom w:val="none" w:sz="0" w:space="0" w:color="auto"/>
        <w:right w:val="none" w:sz="0" w:space="0" w:color="auto"/>
      </w:divBdr>
    </w:div>
    <w:div w:id="251205121">
      <w:bodyDiv w:val="1"/>
      <w:marLeft w:val="0"/>
      <w:marRight w:val="0"/>
      <w:marTop w:val="0"/>
      <w:marBottom w:val="0"/>
      <w:divBdr>
        <w:top w:val="none" w:sz="0" w:space="0" w:color="auto"/>
        <w:left w:val="none" w:sz="0" w:space="0" w:color="auto"/>
        <w:bottom w:val="none" w:sz="0" w:space="0" w:color="auto"/>
        <w:right w:val="none" w:sz="0" w:space="0" w:color="auto"/>
      </w:divBdr>
    </w:div>
    <w:div w:id="272441754">
      <w:bodyDiv w:val="1"/>
      <w:marLeft w:val="0"/>
      <w:marRight w:val="0"/>
      <w:marTop w:val="0"/>
      <w:marBottom w:val="0"/>
      <w:divBdr>
        <w:top w:val="none" w:sz="0" w:space="0" w:color="auto"/>
        <w:left w:val="none" w:sz="0" w:space="0" w:color="auto"/>
        <w:bottom w:val="none" w:sz="0" w:space="0" w:color="auto"/>
        <w:right w:val="none" w:sz="0" w:space="0" w:color="auto"/>
      </w:divBdr>
    </w:div>
    <w:div w:id="281352410">
      <w:bodyDiv w:val="1"/>
      <w:marLeft w:val="0"/>
      <w:marRight w:val="0"/>
      <w:marTop w:val="0"/>
      <w:marBottom w:val="0"/>
      <w:divBdr>
        <w:top w:val="none" w:sz="0" w:space="0" w:color="auto"/>
        <w:left w:val="none" w:sz="0" w:space="0" w:color="auto"/>
        <w:bottom w:val="none" w:sz="0" w:space="0" w:color="auto"/>
        <w:right w:val="none" w:sz="0" w:space="0" w:color="auto"/>
      </w:divBdr>
      <w:divsChild>
        <w:div w:id="167015440">
          <w:marLeft w:val="547"/>
          <w:marRight w:val="0"/>
          <w:marTop w:val="200"/>
          <w:marBottom w:val="0"/>
          <w:divBdr>
            <w:top w:val="none" w:sz="0" w:space="0" w:color="auto"/>
            <w:left w:val="none" w:sz="0" w:space="0" w:color="auto"/>
            <w:bottom w:val="none" w:sz="0" w:space="0" w:color="auto"/>
            <w:right w:val="none" w:sz="0" w:space="0" w:color="auto"/>
          </w:divBdr>
        </w:div>
        <w:div w:id="256524279">
          <w:marLeft w:val="547"/>
          <w:marRight w:val="0"/>
          <w:marTop w:val="200"/>
          <w:marBottom w:val="0"/>
          <w:divBdr>
            <w:top w:val="none" w:sz="0" w:space="0" w:color="auto"/>
            <w:left w:val="none" w:sz="0" w:space="0" w:color="auto"/>
            <w:bottom w:val="none" w:sz="0" w:space="0" w:color="auto"/>
            <w:right w:val="none" w:sz="0" w:space="0" w:color="auto"/>
          </w:divBdr>
        </w:div>
        <w:div w:id="835464492">
          <w:marLeft w:val="547"/>
          <w:marRight w:val="0"/>
          <w:marTop w:val="200"/>
          <w:marBottom w:val="0"/>
          <w:divBdr>
            <w:top w:val="none" w:sz="0" w:space="0" w:color="auto"/>
            <w:left w:val="none" w:sz="0" w:space="0" w:color="auto"/>
            <w:bottom w:val="none" w:sz="0" w:space="0" w:color="auto"/>
            <w:right w:val="none" w:sz="0" w:space="0" w:color="auto"/>
          </w:divBdr>
        </w:div>
        <w:div w:id="682443260">
          <w:marLeft w:val="547"/>
          <w:marRight w:val="0"/>
          <w:marTop w:val="200"/>
          <w:marBottom w:val="0"/>
          <w:divBdr>
            <w:top w:val="none" w:sz="0" w:space="0" w:color="auto"/>
            <w:left w:val="none" w:sz="0" w:space="0" w:color="auto"/>
            <w:bottom w:val="none" w:sz="0" w:space="0" w:color="auto"/>
            <w:right w:val="none" w:sz="0" w:space="0" w:color="auto"/>
          </w:divBdr>
        </w:div>
        <w:div w:id="820581524">
          <w:marLeft w:val="547"/>
          <w:marRight w:val="0"/>
          <w:marTop w:val="200"/>
          <w:marBottom w:val="0"/>
          <w:divBdr>
            <w:top w:val="none" w:sz="0" w:space="0" w:color="auto"/>
            <w:left w:val="none" w:sz="0" w:space="0" w:color="auto"/>
            <w:bottom w:val="none" w:sz="0" w:space="0" w:color="auto"/>
            <w:right w:val="none" w:sz="0" w:space="0" w:color="auto"/>
          </w:divBdr>
        </w:div>
        <w:div w:id="1382175547">
          <w:marLeft w:val="547"/>
          <w:marRight w:val="0"/>
          <w:marTop w:val="200"/>
          <w:marBottom w:val="0"/>
          <w:divBdr>
            <w:top w:val="none" w:sz="0" w:space="0" w:color="auto"/>
            <w:left w:val="none" w:sz="0" w:space="0" w:color="auto"/>
            <w:bottom w:val="none" w:sz="0" w:space="0" w:color="auto"/>
            <w:right w:val="none" w:sz="0" w:space="0" w:color="auto"/>
          </w:divBdr>
        </w:div>
        <w:div w:id="399451822">
          <w:marLeft w:val="547"/>
          <w:marRight w:val="0"/>
          <w:marTop w:val="200"/>
          <w:marBottom w:val="0"/>
          <w:divBdr>
            <w:top w:val="none" w:sz="0" w:space="0" w:color="auto"/>
            <w:left w:val="none" w:sz="0" w:space="0" w:color="auto"/>
            <w:bottom w:val="none" w:sz="0" w:space="0" w:color="auto"/>
            <w:right w:val="none" w:sz="0" w:space="0" w:color="auto"/>
          </w:divBdr>
        </w:div>
        <w:div w:id="687099297">
          <w:marLeft w:val="547"/>
          <w:marRight w:val="0"/>
          <w:marTop w:val="200"/>
          <w:marBottom w:val="0"/>
          <w:divBdr>
            <w:top w:val="none" w:sz="0" w:space="0" w:color="auto"/>
            <w:left w:val="none" w:sz="0" w:space="0" w:color="auto"/>
            <w:bottom w:val="none" w:sz="0" w:space="0" w:color="auto"/>
            <w:right w:val="none" w:sz="0" w:space="0" w:color="auto"/>
          </w:divBdr>
        </w:div>
        <w:div w:id="372539230">
          <w:marLeft w:val="547"/>
          <w:marRight w:val="0"/>
          <w:marTop w:val="200"/>
          <w:marBottom w:val="0"/>
          <w:divBdr>
            <w:top w:val="none" w:sz="0" w:space="0" w:color="auto"/>
            <w:left w:val="none" w:sz="0" w:space="0" w:color="auto"/>
            <w:bottom w:val="none" w:sz="0" w:space="0" w:color="auto"/>
            <w:right w:val="none" w:sz="0" w:space="0" w:color="auto"/>
          </w:divBdr>
        </w:div>
        <w:div w:id="575937369">
          <w:marLeft w:val="547"/>
          <w:marRight w:val="0"/>
          <w:marTop w:val="200"/>
          <w:marBottom w:val="0"/>
          <w:divBdr>
            <w:top w:val="none" w:sz="0" w:space="0" w:color="auto"/>
            <w:left w:val="none" w:sz="0" w:space="0" w:color="auto"/>
            <w:bottom w:val="none" w:sz="0" w:space="0" w:color="auto"/>
            <w:right w:val="none" w:sz="0" w:space="0" w:color="auto"/>
          </w:divBdr>
        </w:div>
        <w:div w:id="1916083594">
          <w:marLeft w:val="547"/>
          <w:marRight w:val="0"/>
          <w:marTop w:val="200"/>
          <w:marBottom w:val="0"/>
          <w:divBdr>
            <w:top w:val="none" w:sz="0" w:space="0" w:color="auto"/>
            <w:left w:val="none" w:sz="0" w:space="0" w:color="auto"/>
            <w:bottom w:val="none" w:sz="0" w:space="0" w:color="auto"/>
            <w:right w:val="none" w:sz="0" w:space="0" w:color="auto"/>
          </w:divBdr>
        </w:div>
        <w:div w:id="558832734">
          <w:marLeft w:val="547"/>
          <w:marRight w:val="0"/>
          <w:marTop w:val="200"/>
          <w:marBottom w:val="0"/>
          <w:divBdr>
            <w:top w:val="none" w:sz="0" w:space="0" w:color="auto"/>
            <w:left w:val="none" w:sz="0" w:space="0" w:color="auto"/>
            <w:bottom w:val="none" w:sz="0" w:space="0" w:color="auto"/>
            <w:right w:val="none" w:sz="0" w:space="0" w:color="auto"/>
          </w:divBdr>
        </w:div>
        <w:div w:id="1677808085">
          <w:marLeft w:val="547"/>
          <w:marRight w:val="0"/>
          <w:marTop w:val="200"/>
          <w:marBottom w:val="0"/>
          <w:divBdr>
            <w:top w:val="none" w:sz="0" w:space="0" w:color="auto"/>
            <w:left w:val="none" w:sz="0" w:space="0" w:color="auto"/>
            <w:bottom w:val="none" w:sz="0" w:space="0" w:color="auto"/>
            <w:right w:val="none" w:sz="0" w:space="0" w:color="auto"/>
          </w:divBdr>
        </w:div>
        <w:div w:id="626811081">
          <w:marLeft w:val="547"/>
          <w:marRight w:val="0"/>
          <w:marTop w:val="200"/>
          <w:marBottom w:val="0"/>
          <w:divBdr>
            <w:top w:val="none" w:sz="0" w:space="0" w:color="auto"/>
            <w:left w:val="none" w:sz="0" w:space="0" w:color="auto"/>
            <w:bottom w:val="none" w:sz="0" w:space="0" w:color="auto"/>
            <w:right w:val="none" w:sz="0" w:space="0" w:color="auto"/>
          </w:divBdr>
        </w:div>
      </w:divsChild>
    </w:div>
    <w:div w:id="291441269">
      <w:bodyDiv w:val="1"/>
      <w:marLeft w:val="0"/>
      <w:marRight w:val="0"/>
      <w:marTop w:val="0"/>
      <w:marBottom w:val="0"/>
      <w:divBdr>
        <w:top w:val="none" w:sz="0" w:space="0" w:color="auto"/>
        <w:left w:val="none" w:sz="0" w:space="0" w:color="auto"/>
        <w:bottom w:val="none" w:sz="0" w:space="0" w:color="auto"/>
        <w:right w:val="none" w:sz="0" w:space="0" w:color="auto"/>
      </w:divBdr>
    </w:div>
    <w:div w:id="292562229">
      <w:bodyDiv w:val="1"/>
      <w:marLeft w:val="0"/>
      <w:marRight w:val="0"/>
      <w:marTop w:val="0"/>
      <w:marBottom w:val="0"/>
      <w:divBdr>
        <w:top w:val="none" w:sz="0" w:space="0" w:color="auto"/>
        <w:left w:val="none" w:sz="0" w:space="0" w:color="auto"/>
        <w:bottom w:val="none" w:sz="0" w:space="0" w:color="auto"/>
        <w:right w:val="none" w:sz="0" w:space="0" w:color="auto"/>
      </w:divBdr>
    </w:div>
    <w:div w:id="296684707">
      <w:bodyDiv w:val="1"/>
      <w:marLeft w:val="0"/>
      <w:marRight w:val="0"/>
      <w:marTop w:val="0"/>
      <w:marBottom w:val="0"/>
      <w:divBdr>
        <w:top w:val="none" w:sz="0" w:space="0" w:color="auto"/>
        <w:left w:val="none" w:sz="0" w:space="0" w:color="auto"/>
        <w:bottom w:val="none" w:sz="0" w:space="0" w:color="auto"/>
        <w:right w:val="none" w:sz="0" w:space="0" w:color="auto"/>
      </w:divBdr>
    </w:div>
    <w:div w:id="298651867">
      <w:bodyDiv w:val="1"/>
      <w:marLeft w:val="0"/>
      <w:marRight w:val="0"/>
      <w:marTop w:val="0"/>
      <w:marBottom w:val="0"/>
      <w:divBdr>
        <w:top w:val="none" w:sz="0" w:space="0" w:color="auto"/>
        <w:left w:val="none" w:sz="0" w:space="0" w:color="auto"/>
        <w:bottom w:val="none" w:sz="0" w:space="0" w:color="auto"/>
        <w:right w:val="none" w:sz="0" w:space="0" w:color="auto"/>
      </w:divBdr>
    </w:div>
    <w:div w:id="301008072">
      <w:bodyDiv w:val="1"/>
      <w:marLeft w:val="0"/>
      <w:marRight w:val="0"/>
      <w:marTop w:val="0"/>
      <w:marBottom w:val="0"/>
      <w:divBdr>
        <w:top w:val="none" w:sz="0" w:space="0" w:color="auto"/>
        <w:left w:val="none" w:sz="0" w:space="0" w:color="auto"/>
        <w:bottom w:val="none" w:sz="0" w:space="0" w:color="auto"/>
        <w:right w:val="none" w:sz="0" w:space="0" w:color="auto"/>
      </w:divBdr>
    </w:div>
    <w:div w:id="303438409">
      <w:bodyDiv w:val="1"/>
      <w:marLeft w:val="0"/>
      <w:marRight w:val="0"/>
      <w:marTop w:val="0"/>
      <w:marBottom w:val="0"/>
      <w:divBdr>
        <w:top w:val="none" w:sz="0" w:space="0" w:color="auto"/>
        <w:left w:val="none" w:sz="0" w:space="0" w:color="auto"/>
        <w:bottom w:val="none" w:sz="0" w:space="0" w:color="auto"/>
        <w:right w:val="none" w:sz="0" w:space="0" w:color="auto"/>
      </w:divBdr>
    </w:div>
    <w:div w:id="315111823">
      <w:bodyDiv w:val="1"/>
      <w:marLeft w:val="0"/>
      <w:marRight w:val="0"/>
      <w:marTop w:val="0"/>
      <w:marBottom w:val="0"/>
      <w:divBdr>
        <w:top w:val="none" w:sz="0" w:space="0" w:color="auto"/>
        <w:left w:val="none" w:sz="0" w:space="0" w:color="auto"/>
        <w:bottom w:val="none" w:sz="0" w:space="0" w:color="auto"/>
        <w:right w:val="none" w:sz="0" w:space="0" w:color="auto"/>
      </w:divBdr>
    </w:div>
    <w:div w:id="316300350">
      <w:bodyDiv w:val="1"/>
      <w:marLeft w:val="0"/>
      <w:marRight w:val="0"/>
      <w:marTop w:val="0"/>
      <w:marBottom w:val="0"/>
      <w:divBdr>
        <w:top w:val="none" w:sz="0" w:space="0" w:color="auto"/>
        <w:left w:val="none" w:sz="0" w:space="0" w:color="auto"/>
        <w:bottom w:val="none" w:sz="0" w:space="0" w:color="auto"/>
        <w:right w:val="none" w:sz="0" w:space="0" w:color="auto"/>
      </w:divBdr>
    </w:div>
    <w:div w:id="321468320">
      <w:bodyDiv w:val="1"/>
      <w:marLeft w:val="0"/>
      <w:marRight w:val="0"/>
      <w:marTop w:val="0"/>
      <w:marBottom w:val="0"/>
      <w:divBdr>
        <w:top w:val="none" w:sz="0" w:space="0" w:color="auto"/>
        <w:left w:val="none" w:sz="0" w:space="0" w:color="auto"/>
        <w:bottom w:val="none" w:sz="0" w:space="0" w:color="auto"/>
        <w:right w:val="none" w:sz="0" w:space="0" w:color="auto"/>
      </w:divBdr>
    </w:div>
    <w:div w:id="328825937">
      <w:bodyDiv w:val="1"/>
      <w:marLeft w:val="0"/>
      <w:marRight w:val="0"/>
      <w:marTop w:val="0"/>
      <w:marBottom w:val="0"/>
      <w:divBdr>
        <w:top w:val="none" w:sz="0" w:space="0" w:color="auto"/>
        <w:left w:val="none" w:sz="0" w:space="0" w:color="auto"/>
        <w:bottom w:val="none" w:sz="0" w:space="0" w:color="auto"/>
        <w:right w:val="none" w:sz="0" w:space="0" w:color="auto"/>
      </w:divBdr>
    </w:div>
    <w:div w:id="332488199">
      <w:bodyDiv w:val="1"/>
      <w:marLeft w:val="0"/>
      <w:marRight w:val="0"/>
      <w:marTop w:val="0"/>
      <w:marBottom w:val="0"/>
      <w:divBdr>
        <w:top w:val="none" w:sz="0" w:space="0" w:color="auto"/>
        <w:left w:val="none" w:sz="0" w:space="0" w:color="auto"/>
        <w:bottom w:val="none" w:sz="0" w:space="0" w:color="auto"/>
        <w:right w:val="none" w:sz="0" w:space="0" w:color="auto"/>
      </w:divBdr>
    </w:div>
    <w:div w:id="333411121">
      <w:bodyDiv w:val="1"/>
      <w:marLeft w:val="0"/>
      <w:marRight w:val="0"/>
      <w:marTop w:val="0"/>
      <w:marBottom w:val="0"/>
      <w:divBdr>
        <w:top w:val="none" w:sz="0" w:space="0" w:color="auto"/>
        <w:left w:val="none" w:sz="0" w:space="0" w:color="auto"/>
        <w:bottom w:val="none" w:sz="0" w:space="0" w:color="auto"/>
        <w:right w:val="none" w:sz="0" w:space="0" w:color="auto"/>
      </w:divBdr>
    </w:div>
    <w:div w:id="345905958">
      <w:bodyDiv w:val="1"/>
      <w:marLeft w:val="0"/>
      <w:marRight w:val="0"/>
      <w:marTop w:val="0"/>
      <w:marBottom w:val="0"/>
      <w:divBdr>
        <w:top w:val="none" w:sz="0" w:space="0" w:color="auto"/>
        <w:left w:val="none" w:sz="0" w:space="0" w:color="auto"/>
        <w:bottom w:val="none" w:sz="0" w:space="0" w:color="auto"/>
        <w:right w:val="none" w:sz="0" w:space="0" w:color="auto"/>
      </w:divBdr>
    </w:div>
    <w:div w:id="358313029">
      <w:bodyDiv w:val="1"/>
      <w:marLeft w:val="0"/>
      <w:marRight w:val="0"/>
      <w:marTop w:val="0"/>
      <w:marBottom w:val="0"/>
      <w:divBdr>
        <w:top w:val="none" w:sz="0" w:space="0" w:color="auto"/>
        <w:left w:val="none" w:sz="0" w:space="0" w:color="auto"/>
        <w:bottom w:val="none" w:sz="0" w:space="0" w:color="auto"/>
        <w:right w:val="none" w:sz="0" w:space="0" w:color="auto"/>
      </w:divBdr>
    </w:div>
    <w:div w:id="367609492">
      <w:bodyDiv w:val="1"/>
      <w:marLeft w:val="0"/>
      <w:marRight w:val="0"/>
      <w:marTop w:val="0"/>
      <w:marBottom w:val="0"/>
      <w:divBdr>
        <w:top w:val="none" w:sz="0" w:space="0" w:color="auto"/>
        <w:left w:val="none" w:sz="0" w:space="0" w:color="auto"/>
        <w:bottom w:val="none" w:sz="0" w:space="0" w:color="auto"/>
        <w:right w:val="none" w:sz="0" w:space="0" w:color="auto"/>
      </w:divBdr>
      <w:divsChild>
        <w:div w:id="1428454893">
          <w:marLeft w:val="274"/>
          <w:marRight w:val="0"/>
          <w:marTop w:val="120"/>
          <w:marBottom w:val="0"/>
          <w:divBdr>
            <w:top w:val="none" w:sz="0" w:space="0" w:color="auto"/>
            <w:left w:val="none" w:sz="0" w:space="0" w:color="auto"/>
            <w:bottom w:val="none" w:sz="0" w:space="0" w:color="auto"/>
            <w:right w:val="none" w:sz="0" w:space="0" w:color="auto"/>
          </w:divBdr>
        </w:div>
      </w:divsChild>
    </w:div>
    <w:div w:id="367678892">
      <w:bodyDiv w:val="1"/>
      <w:marLeft w:val="0"/>
      <w:marRight w:val="0"/>
      <w:marTop w:val="0"/>
      <w:marBottom w:val="0"/>
      <w:divBdr>
        <w:top w:val="none" w:sz="0" w:space="0" w:color="auto"/>
        <w:left w:val="none" w:sz="0" w:space="0" w:color="auto"/>
        <w:bottom w:val="none" w:sz="0" w:space="0" w:color="auto"/>
        <w:right w:val="none" w:sz="0" w:space="0" w:color="auto"/>
      </w:divBdr>
    </w:div>
    <w:div w:id="380323391">
      <w:bodyDiv w:val="1"/>
      <w:marLeft w:val="0"/>
      <w:marRight w:val="0"/>
      <w:marTop w:val="0"/>
      <w:marBottom w:val="0"/>
      <w:divBdr>
        <w:top w:val="none" w:sz="0" w:space="0" w:color="auto"/>
        <w:left w:val="none" w:sz="0" w:space="0" w:color="auto"/>
        <w:bottom w:val="none" w:sz="0" w:space="0" w:color="auto"/>
        <w:right w:val="none" w:sz="0" w:space="0" w:color="auto"/>
      </w:divBdr>
    </w:div>
    <w:div w:id="382993327">
      <w:bodyDiv w:val="1"/>
      <w:marLeft w:val="0"/>
      <w:marRight w:val="0"/>
      <w:marTop w:val="0"/>
      <w:marBottom w:val="0"/>
      <w:divBdr>
        <w:top w:val="none" w:sz="0" w:space="0" w:color="auto"/>
        <w:left w:val="none" w:sz="0" w:space="0" w:color="auto"/>
        <w:bottom w:val="none" w:sz="0" w:space="0" w:color="auto"/>
        <w:right w:val="none" w:sz="0" w:space="0" w:color="auto"/>
      </w:divBdr>
    </w:div>
    <w:div w:id="395662856">
      <w:bodyDiv w:val="1"/>
      <w:marLeft w:val="0"/>
      <w:marRight w:val="0"/>
      <w:marTop w:val="0"/>
      <w:marBottom w:val="0"/>
      <w:divBdr>
        <w:top w:val="none" w:sz="0" w:space="0" w:color="auto"/>
        <w:left w:val="none" w:sz="0" w:space="0" w:color="auto"/>
        <w:bottom w:val="none" w:sz="0" w:space="0" w:color="auto"/>
        <w:right w:val="none" w:sz="0" w:space="0" w:color="auto"/>
      </w:divBdr>
    </w:div>
    <w:div w:id="401754959">
      <w:bodyDiv w:val="1"/>
      <w:marLeft w:val="0"/>
      <w:marRight w:val="0"/>
      <w:marTop w:val="0"/>
      <w:marBottom w:val="0"/>
      <w:divBdr>
        <w:top w:val="none" w:sz="0" w:space="0" w:color="auto"/>
        <w:left w:val="none" w:sz="0" w:space="0" w:color="auto"/>
        <w:bottom w:val="none" w:sz="0" w:space="0" w:color="auto"/>
        <w:right w:val="none" w:sz="0" w:space="0" w:color="auto"/>
      </w:divBdr>
    </w:div>
    <w:div w:id="410346404">
      <w:bodyDiv w:val="1"/>
      <w:marLeft w:val="0"/>
      <w:marRight w:val="0"/>
      <w:marTop w:val="0"/>
      <w:marBottom w:val="0"/>
      <w:divBdr>
        <w:top w:val="none" w:sz="0" w:space="0" w:color="auto"/>
        <w:left w:val="none" w:sz="0" w:space="0" w:color="auto"/>
        <w:bottom w:val="none" w:sz="0" w:space="0" w:color="auto"/>
        <w:right w:val="none" w:sz="0" w:space="0" w:color="auto"/>
      </w:divBdr>
    </w:div>
    <w:div w:id="420176485">
      <w:bodyDiv w:val="1"/>
      <w:marLeft w:val="0"/>
      <w:marRight w:val="0"/>
      <w:marTop w:val="0"/>
      <w:marBottom w:val="0"/>
      <w:divBdr>
        <w:top w:val="none" w:sz="0" w:space="0" w:color="auto"/>
        <w:left w:val="none" w:sz="0" w:space="0" w:color="auto"/>
        <w:bottom w:val="none" w:sz="0" w:space="0" w:color="auto"/>
        <w:right w:val="none" w:sz="0" w:space="0" w:color="auto"/>
      </w:divBdr>
    </w:div>
    <w:div w:id="424889257">
      <w:bodyDiv w:val="1"/>
      <w:marLeft w:val="0"/>
      <w:marRight w:val="0"/>
      <w:marTop w:val="0"/>
      <w:marBottom w:val="0"/>
      <w:divBdr>
        <w:top w:val="none" w:sz="0" w:space="0" w:color="auto"/>
        <w:left w:val="none" w:sz="0" w:space="0" w:color="auto"/>
        <w:bottom w:val="none" w:sz="0" w:space="0" w:color="auto"/>
        <w:right w:val="none" w:sz="0" w:space="0" w:color="auto"/>
      </w:divBdr>
    </w:div>
    <w:div w:id="427191859">
      <w:bodyDiv w:val="1"/>
      <w:marLeft w:val="0"/>
      <w:marRight w:val="0"/>
      <w:marTop w:val="0"/>
      <w:marBottom w:val="0"/>
      <w:divBdr>
        <w:top w:val="none" w:sz="0" w:space="0" w:color="auto"/>
        <w:left w:val="none" w:sz="0" w:space="0" w:color="auto"/>
        <w:bottom w:val="none" w:sz="0" w:space="0" w:color="auto"/>
        <w:right w:val="none" w:sz="0" w:space="0" w:color="auto"/>
      </w:divBdr>
      <w:divsChild>
        <w:div w:id="1241018807">
          <w:marLeft w:val="274"/>
          <w:marRight w:val="0"/>
          <w:marTop w:val="120"/>
          <w:marBottom w:val="0"/>
          <w:divBdr>
            <w:top w:val="none" w:sz="0" w:space="0" w:color="auto"/>
            <w:left w:val="none" w:sz="0" w:space="0" w:color="auto"/>
            <w:bottom w:val="none" w:sz="0" w:space="0" w:color="auto"/>
            <w:right w:val="none" w:sz="0" w:space="0" w:color="auto"/>
          </w:divBdr>
        </w:div>
      </w:divsChild>
    </w:div>
    <w:div w:id="428962814">
      <w:bodyDiv w:val="1"/>
      <w:marLeft w:val="0"/>
      <w:marRight w:val="0"/>
      <w:marTop w:val="0"/>
      <w:marBottom w:val="0"/>
      <w:divBdr>
        <w:top w:val="none" w:sz="0" w:space="0" w:color="auto"/>
        <w:left w:val="none" w:sz="0" w:space="0" w:color="auto"/>
        <w:bottom w:val="none" w:sz="0" w:space="0" w:color="auto"/>
        <w:right w:val="none" w:sz="0" w:space="0" w:color="auto"/>
      </w:divBdr>
    </w:div>
    <w:div w:id="430324983">
      <w:bodyDiv w:val="1"/>
      <w:marLeft w:val="0"/>
      <w:marRight w:val="0"/>
      <w:marTop w:val="0"/>
      <w:marBottom w:val="0"/>
      <w:divBdr>
        <w:top w:val="none" w:sz="0" w:space="0" w:color="auto"/>
        <w:left w:val="none" w:sz="0" w:space="0" w:color="auto"/>
        <w:bottom w:val="none" w:sz="0" w:space="0" w:color="auto"/>
        <w:right w:val="none" w:sz="0" w:space="0" w:color="auto"/>
      </w:divBdr>
    </w:div>
    <w:div w:id="449788850">
      <w:bodyDiv w:val="1"/>
      <w:marLeft w:val="0"/>
      <w:marRight w:val="0"/>
      <w:marTop w:val="0"/>
      <w:marBottom w:val="0"/>
      <w:divBdr>
        <w:top w:val="none" w:sz="0" w:space="0" w:color="auto"/>
        <w:left w:val="none" w:sz="0" w:space="0" w:color="auto"/>
        <w:bottom w:val="none" w:sz="0" w:space="0" w:color="auto"/>
        <w:right w:val="none" w:sz="0" w:space="0" w:color="auto"/>
      </w:divBdr>
    </w:div>
    <w:div w:id="453209386">
      <w:bodyDiv w:val="1"/>
      <w:marLeft w:val="0"/>
      <w:marRight w:val="0"/>
      <w:marTop w:val="0"/>
      <w:marBottom w:val="0"/>
      <w:divBdr>
        <w:top w:val="none" w:sz="0" w:space="0" w:color="auto"/>
        <w:left w:val="none" w:sz="0" w:space="0" w:color="auto"/>
        <w:bottom w:val="none" w:sz="0" w:space="0" w:color="auto"/>
        <w:right w:val="none" w:sz="0" w:space="0" w:color="auto"/>
      </w:divBdr>
    </w:div>
    <w:div w:id="453640229">
      <w:bodyDiv w:val="1"/>
      <w:marLeft w:val="0"/>
      <w:marRight w:val="0"/>
      <w:marTop w:val="0"/>
      <w:marBottom w:val="0"/>
      <w:divBdr>
        <w:top w:val="none" w:sz="0" w:space="0" w:color="auto"/>
        <w:left w:val="none" w:sz="0" w:space="0" w:color="auto"/>
        <w:bottom w:val="none" w:sz="0" w:space="0" w:color="auto"/>
        <w:right w:val="none" w:sz="0" w:space="0" w:color="auto"/>
      </w:divBdr>
    </w:div>
    <w:div w:id="463430646">
      <w:bodyDiv w:val="1"/>
      <w:marLeft w:val="0"/>
      <w:marRight w:val="0"/>
      <w:marTop w:val="0"/>
      <w:marBottom w:val="0"/>
      <w:divBdr>
        <w:top w:val="none" w:sz="0" w:space="0" w:color="auto"/>
        <w:left w:val="none" w:sz="0" w:space="0" w:color="auto"/>
        <w:bottom w:val="none" w:sz="0" w:space="0" w:color="auto"/>
        <w:right w:val="none" w:sz="0" w:space="0" w:color="auto"/>
      </w:divBdr>
    </w:div>
    <w:div w:id="475417098">
      <w:bodyDiv w:val="1"/>
      <w:marLeft w:val="0"/>
      <w:marRight w:val="0"/>
      <w:marTop w:val="0"/>
      <w:marBottom w:val="0"/>
      <w:divBdr>
        <w:top w:val="none" w:sz="0" w:space="0" w:color="auto"/>
        <w:left w:val="none" w:sz="0" w:space="0" w:color="auto"/>
        <w:bottom w:val="none" w:sz="0" w:space="0" w:color="auto"/>
        <w:right w:val="none" w:sz="0" w:space="0" w:color="auto"/>
      </w:divBdr>
    </w:div>
    <w:div w:id="477454674">
      <w:bodyDiv w:val="1"/>
      <w:marLeft w:val="0"/>
      <w:marRight w:val="0"/>
      <w:marTop w:val="0"/>
      <w:marBottom w:val="0"/>
      <w:divBdr>
        <w:top w:val="none" w:sz="0" w:space="0" w:color="auto"/>
        <w:left w:val="none" w:sz="0" w:space="0" w:color="auto"/>
        <w:bottom w:val="none" w:sz="0" w:space="0" w:color="auto"/>
        <w:right w:val="none" w:sz="0" w:space="0" w:color="auto"/>
      </w:divBdr>
      <w:divsChild>
        <w:div w:id="567303782">
          <w:marLeft w:val="144"/>
          <w:marRight w:val="0"/>
          <w:marTop w:val="240"/>
          <w:marBottom w:val="40"/>
          <w:divBdr>
            <w:top w:val="none" w:sz="0" w:space="0" w:color="auto"/>
            <w:left w:val="none" w:sz="0" w:space="0" w:color="auto"/>
            <w:bottom w:val="none" w:sz="0" w:space="0" w:color="auto"/>
            <w:right w:val="none" w:sz="0" w:space="0" w:color="auto"/>
          </w:divBdr>
        </w:div>
        <w:div w:id="1951206077">
          <w:marLeft w:val="144"/>
          <w:marRight w:val="0"/>
          <w:marTop w:val="240"/>
          <w:marBottom w:val="40"/>
          <w:divBdr>
            <w:top w:val="none" w:sz="0" w:space="0" w:color="auto"/>
            <w:left w:val="none" w:sz="0" w:space="0" w:color="auto"/>
            <w:bottom w:val="none" w:sz="0" w:space="0" w:color="auto"/>
            <w:right w:val="none" w:sz="0" w:space="0" w:color="auto"/>
          </w:divBdr>
        </w:div>
        <w:div w:id="2091388036">
          <w:marLeft w:val="144"/>
          <w:marRight w:val="0"/>
          <w:marTop w:val="240"/>
          <w:marBottom w:val="40"/>
          <w:divBdr>
            <w:top w:val="none" w:sz="0" w:space="0" w:color="auto"/>
            <w:left w:val="none" w:sz="0" w:space="0" w:color="auto"/>
            <w:bottom w:val="none" w:sz="0" w:space="0" w:color="auto"/>
            <w:right w:val="none" w:sz="0" w:space="0" w:color="auto"/>
          </w:divBdr>
        </w:div>
      </w:divsChild>
    </w:div>
    <w:div w:id="479081311">
      <w:bodyDiv w:val="1"/>
      <w:marLeft w:val="0"/>
      <w:marRight w:val="0"/>
      <w:marTop w:val="0"/>
      <w:marBottom w:val="0"/>
      <w:divBdr>
        <w:top w:val="none" w:sz="0" w:space="0" w:color="auto"/>
        <w:left w:val="none" w:sz="0" w:space="0" w:color="auto"/>
        <w:bottom w:val="none" w:sz="0" w:space="0" w:color="auto"/>
        <w:right w:val="none" w:sz="0" w:space="0" w:color="auto"/>
      </w:divBdr>
    </w:div>
    <w:div w:id="490102634">
      <w:bodyDiv w:val="1"/>
      <w:marLeft w:val="0"/>
      <w:marRight w:val="0"/>
      <w:marTop w:val="0"/>
      <w:marBottom w:val="0"/>
      <w:divBdr>
        <w:top w:val="none" w:sz="0" w:space="0" w:color="auto"/>
        <w:left w:val="none" w:sz="0" w:space="0" w:color="auto"/>
        <w:bottom w:val="none" w:sz="0" w:space="0" w:color="auto"/>
        <w:right w:val="none" w:sz="0" w:space="0" w:color="auto"/>
      </w:divBdr>
    </w:div>
    <w:div w:id="519395666">
      <w:bodyDiv w:val="1"/>
      <w:marLeft w:val="0"/>
      <w:marRight w:val="0"/>
      <w:marTop w:val="0"/>
      <w:marBottom w:val="0"/>
      <w:divBdr>
        <w:top w:val="none" w:sz="0" w:space="0" w:color="auto"/>
        <w:left w:val="none" w:sz="0" w:space="0" w:color="auto"/>
        <w:bottom w:val="none" w:sz="0" w:space="0" w:color="auto"/>
        <w:right w:val="none" w:sz="0" w:space="0" w:color="auto"/>
      </w:divBdr>
    </w:div>
    <w:div w:id="535436911">
      <w:bodyDiv w:val="1"/>
      <w:marLeft w:val="0"/>
      <w:marRight w:val="0"/>
      <w:marTop w:val="0"/>
      <w:marBottom w:val="0"/>
      <w:divBdr>
        <w:top w:val="none" w:sz="0" w:space="0" w:color="auto"/>
        <w:left w:val="none" w:sz="0" w:space="0" w:color="auto"/>
        <w:bottom w:val="none" w:sz="0" w:space="0" w:color="auto"/>
        <w:right w:val="none" w:sz="0" w:space="0" w:color="auto"/>
      </w:divBdr>
    </w:div>
    <w:div w:id="552157571">
      <w:bodyDiv w:val="1"/>
      <w:marLeft w:val="0"/>
      <w:marRight w:val="0"/>
      <w:marTop w:val="0"/>
      <w:marBottom w:val="0"/>
      <w:divBdr>
        <w:top w:val="none" w:sz="0" w:space="0" w:color="auto"/>
        <w:left w:val="none" w:sz="0" w:space="0" w:color="auto"/>
        <w:bottom w:val="none" w:sz="0" w:space="0" w:color="auto"/>
        <w:right w:val="none" w:sz="0" w:space="0" w:color="auto"/>
      </w:divBdr>
    </w:div>
    <w:div w:id="568274164">
      <w:bodyDiv w:val="1"/>
      <w:marLeft w:val="0"/>
      <w:marRight w:val="0"/>
      <w:marTop w:val="0"/>
      <w:marBottom w:val="0"/>
      <w:divBdr>
        <w:top w:val="none" w:sz="0" w:space="0" w:color="auto"/>
        <w:left w:val="none" w:sz="0" w:space="0" w:color="auto"/>
        <w:bottom w:val="none" w:sz="0" w:space="0" w:color="auto"/>
        <w:right w:val="none" w:sz="0" w:space="0" w:color="auto"/>
      </w:divBdr>
    </w:div>
    <w:div w:id="603729850">
      <w:bodyDiv w:val="1"/>
      <w:marLeft w:val="0"/>
      <w:marRight w:val="0"/>
      <w:marTop w:val="0"/>
      <w:marBottom w:val="0"/>
      <w:divBdr>
        <w:top w:val="none" w:sz="0" w:space="0" w:color="auto"/>
        <w:left w:val="none" w:sz="0" w:space="0" w:color="auto"/>
        <w:bottom w:val="none" w:sz="0" w:space="0" w:color="auto"/>
        <w:right w:val="none" w:sz="0" w:space="0" w:color="auto"/>
      </w:divBdr>
    </w:div>
    <w:div w:id="604852393">
      <w:bodyDiv w:val="1"/>
      <w:marLeft w:val="0"/>
      <w:marRight w:val="0"/>
      <w:marTop w:val="0"/>
      <w:marBottom w:val="0"/>
      <w:divBdr>
        <w:top w:val="none" w:sz="0" w:space="0" w:color="auto"/>
        <w:left w:val="none" w:sz="0" w:space="0" w:color="auto"/>
        <w:bottom w:val="none" w:sz="0" w:space="0" w:color="auto"/>
        <w:right w:val="none" w:sz="0" w:space="0" w:color="auto"/>
      </w:divBdr>
    </w:div>
    <w:div w:id="607352459">
      <w:bodyDiv w:val="1"/>
      <w:marLeft w:val="0"/>
      <w:marRight w:val="0"/>
      <w:marTop w:val="0"/>
      <w:marBottom w:val="0"/>
      <w:divBdr>
        <w:top w:val="none" w:sz="0" w:space="0" w:color="auto"/>
        <w:left w:val="none" w:sz="0" w:space="0" w:color="auto"/>
        <w:bottom w:val="none" w:sz="0" w:space="0" w:color="auto"/>
        <w:right w:val="none" w:sz="0" w:space="0" w:color="auto"/>
      </w:divBdr>
    </w:div>
    <w:div w:id="611402277">
      <w:bodyDiv w:val="1"/>
      <w:marLeft w:val="0"/>
      <w:marRight w:val="0"/>
      <w:marTop w:val="0"/>
      <w:marBottom w:val="0"/>
      <w:divBdr>
        <w:top w:val="none" w:sz="0" w:space="0" w:color="auto"/>
        <w:left w:val="none" w:sz="0" w:space="0" w:color="auto"/>
        <w:bottom w:val="none" w:sz="0" w:space="0" w:color="auto"/>
        <w:right w:val="none" w:sz="0" w:space="0" w:color="auto"/>
      </w:divBdr>
    </w:div>
    <w:div w:id="612327998">
      <w:bodyDiv w:val="1"/>
      <w:marLeft w:val="0"/>
      <w:marRight w:val="0"/>
      <w:marTop w:val="0"/>
      <w:marBottom w:val="0"/>
      <w:divBdr>
        <w:top w:val="none" w:sz="0" w:space="0" w:color="auto"/>
        <w:left w:val="none" w:sz="0" w:space="0" w:color="auto"/>
        <w:bottom w:val="none" w:sz="0" w:space="0" w:color="auto"/>
        <w:right w:val="none" w:sz="0" w:space="0" w:color="auto"/>
      </w:divBdr>
    </w:div>
    <w:div w:id="618606311">
      <w:bodyDiv w:val="1"/>
      <w:marLeft w:val="0"/>
      <w:marRight w:val="0"/>
      <w:marTop w:val="0"/>
      <w:marBottom w:val="0"/>
      <w:divBdr>
        <w:top w:val="none" w:sz="0" w:space="0" w:color="auto"/>
        <w:left w:val="none" w:sz="0" w:space="0" w:color="auto"/>
        <w:bottom w:val="none" w:sz="0" w:space="0" w:color="auto"/>
        <w:right w:val="none" w:sz="0" w:space="0" w:color="auto"/>
      </w:divBdr>
    </w:div>
    <w:div w:id="619922669">
      <w:bodyDiv w:val="1"/>
      <w:marLeft w:val="0"/>
      <w:marRight w:val="0"/>
      <w:marTop w:val="0"/>
      <w:marBottom w:val="0"/>
      <w:divBdr>
        <w:top w:val="none" w:sz="0" w:space="0" w:color="auto"/>
        <w:left w:val="none" w:sz="0" w:space="0" w:color="auto"/>
        <w:bottom w:val="none" w:sz="0" w:space="0" w:color="auto"/>
        <w:right w:val="none" w:sz="0" w:space="0" w:color="auto"/>
      </w:divBdr>
    </w:div>
    <w:div w:id="634019103">
      <w:bodyDiv w:val="1"/>
      <w:marLeft w:val="0"/>
      <w:marRight w:val="0"/>
      <w:marTop w:val="0"/>
      <w:marBottom w:val="0"/>
      <w:divBdr>
        <w:top w:val="none" w:sz="0" w:space="0" w:color="auto"/>
        <w:left w:val="none" w:sz="0" w:space="0" w:color="auto"/>
        <w:bottom w:val="none" w:sz="0" w:space="0" w:color="auto"/>
        <w:right w:val="none" w:sz="0" w:space="0" w:color="auto"/>
      </w:divBdr>
    </w:div>
    <w:div w:id="634680665">
      <w:bodyDiv w:val="1"/>
      <w:marLeft w:val="0"/>
      <w:marRight w:val="0"/>
      <w:marTop w:val="0"/>
      <w:marBottom w:val="0"/>
      <w:divBdr>
        <w:top w:val="none" w:sz="0" w:space="0" w:color="auto"/>
        <w:left w:val="none" w:sz="0" w:space="0" w:color="auto"/>
        <w:bottom w:val="none" w:sz="0" w:space="0" w:color="auto"/>
        <w:right w:val="none" w:sz="0" w:space="0" w:color="auto"/>
      </w:divBdr>
    </w:div>
    <w:div w:id="644242069">
      <w:bodyDiv w:val="1"/>
      <w:marLeft w:val="0"/>
      <w:marRight w:val="0"/>
      <w:marTop w:val="0"/>
      <w:marBottom w:val="0"/>
      <w:divBdr>
        <w:top w:val="none" w:sz="0" w:space="0" w:color="auto"/>
        <w:left w:val="none" w:sz="0" w:space="0" w:color="auto"/>
        <w:bottom w:val="none" w:sz="0" w:space="0" w:color="auto"/>
        <w:right w:val="none" w:sz="0" w:space="0" w:color="auto"/>
      </w:divBdr>
    </w:div>
    <w:div w:id="656691667">
      <w:bodyDiv w:val="1"/>
      <w:marLeft w:val="0"/>
      <w:marRight w:val="0"/>
      <w:marTop w:val="0"/>
      <w:marBottom w:val="0"/>
      <w:divBdr>
        <w:top w:val="none" w:sz="0" w:space="0" w:color="auto"/>
        <w:left w:val="none" w:sz="0" w:space="0" w:color="auto"/>
        <w:bottom w:val="none" w:sz="0" w:space="0" w:color="auto"/>
        <w:right w:val="none" w:sz="0" w:space="0" w:color="auto"/>
      </w:divBdr>
      <w:divsChild>
        <w:div w:id="58332156">
          <w:marLeft w:val="0"/>
          <w:marRight w:val="0"/>
          <w:marTop w:val="0"/>
          <w:marBottom w:val="0"/>
          <w:divBdr>
            <w:top w:val="single" w:sz="2" w:space="0" w:color="E3E3E3"/>
            <w:left w:val="single" w:sz="2" w:space="0" w:color="E3E3E3"/>
            <w:bottom w:val="single" w:sz="2" w:space="0" w:color="E3E3E3"/>
            <w:right w:val="single" w:sz="2" w:space="0" w:color="E3E3E3"/>
          </w:divBdr>
          <w:divsChild>
            <w:div w:id="1744600593">
              <w:marLeft w:val="0"/>
              <w:marRight w:val="0"/>
              <w:marTop w:val="0"/>
              <w:marBottom w:val="0"/>
              <w:divBdr>
                <w:top w:val="single" w:sz="2" w:space="0" w:color="E3E3E3"/>
                <w:left w:val="single" w:sz="2" w:space="0" w:color="E3E3E3"/>
                <w:bottom w:val="single" w:sz="2" w:space="0" w:color="E3E3E3"/>
                <w:right w:val="single" w:sz="2" w:space="0" w:color="E3E3E3"/>
              </w:divBdr>
              <w:divsChild>
                <w:div w:id="1932080374">
                  <w:marLeft w:val="0"/>
                  <w:marRight w:val="0"/>
                  <w:marTop w:val="0"/>
                  <w:marBottom w:val="0"/>
                  <w:divBdr>
                    <w:top w:val="single" w:sz="2" w:space="0" w:color="E3E3E3"/>
                    <w:left w:val="single" w:sz="2" w:space="0" w:color="E3E3E3"/>
                    <w:bottom w:val="single" w:sz="2" w:space="0" w:color="E3E3E3"/>
                    <w:right w:val="single" w:sz="2" w:space="0" w:color="E3E3E3"/>
                  </w:divBdr>
                  <w:divsChild>
                    <w:div w:id="830174459">
                      <w:marLeft w:val="0"/>
                      <w:marRight w:val="0"/>
                      <w:marTop w:val="0"/>
                      <w:marBottom w:val="0"/>
                      <w:divBdr>
                        <w:top w:val="single" w:sz="2" w:space="0" w:color="E3E3E3"/>
                        <w:left w:val="single" w:sz="2" w:space="0" w:color="E3E3E3"/>
                        <w:bottom w:val="single" w:sz="2" w:space="0" w:color="E3E3E3"/>
                        <w:right w:val="single" w:sz="2" w:space="0" w:color="E3E3E3"/>
                      </w:divBdr>
                      <w:divsChild>
                        <w:div w:id="2029746039">
                          <w:marLeft w:val="0"/>
                          <w:marRight w:val="0"/>
                          <w:marTop w:val="0"/>
                          <w:marBottom w:val="0"/>
                          <w:divBdr>
                            <w:top w:val="single" w:sz="2" w:space="0" w:color="E3E3E3"/>
                            <w:left w:val="single" w:sz="2" w:space="0" w:color="E3E3E3"/>
                            <w:bottom w:val="single" w:sz="2" w:space="0" w:color="E3E3E3"/>
                            <w:right w:val="single" w:sz="2" w:space="0" w:color="E3E3E3"/>
                          </w:divBdr>
                          <w:divsChild>
                            <w:div w:id="601886534">
                              <w:marLeft w:val="0"/>
                              <w:marRight w:val="0"/>
                              <w:marTop w:val="100"/>
                              <w:marBottom w:val="100"/>
                              <w:divBdr>
                                <w:top w:val="single" w:sz="2" w:space="0" w:color="E3E3E3"/>
                                <w:left w:val="single" w:sz="2" w:space="0" w:color="E3E3E3"/>
                                <w:bottom w:val="single" w:sz="2" w:space="0" w:color="E3E3E3"/>
                                <w:right w:val="single" w:sz="2" w:space="0" w:color="E3E3E3"/>
                              </w:divBdr>
                              <w:divsChild>
                                <w:div w:id="288167985">
                                  <w:marLeft w:val="0"/>
                                  <w:marRight w:val="0"/>
                                  <w:marTop w:val="0"/>
                                  <w:marBottom w:val="0"/>
                                  <w:divBdr>
                                    <w:top w:val="single" w:sz="2" w:space="0" w:color="E3E3E3"/>
                                    <w:left w:val="single" w:sz="2" w:space="0" w:color="E3E3E3"/>
                                    <w:bottom w:val="single" w:sz="2" w:space="0" w:color="E3E3E3"/>
                                    <w:right w:val="single" w:sz="2" w:space="0" w:color="E3E3E3"/>
                                  </w:divBdr>
                                  <w:divsChild>
                                    <w:div w:id="1415978493">
                                      <w:marLeft w:val="0"/>
                                      <w:marRight w:val="0"/>
                                      <w:marTop w:val="0"/>
                                      <w:marBottom w:val="0"/>
                                      <w:divBdr>
                                        <w:top w:val="single" w:sz="2" w:space="0" w:color="E3E3E3"/>
                                        <w:left w:val="single" w:sz="2" w:space="0" w:color="E3E3E3"/>
                                        <w:bottom w:val="single" w:sz="2" w:space="0" w:color="E3E3E3"/>
                                        <w:right w:val="single" w:sz="2" w:space="0" w:color="E3E3E3"/>
                                      </w:divBdr>
                                      <w:divsChild>
                                        <w:div w:id="808789594">
                                          <w:marLeft w:val="0"/>
                                          <w:marRight w:val="0"/>
                                          <w:marTop w:val="0"/>
                                          <w:marBottom w:val="0"/>
                                          <w:divBdr>
                                            <w:top w:val="single" w:sz="2" w:space="0" w:color="E3E3E3"/>
                                            <w:left w:val="single" w:sz="2" w:space="0" w:color="E3E3E3"/>
                                            <w:bottom w:val="single" w:sz="2" w:space="0" w:color="E3E3E3"/>
                                            <w:right w:val="single" w:sz="2" w:space="0" w:color="E3E3E3"/>
                                          </w:divBdr>
                                          <w:divsChild>
                                            <w:div w:id="1956325473">
                                              <w:marLeft w:val="0"/>
                                              <w:marRight w:val="0"/>
                                              <w:marTop w:val="0"/>
                                              <w:marBottom w:val="0"/>
                                              <w:divBdr>
                                                <w:top w:val="single" w:sz="2" w:space="0" w:color="E3E3E3"/>
                                                <w:left w:val="single" w:sz="2" w:space="0" w:color="E3E3E3"/>
                                                <w:bottom w:val="single" w:sz="2" w:space="0" w:color="E3E3E3"/>
                                                <w:right w:val="single" w:sz="2" w:space="0" w:color="E3E3E3"/>
                                              </w:divBdr>
                                              <w:divsChild>
                                                <w:div w:id="1279066799">
                                                  <w:marLeft w:val="0"/>
                                                  <w:marRight w:val="0"/>
                                                  <w:marTop w:val="0"/>
                                                  <w:marBottom w:val="0"/>
                                                  <w:divBdr>
                                                    <w:top w:val="single" w:sz="2" w:space="0" w:color="E3E3E3"/>
                                                    <w:left w:val="single" w:sz="2" w:space="0" w:color="E3E3E3"/>
                                                    <w:bottom w:val="single" w:sz="2" w:space="0" w:color="E3E3E3"/>
                                                    <w:right w:val="single" w:sz="2" w:space="0" w:color="E3E3E3"/>
                                                  </w:divBdr>
                                                  <w:divsChild>
                                                    <w:div w:id="1105080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1677655">
          <w:marLeft w:val="0"/>
          <w:marRight w:val="0"/>
          <w:marTop w:val="0"/>
          <w:marBottom w:val="0"/>
          <w:divBdr>
            <w:top w:val="none" w:sz="0" w:space="0" w:color="auto"/>
            <w:left w:val="none" w:sz="0" w:space="0" w:color="auto"/>
            <w:bottom w:val="none" w:sz="0" w:space="0" w:color="auto"/>
            <w:right w:val="none" w:sz="0" w:space="0" w:color="auto"/>
          </w:divBdr>
        </w:div>
      </w:divsChild>
    </w:div>
    <w:div w:id="659113536">
      <w:bodyDiv w:val="1"/>
      <w:marLeft w:val="0"/>
      <w:marRight w:val="0"/>
      <w:marTop w:val="0"/>
      <w:marBottom w:val="0"/>
      <w:divBdr>
        <w:top w:val="none" w:sz="0" w:space="0" w:color="auto"/>
        <w:left w:val="none" w:sz="0" w:space="0" w:color="auto"/>
        <w:bottom w:val="none" w:sz="0" w:space="0" w:color="auto"/>
        <w:right w:val="none" w:sz="0" w:space="0" w:color="auto"/>
      </w:divBdr>
    </w:div>
    <w:div w:id="693190636">
      <w:bodyDiv w:val="1"/>
      <w:marLeft w:val="0"/>
      <w:marRight w:val="0"/>
      <w:marTop w:val="0"/>
      <w:marBottom w:val="0"/>
      <w:divBdr>
        <w:top w:val="none" w:sz="0" w:space="0" w:color="auto"/>
        <w:left w:val="none" w:sz="0" w:space="0" w:color="auto"/>
        <w:bottom w:val="none" w:sz="0" w:space="0" w:color="auto"/>
        <w:right w:val="none" w:sz="0" w:space="0" w:color="auto"/>
      </w:divBdr>
    </w:div>
    <w:div w:id="698437158">
      <w:bodyDiv w:val="1"/>
      <w:marLeft w:val="0"/>
      <w:marRight w:val="0"/>
      <w:marTop w:val="0"/>
      <w:marBottom w:val="0"/>
      <w:divBdr>
        <w:top w:val="none" w:sz="0" w:space="0" w:color="auto"/>
        <w:left w:val="none" w:sz="0" w:space="0" w:color="auto"/>
        <w:bottom w:val="none" w:sz="0" w:space="0" w:color="auto"/>
        <w:right w:val="none" w:sz="0" w:space="0" w:color="auto"/>
      </w:divBdr>
    </w:div>
    <w:div w:id="715158546">
      <w:bodyDiv w:val="1"/>
      <w:marLeft w:val="0"/>
      <w:marRight w:val="0"/>
      <w:marTop w:val="0"/>
      <w:marBottom w:val="0"/>
      <w:divBdr>
        <w:top w:val="none" w:sz="0" w:space="0" w:color="auto"/>
        <w:left w:val="none" w:sz="0" w:space="0" w:color="auto"/>
        <w:bottom w:val="none" w:sz="0" w:space="0" w:color="auto"/>
        <w:right w:val="none" w:sz="0" w:space="0" w:color="auto"/>
      </w:divBdr>
    </w:div>
    <w:div w:id="718868430">
      <w:bodyDiv w:val="1"/>
      <w:marLeft w:val="0"/>
      <w:marRight w:val="0"/>
      <w:marTop w:val="0"/>
      <w:marBottom w:val="0"/>
      <w:divBdr>
        <w:top w:val="none" w:sz="0" w:space="0" w:color="auto"/>
        <w:left w:val="none" w:sz="0" w:space="0" w:color="auto"/>
        <w:bottom w:val="none" w:sz="0" w:space="0" w:color="auto"/>
        <w:right w:val="none" w:sz="0" w:space="0" w:color="auto"/>
      </w:divBdr>
    </w:div>
    <w:div w:id="723062204">
      <w:bodyDiv w:val="1"/>
      <w:marLeft w:val="0"/>
      <w:marRight w:val="0"/>
      <w:marTop w:val="0"/>
      <w:marBottom w:val="0"/>
      <w:divBdr>
        <w:top w:val="none" w:sz="0" w:space="0" w:color="auto"/>
        <w:left w:val="none" w:sz="0" w:space="0" w:color="auto"/>
        <w:bottom w:val="none" w:sz="0" w:space="0" w:color="auto"/>
        <w:right w:val="none" w:sz="0" w:space="0" w:color="auto"/>
      </w:divBdr>
    </w:div>
    <w:div w:id="747773083">
      <w:bodyDiv w:val="1"/>
      <w:marLeft w:val="0"/>
      <w:marRight w:val="0"/>
      <w:marTop w:val="0"/>
      <w:marBottom w:val="0"/>
      <w:divBdr>
        <w:top w:val="none" w:sz="0" w:space="0" w:color="auto"/>
        <w:left w:val="none" w:sz="0" w:space="0" w:color="auto"/>
        <w:bottom w:val="none" w:sz="0" w:space="0" w:color="auto"/>
        <w:right w:val="none" w:sz="0" w:space="0" w:color="auto"/>
      </w:divBdr>
    </w:div>
    <w:div w:id="748383099">
      <w:bodyDiv w:val="1"/>
      <w:marLeft w:val="0"/>
      <w:marRight w:val="0"/>
      <w:marTop w:val="0"/>
      <w:marBottom w:val="0"/>
      <w:divBdr>
        <w:top w:val="none" w:sz="0" w:space="0" w:color="auto"/>
        <w:left w:val="none" w:sz="0" w:space="0" w:color="auto"/>
        <w:bottom w:val="none" w:sz="0" w:space="0" w:color="auto"/>
        <w:right w:val="none" w:sz="0" w:space="0" w:color="auto"/>
      </w:divBdr>
    </w:div>
    <w:div w:id="749737865">
      <w:bodyDiv w:val="1"/>
      <w:marLeft w:val="0"/>
      <w:marRight w:val="0"/>
      <w:marTop w:val="0"/>
      <w:marBottom w:val="0"/>
      <w:divBdr>
        <w:top w:val="none" w:sz="0" w:space="0" w:color="auto"/>
        <w:left w:val="none" w:sz="0" w:space="0" w:color="auto"/>
        <w:bottom w:val="none" w:sz="0" w:space="0" w:color="auto"/>
        <w:right w:val="none" w:sz="0" w:space="0" w:color="auto"/>
      </w:divBdr>
    </w:div>
    <w:div w:id="768892834">
      <w:bodyDiv w:val="1"/>
      <w:marLeft w:val="0"/>
      <w:marRight w:val="0"/>
      <w:marTop w:val="0"/>
      <w:marBottom w:val="0"/>
      <w:divBdr>
        <w:top w:val="none" w:sz="0" w:space="0" w:color="auto"/>
        <w:left w:val="none" w:sz="0" w:space="0" w:color="auto"/>
        <w:bottom w:val="none" w:sz="0" w:space="0" w:color="auto"/>
        <w:right w:val="none" w:sz="0" w:space="0" w:color="auto"/>
      </w:divBdr>
    </w:div>
    <w:div w:id="769662053">
      <w:bodyDiv w:val="1"/>
      <w:marLeft w:val="0"/>
      <w:marRight w:val="0"/>
      <w:marTop w:val="0"/>
      <w:marBottom w:val="0"/>
      <w:divBdr>
        <w:top w:val="none" w:sz="0" w:space="0" w:color="auto"/>
        <w:left w:val="none" w:sz="0" w:space="0" w:color="auto"/>
        <w:bottom w:val="none" w:sz="0" w:space="0" w:color="auto"/>
        <w:right w:val="none" w:sz="0" w:space="0" w:color="auto"/>
      </w:divBdr>
    </w:div>
    <w:div w:id="779374790">
      <w:bodyDiv w:val="1"/>
      <w:marLeft w:val="0"/>
      <w:marRight w:val="0"/>
      <w:marTop w:val="0"/>
      <w:marBottom w:val="0"/>
      <w:divBdr>
        <w:top w:val="none" w:sz="0" w:space="0" w:color="auto"/>
        <w:left w:val="none" w:sz="0" w:space="0" w:color="auto"/>
        <w:bottom w:val="none" w:sz="0" w:space="0" w:color="auto"/>
        <w:right w:val="none" w:sz="0" w:space="0" w:color="auto"/>
      </w:divBdr>
    </w:div>
    <w:div w:id="785537270">
      <w:bodyDiv w:val="1"/>
      <w:marLeft w:val="0"/>
      <w:marRight w:val="0"/>
      <w:marTop w:val="0"/>
      <w:marBottom w:val="0"/>
      <w:divBdr>
        <w:top w:val="none" w:sz="0" w:space="0" w:color="auto"/>
        <w:left w:val="none" w:sz="0" w:space="0" w:color="auto"/>
        <w:bottom w:val="none" w:sz="0" w:space="0" w:color="auto"/>
        <w:right w:val="none" w:sz="0" w:space="0" w:color="auto"/>
      </w:divBdr>
    </w:div>
    <w:div w:id="785582015">
      <w:bodyDiv w:val="1"/>
      <w:marLeft w:val="0"/>
      <w:marRight w:val="0"/>
      <w:marTop w:val="0"/>
      <w:marBottom w:val="0"/>
      <w:divBdr>
        <w:top w:val="none" w:sz="0" w:space="0" w:color="auto"/>
        <w:left w:val="none" w:sz="0" w:space="0" w:color="auto"/>
        <w:bottom w:val="none" w:sz="0" w:space="0" w:color="auto"/>
        <w:right w:val="none" w:sz="0" w:space="0" w:color="auto"/>
      </w:divBdr>
    </w:div>
    <w:div w:id="792597408">
      <w:bodyDiv w:val="1"/>
      <w:marLeft w:val="0"/>
      <w:marRight w:val="0"/>
      <w:marTop w:val="0"/>
      <w:marBottom w:val="0"/>
      <w:divBdr>
        <w:top w:val="none" w:sz="0" w:space="0" w:color="auto"/>
        <w:left w:val="none" w:sz="0" w:space="0" w:color="auto"/>
        <w:bottom w:val="none" w:sz="0" w:space="0" w:color="auto"/>
        <w:right w:val="none" w:sz="0" w:space="0" w:color="auto"/>
      </w:divBdr>
    </w:div>
    <w:div w:id="798307394">
      <w:bodyDiv w:val="1"/>
      <w:marLeft w:val="0"/>
      <w:marRight w:val="0"/>
      <w:marTop w:val="0"/>
      <w:marBottom w:val="0"/>
      <w:divBdr>
        <w:top w:val="none" w:sz="0" w:space="0" w:color="auto"/>
        <w:left w:val="none" w:sz="0" w:space="0" w:color="auto"/>
        <w:bottom w:val="none" w:sz="0" w:space="0" w:color="auto"/>
        <w:right w:val="none" w:sz="0" w:space="0" w:color="auto"/>
      </w:divBdr>
    </w:div>
    <w:div w:id="818695236">
      <w:bodyDiv w:val="1"/>
      <w:marLeft w:val="0"/>
      <w:marRight w:val="0"/>
      <w:marTop w:val="0"/>
      <w:marBottom w:val="0"/>
      <w:divBdr>
        <w:top w:val="none" w:sz="0" w:space="0" w:color="auto"/>
        <w:left w:val="none" w:sz="0" w:space="0" w:color="auto"/>
        <w:bottom w:val="none" w:sz="0" w:space="0" w:color="auto"/>
        <w:right w:val="none" w:sz="0" w:space="0" w:color="auto"/>
      </w:divBdr>
    </w:div>
    <w:div w:id="826900383">
      <w:bodyDiv w:val="1"/>
      <w:marLeft w:val="0"/>
      <w:marRight w:val="0"/>
      <w:marTop w:val="0"/>
      <w:marBottom w:val="0"/>
      <w:divBdr>
        <w:top w:val="none" w:sz="0" w:space="0" w:color="auto"/>
        <w:left w:val="none" w:sz="0" w:space="0" w:color="auto"/>
        <w:bottom w:val="none" w:sz="0" w:space="0" w:color="auto"/>
        <w:right w:val="none" w:sz="0" w:space="0" w:color="auto"/>
      </w:divBdr>
    </w:div>
    <w:div w:id="832723531">
      <w:bodyDiv w:val="1"/>
      <w:marLeft w:val="0"/>
      <w:marRight w:val="0"/>
      <w:marTop w:val="0"/>
      <w:marBottom w:val="0"/>
      <w:divBdr>
        <w:top w:val="none" w:sz="0" w:space="0" w:color="auto"/>
        <w:left w:val="none" w:sz="0" w:space="0" w:color="auto"/>
        <w:bottom w:val="none" w:sz="0" w:space="0" w:color="auto"/>
        <w:right w:val="none" w:sz="0" w:space="0" w:color="auto"/>
      </w:divBdr>
    </w:div>
    <w:div w:id="833952330">
      <w:bodyDiv w:val="1"/>
      <w:marLeft w:val="0"/>
      <w:marRight w:val="0"/>
      <w:marTop w:val="0"/>
      <w:marBottom w:val="0"/>
      <w:divBdr>
        <w:top w:val="none" w:sz="0" w:space="0" w:color="auto"/>
        <w:left w:val="none" w:sz="0" w:space="0" w:color="auto"/>
        <w:bottom w:val="none" w:sz="0" w:space="0" w:color="auto"/>
        <w:right w:val="none" w:sz="0" w:space="0" w:color="auto"/>
      </w:divBdr>
    </w:div>
    <w:div w:id="841894708">
      <w:bodyDiv w:val="1"/>
      <w:marLeft w:val="0"/>
      <w:marRight w:val="0"/>
      <w:marTop w:val="0"/>
      <w:marBottom w:val="0"/>
      <w:divBdr>
        <w:top w:val="none" w:sz="0" w:space="0" w:color="auto"/>
        <w:left w:val="none" w:sz="0" w:space="0" w:color="auto"/>
        <w:bottom w:val="none" w:sz="0" w:space="0" w:color="auto"/>
        <w:right w:val="none" w:sz="0" w:space="0" w:color="auto"/>
      </w:divBdr>
    </w:div>
    <w:div w:id="843862315">
      <w:bodyDiv w:val="1"/>
      <w:marLeft w:val="0"/>
      <w:marRight w:val="0"/>
      <w:marTop w:val="0"/>
      <w:marBottom w:val="0"/>
      <w:divBdr>
        <w:top w:val="none" w:sz="0" w:space="0" w:color="auto"/>
        <w:left w:val="none" w:sz="0" w:space="0" w:color="auto"/>
        <w:bottom w:val="none" w:sz="0" w:space="0" w:color="auto"/>
        <w:right w:val="none" w:sz="0" w:space="0" w:color="auto"/>
      </w:divBdr>
    </w:div>
    <w:div w:id="866678554">
      <w:bodyDiv w:val="1"/>
      <w:marLeft w:val="0"/>
      <w:marRight w:val="0"/>
      <w:marTop w:val="0"/>
      <w:marBottom w:val="0"/>
      <w:divBdr>
        <w:top w:val="none" w:sz="0" w:space="0" w:color="auto"/>
        <w:left w:val="none" w:sz="0" w:space="0" w:color="auto"/>
        <w:bottom w:val="none" w:sz="0" w:space="0" w:color="auto"/>
        <w:right w:val="none" w:sz="0" w:space="0" w:color="auto"/>
      </w:divBdr>
    </w:div>
    <w:div w:id="868570890">
      <w:bodyDiv w:val="1"/>
      <w:marLeft w:val="0"/>
      <w:marRight w:val="0"/>
      <w:marTop w:val="0"/>
      <w:marBottom w:val="0"/>
      <w:divBdr>
        <w:top w:val="none" w:sz="0" w:space="0" w:color="auto"/>
        <w:left w:val="none" w:sz="0" w:space="0" w:color="auto"/>
        <w:bottom w:val="none" w:sz="0" w:space="0" w:color="auto"/>
        <w:right w:val="none" w:sz="0" w:space="0" w:color="auto"/>
      </w:divBdr>
      <w:divsChild>
        <w:div w:id="296230665">
          <w:marLeft w:val="274"/>
          <w:marRight w:val="0"/>
          <w:marTop w:val="120"/>
          <w:marBottom w:val="0"/>
          <w:divBdr>
            <w:top w:val="none" w:sz="0" w:space="0" w:color="auto"/>
            <w:left w:val="none" w:sz="0" w:space="0" w:color="auto"/>
            <w:bottom w:val="none" w:sz="0" w:space="0" w:color="auto"/>
            <w:right w:val="none" w:sz="0" w:space="0" w:color="auto"/>
          </w:divBdr>
        </w:div>
        <w:div w:id="384716970">
          <w:marLeft w:val="274"/>
          <w:marRight w:val="0"/>
          <w:marTop w:val="120"/>
          <w:marBottom w:val="0"/>
          <w:divBdr>
            <w:top w:val="none" w:sz="0" w:space="0" w:color="auto"/>
            <w:left w:val="none" w:sz="0" w:space="0" w:color="auto"/>
            <w:bottom w:val="none" w:sz="0" w:space="0" w:color="auto"/>
            <w:right w:val="none" w:sz="0" w:space="0" w:color="auto"/>
          </w:divBdr>
        </w:div>
        <w:div w:id="460609537">
          <w:marLeft w:val="274"/>
          <w:marRight w:val="0"/>
          <w:marTop w:val="120"/>
          <w:marBottom w:val="0"/>
          <w:divBdr>
            <w:top w:val="none" w:sz="0" w:space="0" w:color="auto"/>
            <w:left w:val="none" w:sz="0" w:space="0" w:color="auto"/>
            <w:bottom w:val="none" w:sz="0" w:space="0" w:color="auto"/>
            <w:right w:val="none" w:sz="0" w:space="0" w:color="auto"/>
          </w:divBdr>
        </w:div>
        <w:div w:id="709887383">
          <w:marLeft w:val="274"/>
          <w:marRight w:val="0"/>
          <w:marTop w:val="120"/>
          <w:marBottom w:val="0"/>
          <w:divBdr>
            <w:top w:val="none" w:sz="0" w:space="0" w:color="auto"/>
            <w:left w:val="none" w:sz="0" w:space="0" w:color="auto"/>
            <w:bottom w:val="none" w:sz="0" w:space="0" w:color="auto"/>
            <w:right w:val="none" w:sz="0" w:space="0" w:color="auto"/>
          </w:divBdr>
        </w:div>
        <w:div w:id="901672138">
          <w:marLeft w:val="274"/>
          <w:marRight w:val="0"/>
          <w:marTop w:val="120"/>
          <w:marBottom w:val="0"/>
          <w:divBdr>
            <w:top w:val="none" w:sz="0" w:space="0" w:color="auto"/>
            <w:left w:val="none" w:sz="0" w:space="0" w:color="auto"/>
            <w:bottom w:val="none" w:sz="0" w:space="0" w:color="auto"/>
            <w:right w:val="none" w:sz="0" w:space="0" w:color="auto"/>
          </w:divBdr>
        </w:div>
        <w:div w:id="986975428">
          <w:marLeft w:val="274"/>
          <w:marRight w:val="0"/>
          <w:marTop w:val="120"/>
          <w:marBottom w:val="0"/>
          <w:divBdr>
            <w:top w:val="none" w:sz="0" w:space="0" w:color="auto"/>
            <w:left w:val="none" w:sz="0" w:space="0" w:color="auto"/>
            <w:bottom w:val="none" w:sz="0" w:space="0" w:color="auto"/>
            <w:right w:val="none" w:sz="0" w:space="0" w:color="auto"/>
          </w:divBdr>
        </w:div>
        <w:div w:id="1029641148">
          <w:marLeft w:val="274"/>
          <w:marRight w:val="0"/>
          <w:marTop w:val="120"/>
          <w:marBottom w:val="0"/>
          <w:divBdr>
            <w:top w:val="none" w:sz="0" w:space="0" w:color="auto"/>
            <w:left w:val="none" w:sz="0" w:space="0" w:color="auto"/>
            <w:bottom w:val="none" w:sz="0" w:space="0" w:color="auto"/>
            <w:right w:val="none" w:sz="0" w:space="0" w:color="auto"/>
          </w:divBdr>
        </w:div>
        <w:div w:id="1095321840">
          <w:marLeft w:val="274"/>
          <w:marRight w:val="0"/>
          <w:marTop w:val="120"/>
          <w:marBottom w:val="0"/>
          <w:divBdr>
            <w:top w:val="none" w:sz="0" w:space="0" w:color="auto"/>
            <w:left w:val="none" w:sz="0" w:space="0" w:color="auto"/>
            <w:bottom w:val="none" w:sz="0" w:space="0" w:color="auto"/>
            <w:right w:val="none" w:sz="0" w:space="0" w:color="auto"/>
          </w:divBdr>
        </w:div>
        <w:div w:id="1153527526">
          <w:marLeft w:val="274"/>
          <w:marRight w:val="0"/>
          <w:marTop w:val="120"/>
          <w:marBottom w:val="0"/>
          <w:divBdr>
            <w:top w:val="none" w:sz="0" w:space="0" w:color="auto"/>
            <w:left w:val="none" w:sz="0" w:space="0" w:color="auto"/>
            <w:bottom w:val="none" w:sz="0" w:space="0" w:color="auto"/>
            <w:right w:val="none" w:sz="0" w:space="0" w:color="auto"/>
          </w:divBdr>
        </w:div>
        <w:div w:id="1569655740">
          <w:marLeft w:val="274"/>
          <w:marRight w:val="0"/>
          <w:marTop w:val="120"/>
          <w:marBottom w:val="0"/>
          <w:divBdr>
            <w:top w:val="none" w:sz="0" w:space="0" w:color="auto"/>
            <w:left w:val="none" w:sz="0" w:space="0" w:color="auto"/>
            <w:bottom w:val="none" w:sz="0" w:space="0" w:color="auto"/>
            <w:right w:val="none" w:sz="0" w:space="0" w:color="auto"/>
          </w:divBdr>
        </w:div>
        <w:div w:id="1602301824">
          <w:marLeft w:val="274"/>
          <w:marRight w:val="0"/>
          <w:marTop w:val="120"/>
          <w:marBottom w:val="0"/>
          <w:divBdr>
            <w:top w:val="none" w:sz="0" w:space="0" w:color="auto"/>
            <w:left w:val="none" w:sz="0" w:space="0" w:color="auto"/>
            <w:bottom w:val="none" w:sz="0" w:space="0" w:color="auto"/>
            <w:right w:val="none" w:sz="0" w:space="0" w:color="auto"/>
          </w:divBdr>
        </w:div>
        <w:div w:id="2023698421">
          <w:marLeft w:val="274"/>
          <w:marRight w:val="0"/>
          <w:marTop w:val="120"/>
          <w:marBottom w:val="0"/>
          <w:divBdr>
            <w:top w:val="none" w:sz="0" w:space="0" w:color="auto"/>
            <w:left w:val="none" w:sz="0" w:space="0" w:color="auto"/>
            <w:bottom w:val="none" w:sz="0" w:space="0" w:color="auto"/>
            <w:right w:val="none" w:sz="0" w:space="0" w:color="auto"/>
          </w:divBdr>
        </w:div>
      </w:divsChild>
    </w:div>
    <w:div w:id="876434248">
      <w:bodyDiv w:val="1"/>
      <w:marLeft w:val="0"/>
      <w:marRight w:val="0"/>
      <w:marTop w:val="0"/>
      <w:marBottom w:val="0"/>
      <w:divBdr>
        <w:top w:val="none" w:sz="0" w:space="0" w:color="auto"/>
        <w:left w:val="none" w:sz="0" w:space="0" w:color="auto"/>
        <w:bottom w:val="none" w:sz="0" w:space="0" w:color="auto"/>
        <w:right w:val="none" w:sz="0" w:space="0" w:color="auto"/>
      </w:divBdr>
    </w:div>
    <w:div w:id="888027928">
      <w:bodyDiv w:val="1"/>
      <w:marLeft w:val="0"/>
      <w:marRight w:val="0"/>
      <w:marTop w:val="0"/>
      <w:marBottom w:val="0"/>
      <w:divBdr>
        <w:top w:val="none" w:sz="0" w:space="0" w:color="auto"/>
        <w:left w:val="none" w:sz="0" w:space="0" w:color="auto"/>
        <w:bottom w:val="none" w:sz="0" w:space="0" w:color="auto"/>
        <w:right w:val="none" w:sz="0" w:space="0" w:color="auto"/>
      </w:divBdr>
    </w:div>
    <w:div w:id="910702452">
      <w:bodyDiv w:val="1"/>
      <w:marLeft w:val="0"/>
      <w:marRight w:val="0"/>
      <w:marTop w:val="0"/>
      <w:marBottom w:val="0"/>
      <w:divBdr>
        <w:top w:val="none" w:sz="0" w:space="0" w:color="auto"/>
        <w:left w:val="none" w:sz="0" w:space="0" w:color="auto"/>
        <w:bottom w:val="none" w:sz="0" w:space="0" w:color="auto"/>
        <w:right w:val="none" w:sz="0" w:space="0" w:color="auto"/>
      </w:divBdr>
    </w:div>
    <w:div w:id="912011039">
      <w:bodyDiv w:val="1"/>
      <w:marLeft w:val="0"/>
      <w:marRight w:val="0"/>
      <w:marTop w:val="0"/>
      <w:marBottom w:val="0"/>
      <w:divBdr>
        <w:top w:val="none" w:sz="0" w:space="0" w:color="auto"/>
        <w:left w:val="none" w:sz="0" w:space="0" w:color="auto"/>
        <w:bottom w:val="none" w:sz="0" w:space="0" w:color="auto"/>
        <w:right w:val="none" w:sz="0" w:space="0" w:color="auto"/>
      </w:divBdr>
    </w:div>
    <w:div w:id="923606463">
      <w:bodyDiv w:val="1"/>
      <w:marLeft w:val="0"/>
      <w:marRight w:val="0"/>
      <w:marTop w:val="0"/>
      <w:marBottom w:val="0"/>
      <w:divBdr>
        <w:top w:val="none" w:sz="0" w:space="0" w:color="auto"/>
        <w:left w:val="none" w:sz="0" w:space="0" w:color="auto"/>
        <w:bottom w:val="none" w:sz="0" w:space="0" w:color="auto"/>
        <w:right w:val="none" w:sz="0" w:space="0" w:color="auto"/>
      </w:divBdr>
    </w:div>
    <w:div w:id="924339440">
      <w:bodyDiv w:val="1"/>
      <w:marLeft w:val="0"/>
      <w:marRight w:val="0"/>
      <w:marTop w:val="0"/>
      <w:marBottom w:val="0"/>
      <w:divBdr>
        <w:top w:val="none" w:sz="0" w:space="0" w:color="auto"/>
        <w:left w:val="none" w:sz="0" w:space="0" w:color="auto"/>
        <w:bottom w:val="none" w:sz="0" w:space="0" w:color="auto"/>
        <w:right w:val="none" w:sz="0" w:space="0" w:color="auto"/>
      </w:divBdr>
    </w:div>
    <w:div w:id="931085273">
      <w:bodyDiv w:val="1"/>
      <w:marLeft w:val="0"/>
      <w:marRight w:val="0"/>
      <w:marTop w:val="0"/>
      <w:marBottom w:val="0"/>
      <w:divBdr>
        <w:top w:val="none" w:sz="0" w:space="0" w:color="auto"/>
        <w:left w:val="none" w:sz="0" w:space="0" w:color="auto"/>
        <w:bottom w:val="none" w:sz="0" w:space="0" w:color="auto"/>
        <w:right w:val="none" w:sz="0" w:space="0" w:color="auto"/>
      </w:divBdr>
    </w:div>
    <w:div w:id="934286264">
      <w:bodyDiv w:val="1"/>
      <w:marLeft w:val="0"/>
      <w:marRight w:val="0"/>
      <w:marTop w:val="0"/>
      <w:marBottom w:val="0"/>
      <w:divBdr>
        <w:top w:val="none" w:sz="0" w:space="0" w:color="auto"/>
        <w:left w:val="none" w:sz="0" w:space="0" w:color="auto"/>
        <w:bottom w:val="none" w:sz="0" w:space="0" w:color="auto"/>
        <w:right w:val="none" w:sz="0" w:space="0" w:color="auto"/>
      </w:divBdr>
    </w:div>
    <w:div w:id="945648737">
      <w:bodyDiv w:val="1"/>
      <w:marLeft w:val="0"/>
      <w:marRight w:val="0"/>
      <w:marTop w:val="0"/>
      <w:marBottom w:val="0"/>
      <w:divBdr>
        <w:top w:val="none" w:sz="0" w:space="0" w:color="auto"/>
        <w:left w:val="none" w:sz="0" w:space="0" w:color="auto"/>
        <w:bottom w:val="none" w:sz="0" w:space="0" w:color="auto"/>
        <w:right w:val="none" w:sz="0" w:space="0" w:color="auto"/>
      </w:divBdr>
    </w:div>
    <w:div w:id="958729443">
      <w:bodyDiv w:val="1"/>
      <w:marLeft w:val="0"/>
      <w:marRight w:val="0"/>
      <w:marTop w:val="0"/>
      <w:marBottom w:val="0"/>
      <w:divBdr>
        <w:top w:val="none" w:sz="0" w:space="0" w:color="auto"/>
        <w:left w:val="none" w:sz="0" w:space="0" w:color="auto"/>
        <w:bottom w:val="none" w:sz="0" w:space="0" w:color="auto"/>
        <w:right w:val="none" w:sz="0" w:space="0" w:color="auto"/>
      </w:divBdr>
    </w:div>
    <w:div w:id="966162383">
      <w:bodyDiv w:val="1"/>
      <w:marLeft w:val="0"/>
      <w:marRight w:val="0"/>
      <w:marTop w:val="0"/>
      <w:marBottom w:val="0"/>
      <w:divBdr>
        <w:top w:val="none" w:sz="0" w:space="0" w:color="auto"/>
        <w:left w:val="none" w:sz="0" w:space="0" w:color="auto"/>
        <w:bottom w:val="none" w:sz="0" w:space="0" w:color="auto"/>
        <w:right w:val="none" w:sz="0" w:space="0" w:color="auto"/>
      </w:divBdr>
    </w:div>
    <w:div w:id="972103427">
      <w:bodyDiv w:val="1"/>
      <w:marLeft w:val="0"/>
      <w:marRight w:val="0"/>
      <w:marTop w:val="0"/>
      <w:marBottom w:val="0"/>
      <w:divBdr>
        <w:top w:val="none" w:sz="0" w:space="0" w:color="auto"/>
        <w:left w:val="none" w:sz="0" w:space="0" w:color="auto"/>
        <w:bottom w:val="none" w:sz="0" w:space="0" w:color="auto"/>
        <w:right w:val="none" w:sz="0" w:space="0" w:color="auto"/>
      </w:divBdr>
    </w:div>
    <w:div w:id="989291917">
      <w:bodyDiv w:val="1"/>
      <w:marLeft w:val="0"/>
      <w:marRight w:val="0"/>
      <w:marTop w:val="0"/>
      <w:marBottom w:val="0"/>
      <w:divBdr>
        <w:top w:val="none" w:sz="0" w:space="0" w:color="auto"/>
        <w:left w:val="none" w:sz="0" w:space="0" w:color="auto"/>
        <w:bottom w:val="none" w:sz="0" w:space="0" w:color="auto"/>
        <w:right w:val="none" w:sz="0" w:space="0" w:color="auto"/>
      </w:divBdr>
    </w:div>
    <w:div w:id="999307511">
      <w:bodyDiv w:val="1"/>
      <w:marLeft w:val="0"/>
      <w:marRight w:val="0"/>
      <w:marTop w:val="0"/>
      <w:marBottom w:val="0"/>
      <w:divBdr>
        <w:top w:val="none" w:sz="0" w:space="0" w:color="auto"/>
        <w:left w:val="none" w:sz="0" w:space="0" w:color="auto"/>
        <w:bottom w:val="none" w:sz="0" w:space="0" w:color="auto"/>
        <w:right w:val="none" w:sz="0" w:space="0" w:color="auto"/>
      </w:divBdr>
    </w:div>
    <w:div w:id="1017267557">
      <w:bodyDiv w:val="1"/>
      <w:marLeft w:val="0"/>
      <w:marRight w:val="0"/>
      <w:marTop w:val="0"/>
      <w:marBottom w:val="0"/>
      <w:divBdr>
        <w:top w:val="none" w:sz="0" w:space="0" w:color="auto"/>
        <w:left w:val="none" w:sz="0" w:space="0" w:color="auto"/>
        <w:bottom w:val="none" w:sz="0" w:space="0" w:color="auto"/>
        <w:right w:val="none" w:sz="0" w:space="0" w:color="auto"/>
      </w:divBdr>
    </w:div>
    <w:div w:id="1019087693">
      <w:bodyDiv w:val="1"/>
      <w:marLeft w:val="0"/>
      <w:marRight w:val="0"/>
      <w:marTop w:val="0"/>
      <w:marBottom w:val="0"/>
      <w:divBdr>
        <w:top w:val="none" w:sz="0" w:space="0" w:color="auto"/>
        <w:left w:val="none" w:sz="0" w:space="0" w:color="auto"/>
        <w:bottom w:val="none" w:sz="0" w:space="0" w:color="auto"/>
        <w:right w:val="none" w:sz="0" w:space="0" w:color="auto"/>
      </w:divBdr>
    </w:div>
    <w:div w:id="1026102574">
      <w:bodyDiv w:val="1"/>
      <w:marLeft w:val="0"/>
      <w:marRight w:val="0"/>
      <w:marTop w:val="0"/>
      <w:marBottom w:val="0"/>
      <w:divBdr>
        <w:top w:val="none" w:sz="0" w:space="0" w:color="auto"/>
        <w:left w:val="none" w:sz="0" w:space="0" w:color="auto"/>
        <w:bottom w:val="none" w:sz="0" w:space="0" w:color="auto"/>
        <w:right w:val="none" w:sz="0" w:space="0" w:color="auto"/>
      </w:divBdr>
    </w:div>
    <w:div w:id="1028488606">
      <w:bodyDiv w:val="1"/>
      <w:marLeft w:val="0"/>
      <w:marRight w:val="0"/>
      <w:marTop w:val="0"/>
      <w:marBottom w:val="0"/>
      <w:divBdr>
        <w:top w:val="none" w:sz="0" w:space="0" w:color="auto"/>
        <w:left w:val="none" w:sz="0" w:space="0" w:color="auto"/>
        <w:bottom w:val="none" w:sz="0" w:space="0" w:color="auto"/>
        <w:right w:val="none" w:sz="0" w:space="0" w:color="auto"/>
      </w:divBdr>
    </w:div>
    <w:div w:id="1030447410">
      <w:bodyDiv w:val="1"/>
      <w:marLeft w:val="0"/>
      <w:marRight w:val="0"/>
      <w:marTop w:val="0"/>
      <w:marBottom w:val="0"/>
      <w:divBdr>
        <w:top w:val="none" w:sz="0" w:space="0" w:color="auto"/>
        <w:left w:val="none" w:sz="0" w:space="0" w:color="auto"/>
        <w:bottom w:val="none" w:sz="0" w:space="0" w:color="auto"/>
        <w:right w:val="none" w:sz="0" w:space="0" w:color="auto"/>
      </w:divBdr>
    </w:div>
    <w:div w:id="1051533641">
      <w:bodyDiv w:val="1"/>
      <w:marLeft w:val="0"/>
      <w:marRight w:val="0"/>
      <w:marTop w:val="0"/>
      <w:marBottom w:val="0"/>
      <w:divBdr>
        <w:top w:val="none" w:sz="0" w:space="0" w:color="auto"/>
        <w:left w:val="none" w:sz="0" w:space="0" w:color="auto"/>
        <w:bottom w:val="none" w:sz="0" w:space="0" w:color="auto"/>
        <w:right w:val="none" w:sz="0" w:space="0" w:color="auto"/>
      </w:divBdr>
    </w:div>
    <w:div w:id="1057123293">
      <w:bodyDiv w:val="1"/>
      <w:marLeft w:val="0"/>
      <w:marRight w:val="0"/>
      <w:marTop w:val="0"/>
      <w:marBottom w:val="0"/>
      <w:divBdr>
        <w:top w:val="none" w:sz="0" w:space="0" w:color="auto"/>
        <w:left w:val="none" w:sz="0" w:space="0" w:color="auto"/>
        <w:bottom w:val="none" w:sz="0" w:space="0" w:color="auto"/>
        <w:right w:val="none" w:sz="0" w:space="0" w:color="auto"/>
      </w:divBdr>
    </w:div>
    <w:div w:id="1061365963">
      <w:bodyDiv w:val="1"/>
      <w:marLeft w:val="0"/>
      <w:marRight w:val="0"/>
      <w:marTop w:val="0"/>
      <w:marBottom w:val="0"/>
      <w:divBdr>
        <w:top w:val="none" w:sz="0" w:space="0" w:color="auto"/>
        <w:left w:val="none" w:sz="0" w:space="0" w:color="auto"/>
        <w:bottom w:val="none" w:sz="0" w:space="0" w:color="auto"/>
        <w:right w:val="none" w:sz="0" w:space="0" w:color="auto"/>
      </w:divBdr>
    </w:div>
    <w:div w:id="1079909880">
      <w:bodyDiv w:val="1"/>
      <w:marLeft w:val="0"/>
      <w:marRight w:val="0"/>
      <w:marTop w:val="0"/>
      <w:marBottom w:val="0"/>
      <w:divBdr>
        <w:top w:val="none" w:sz="0" w:space="0" w:color="auto"/>
        <w:left w:val="none" w:sz="0" w:space="0" w:color="auto"/>
        <w:bottom w:val="none" w:sz="0" w:space="0" w:color="auto"/>
        <w:right w:val="none" w:sz="0" w:space="0" w:color="auto"/>
      </w:divBdr>
    </w:div>
    <w:div w:id="1081877104">
      <w:bodyDiv w:val="1"/>
      <w:marLeft w:val="0"/>
      <w:marRight w:val="0"/>
      <w:marTop w:val="0"/>
      <w:marBottom w:val="0"/>
      <w:divBdr>
        <w:top w:val="none" w:sz="0" w:space="0" w:color="auto"/>
        <w:left w:val="none" w:sz="0" w:space="0" w:color="auto"/>
        <w:bottom w:val="none" w:sz="0" w:space="0" w:color="auto"/>
        <w:right w:val="none" w:sz="0" w:space="0" w:color="auto"/>
      </w:divBdr>
    </w:div>
    <w:div w:id="1084377152">
      <w:bodyDiv w:val="1"/>
      <w:marLeft w:val="0"/>
      <w:marRight w:val="0"/>
      <w:marTop w:val="0"/>
      <w:marBottom w:val="0"/>
      <w:divBdr>
        <w:top w:val="none" w:sz="0" w:space="0" w:color="auto"/>
        <w:left w:val="none" w:sz="0" w:space="0" w:color="auto"/>
        <w:bottom w:val="none" w:sz="0" w:space="0" w:color="auto"/>
        <w:right w:val="none" w:sz="0" w:space="0" w:color="auto"/>
      </w:divBdr>
    </w:div>
    <w:div w:id="1099910815">
      <w:bodyDiv w:val="1"/>
      <w:marLeft w:val="0"/>
      <w:marRight w:val="0"/>
      <w:marTop w:val="0"/>
      <w:marBottom w:val="0"/>
      <w:divBdr>
        <w:top w:val="none" w:sz="0" w:space="0" w:color="auto"/>
        <w:left w:val="none" w:sz="0" w:space="0" w:color="auto"/>
        <w:bottom w:val="none" w:sz="0" w:space="0" w:color="auto"/>
        <w:right w:val="none" w:sz="0" w:space="0" w:color="auto"/>
      </w:divBdr>
    </w:div>
    <w:div w:id="1128012903">
      <w:bodyDiv w:val="1"/>
      <w:marLeft w:val="0"/>
      <w:marRight w:val="0"/>
      <w:marTop w:val="0"/>
      <w:marBottom w:val="0"/>
      <w:divBdr>
        <w:top w:val="none" w:sz="0" w:space="0" w:color="auto"/>
        <w:left w:val="none" w:sz="0" w:space="0" w:color="auto"/>
        <w:bottom w:val="none" w:sz="0" w:space="0" w:color="auto"/>
        <w:right w:val="none" w:sz="0" w:space="0" w:color="auto"/>
      </w:divBdr>
    </w:div>
    <w:div w:id="1152912560">
      <w:bodyDiv w:val="1"/>
      <w:marLeft w:val="0"/>
      <w:marRight w:val="0"/>
      <w:marTop w:val="0"/>
      <w:marBottom w:val="0"/>
      <w:divBdr>
        <w:top w:val="none" w:sz="0" w:space="0" w:color="auto"/>
        <w:left w:val="none" w:sz="0" w:space="0" w:color="auto"/>
        <w:bottom w:val="none" w:sz="0" w:space="0" w:color="auto"/>
        <w:right w:val="none" w:sz="0" w:space="0" w:color="auto"/>
      </w:divBdr>
    </w:div>
    <w:div w:id="1153447385">
      <w:bodyDiv w:val="1"/>
      <w:marLeft w:val="0"/>
      <w:marRight w:val="0"/>
      <w:marTop w:val="0"/>
      <w:marBottom w:val="0"/>
      <w:divBdr>
        <w:top w:val="none" w:sz="0" w:space="0" w:color="auto"/>
        <w:left w:val="none" w:sz="0" w:space="0" w:color="auto"/>
        <w:bottom w:val="none" w:sz="0" w:space="0" w:color="auto"/>
        <w:right w:val="none" w:sz="0" w:space="0" w:color="auto"/>
      </w:divBdr>
    </w:div>
    <w:div w:id="1177042440">
      <w:bodyDiv w:val="1"/>
      <w:marLeft w:val="0"/>
      <w:marRight w:val="0"/>
      <w:marTop w:val="0"/>
      <w:marBottom w:val="0"/>
      <w:divBdr>
        <w:top w:val="none" w:sz="0" w:space="0" w:color="auto"/>
        <w:left w:val="none" w:sz="0" w:space="0" w:color="auto"/>
        <w:bottom w:val="none" w:sz="0" w:space="0" w:color="auto"/>
        <w:right w:val="none" w:sz="0" w:space="0" w:color="auto"/>
      </w:divBdr>
    </w:div>
    <w:div w:id="1193417693">
      <w:bodyDiv w:val="1"/>
      <w:marLeft w:val="0"/>
      <w:marRight w:val="0"/>
      <w:marTop w:val="0"/>
      <w:marBottom w:val="0"/>
      <w:divBdr>
        <w:top w:val="none" w:sz="0" w:space="0" w:color="auto"/>
        <w:left w:val="none" w:sz="0" w:space="0" w:color="auto"/>
        <w:bottom w:val="none" w:sz="0" w:space="0" w:color="auto"/>
        <w:right w:val="none" w:sz="0" w:space="0" w:color="auto"/>
      </w:divBdr>
    </w:div>
    <w:div w:id="1199706920">
      <w:bodyDiv w:val="1"/>
      <w:marLeft w:val="0"/>
      <w:marRight w:val="0"/>
      <w:marTop w:val="0"/>
      <w:marBottom w:val="0"/>
      <w:divBdr>
        <w:top w:val="none" w:sz="0" w:space="0" w:color="auto"/>
        <w:left w:val="none" w:sz="0" w:space="0" w:color="auto"/>
        <w:bottom w:val="none" w:sz="0" w:space="0" w:color="auto"/>
        <w:right w:val="none" w:sz="0" w:space="0" w:color="auto"/>
      </w:divBdr>
    </w:div>
    <w:div w:id="1202130901">
      <w:bodyDiv w:val="1"/>
      <w:marLeft w:val="0"/>
      <w:marRight w:val="0"/>
      <w:marTop w:val="0"/>
      <w:marBottom w:val="0"/>
      <w:divBdr>
        <w:top w:val="none" w:sz="0" w:space="0" w:color="auto"/>
        <w:left w:val="none" w:sz="0" w:space="0" w:color="auto"/>
        <w:bottom w:val="none" w:sz="0" w:space="0" w:color="auto"/>
        <w:right w:val="none" w:sz="0" w:space="0" w:color="auto"/>
      </w:divBdr>
    </w:div>
    <w:div w:id="1214316918">
      <w:bodyDiv w:val="1"/>
      <w:marLeft w:val="0"/>
      <w:marRight w:val="0"/>
      <w:marTop w:val="0"/>
      <w:marBottom w:val="0"/>
      <w:divBdr>
        <w:top w:val="none" w:sz="0" w:space="0" w:color="auto"/>
        <w:left w:val="none" w:sz="0" w:space="0" w:color="auto"/>
        <w:bottom w:val="none" w:sz="0" w:space="0" w:color="auto"/>
        <w:right w:val="none" w:sz="0" w:space="0" w:color="auto"/>
      </w:divBdr>
    </w:div>
    <w:div w:id="1219434041">
      <w:bodyDiv w:val="1"/>
      <w:marLeft w:val="0"/>
      <w:marRight w:val="0"/>
      <w:marTop w:val="0"/>
      <w:marBottom w:val="0"/>
      <w:divBdr>
        <w:top w:val="none" w:sz="0" w:space="0" w:color="auto"/>
        <w:left w:val="none" w:sz="0" w:space="0" w:color="auto"/>
        <w:bottom w:val="none" w:sz="0" w:space="0" w:color="auto"/>
        <w:right w:val="none" w:sz="0" w:space="0" w:color="auto"/>
      </w:divBdr>
    </w:div>
    <w:div w:id="1221014486">
      <w:bodyDiv w:val="1"/>
      <w:marLeft w:val="0"/>
      <w:marRight w:val="0"/>
      <w:marTop w:val="0"/>
      <w:marBottom w:val="0"/>
      <w:divBdr>
        <w:top w:val="none" w:sz="0" w:space="0" w:color="auto"/>
        <w:left w:val="none" w:sz="0" w:space="0" w:color="auto"/>
        <w:bottom w:val="none" w:sz="0" w:space="0" w:color="auto"/>
        <w:right w:val="none" w:sz="0" w:space="0" w:color="auto"/>
      </w:divBdr>
    </w:div>
    <w:div w:id="1224021675">
      <w:bodyDiv w:val="1"/>
      <w:marLeft w:val="0"/>
      <w:marRight w:val="0"/>
      <w:marTop w:val="0"/>
      <w:marBottom w:val="0"/>
      <w:divBdr>
        <w:top w:val="none" w:sz="0" w:space="0" w:color="auto"/>
        <w:left w:val="none" w:sz="0" w:space="0" w:color="auto"/>
        <w:bottom w:val="none" w:sz="0" w:space="0" w:color="auto"/>
        <w:right w:val="none" w:sz="0" w:space="0" w:color="auto"/>
      </w:divBdr>
    </w:div>
    <w:div w:id="1229153741">
      <w:bodyDiv w:val="1"/>
      <w:marLeft w:val="0"/>
      <w:marRight w:val="0"/>
      <w:marTop w:val="0"/>
      <w:marBottom w:val="0"/>
      <w:divBdr>
        <w:top w:val="none" w:sz="0" w:space="0" w:color="auto"/>
        <w:left w:val="none" w:sz="0" w:space="0" w:color="auto"/>
        <w:bottom w:val="none" w:sz="0" w:space="0" w:color="auto"/>
        <w:right w:val="none" w:sz="0" w:space="0" w:color="auto"/>
      </w:divBdr>
    </w:div>
    <w:div w:id="1249340124">
      <w:bodyDiv w:val="1"/>
      <w:marLeft w:val="0"/>
      <w:marRight w:val="0"/>
      <w:marTop w:val="0"/>
      <w:marBottom w:val="0"/>
      <w:divBdr>
        <w:top w:val="none" w:sz="0" w:space="0" w:color="auto"/>
        <w:left w:val="none" w:sz="0" w:space="0" w:color="auto"/>
        <w:bottom w:val="none" w:sz="0" w:space="0" w:color="auto"/>
        <w:right w:val="none" w:sz="0" w:space="0" w:color="auto"/>
      </w:divBdr>
    </w:div>
    <w:div w:id="1249579933">
      <w:bodyDiv w:val="1"/>
      <w:marLeft w:val="0"/>
      <w:marRight w:val="0"/>
      <w:marTop w:val="0"/>
      <w:marBottom w:val="0"/>
      <w:divBdr>
        <w:top w:val="none" w:sz="0" w:space="0" w:color="auto"/>
        <w:left w:val="none" w:sz="0" w:space="0" w:color="auto"/>
        <w:bottom w:val="none" w:sz="0" w:space="0" w:color="auto"/>
        <w:right w:val="none" w:sz="0" w:space="0" w:color="auto"/>
      </w:divBdr>
    </w:div>
    <w:div w:id="1271400111">
      <w:bodyDiv w:val="1"/>
      <w:marLeft w:val="0"/>
      <w:marRight w:val="0"/>
      <w:marTop w:val="0"/>
      <w:marBottom w:val="0"/>
      <w:divBdr>
        <w:top w:val="none" w:sz="0" w:space="0" w:color="auto"/>
        <w:left w:val="none" w:sz="0" w:space="0" w:color="auto"/>
        <w:bottom w:val="none" w:sz="0" w:space="0" w:color="auto"/>
        <w:right w:val="none" w:sz="0" w:space="0" w:color="auto"/>
      </w:divBdr>
    </w:div>
    <w:div w:id="1271858496">
      <w:bodyDiv w:val="1"/>
      <w:marLeft w:val="0"/>
      <w:marRight w:val="0"/>
      <w:marTop w:val="0"/>
      <w:marBottom w:val="0"/>
      <w:divBdr>
        <w:top w:val="none" w:sz="0" w:space="0" w:color="auto"/>
        <w:left w:val="none" w:sz="0" w:space="0" w:color="auto"/>
        <w:bottom w:val="none" w:sz="0" w:space="0" w:color="auto"/>
        <w:right w:val="none" w:sz="0" w:space="0" w:color="auto"/>
      </w:divBdr>
    </w:div>
    <w:div w:id="1273126188">
      <w:bodyDiv w:val="1"/>
      <w:marLeft w:val="0"/>
      <w:marRight w:val="0"/>
      <w:marTop w:val="0"/>
      <w:marBottom w:val="0"/>
      <w:divBdr>
        <w:top w:val="none" w:sz="0" w:space="0" w:color="auto"/>
        <w:left w:val="none" w:sz="0" w:space="0" w:color="auto"/>
        <w:bottom w:val="none" w:sz="0" w:space="0" w:color="auto"/>
        <w:right w:val="none" w:sz="0" w:space="0" w:color="auto"/>
      </w:divBdr>
    </w:div>
    <w:div w:id="1276719419">
      <w:bodyDiv w:val="1"/>
      <w:marLeft w:val="0"/>
      <w:marRight w:val="0"/>
      <w:marTop w:val="0"/>
      <w:marBottom w:val="0"/>
      <w:divBdr>
        <w:top w:val="none" w:sz="0" w:space="0" w:color="auto"/>
        <w:left w:val="none" w:sz="0" w:space="0" w:color="auto"/>
        <w:bottom w:val="none" w:sz="0" w:space="0" w:color="auto"/>
        <w:right w:val="none" w:sz="0" w:space="0" w:color="auto"/>
      </w:divBdr>
    </w:div>
    <w:div w:id="1286354966">
      <w:bodyDiv w:val="1"/>
      <w:marLeft w:val="0"/>
      <w:marRight w:val="0"/>
      <w:marTop w:val="0"/>
      <w:marBottom w:val="0"/>
      <w:divBdr>
        <w:top w:val="none" w:sz="0" w:space="0" w:color="auto"/>
        <w:left w:val="none" w:sz="0" w:space="0" w:color="auto"/>
        <w:bottom w:val="none" w:sz="0" w:space="0" w:color="auto"/>
        <w:right w:val="none" w:sz="0" w:space="0" w:color="auto"/>
      </w:divBdr>
    </w:div>
    <w:div w:id="1327635356">
      <w:bodyDiv w:val="1"/>
      <w:marLeft w:val="0"/>
      <w:marRight w:val="0"/>
      <w:marTop w:val="0"/>
      <w:marBottom w:val="0"/>
      <w:divBdr>
        <w:top w:val="none" w:sz="0" w:space="0" w:color="auto"/>
        <w:left w:val="none" w:sz="0" w:space="0" w:color="auto"/>
        <w:bottom w:val="none" w:sz="0" w:space="0" w:color="auto"/>
        <w:right w:val="none" w:sz="0" w:space="0" w:color="auto"/>
      </w:divBdr>
    </w:div>
    <w:div w:id="1351953737">
      <w:bodyDiv w:val="1"/>
      <w:marLeft w:val="0"/>
      <w:marRight w:val="0"/>
      <w:marTop w:val="0"/>
      <w:marBottom w:val="0"/>
      <w:divBdr>
        <w:top w:val="none" w:sz="0" w:space="0" w:color="auto"/>
        <w:left w:val="none" w:sz="0" w:space="0" w:color="auto"/>
        <w:bottom w:val="none" w:sz="0" w:space="0" w:color="auto"/>
        <w:right w:val="none" w:sz="0" w:space="0" w:color="auto"/>
      </w:divBdr>
      <w:divsChild>
        <w:div w:id="1622228611">
          <w:marLeft w:val="274"/>
          <w:marRight w:val="0"/>
          <w:marTop w:val="120"/>
          <w:marBottom w:val="0"/>
          <w:divBdr>
            <w:top w:val="none" w:sz="0" w:space="0" w:color="auto"/>
            <w:left w:val="none" w:sz="0" w:space="0" w:color="auto"/>
            <w:bottom w:val="none" w:sz="0" w:space="0" w:color="auto"/>
            <w:right w:val="none" w:sz="0" w:space="0" w:color="auto"/>
          </w:divBdr>
        </w:div>
      </w:divsChild>
    </w:div>
    <w:div w:id="1356539210">
      <w:bodyDiv w:val="1"/>
      <w:marLeft w:val="0"/>
      <w:marRight w:val="0"/>
      <w:marTop w:val="0"/>
      <w:marBottom w:val="0"/>
      <w:divBdr>
        <w:top w:val="none" w:sz="0" w:space="0" w:color="auto"/>
        <w:left w:val="none" w:sz="0" w:space="0" w:color="auto"/>
        <w:bottom w:val="none" w:sz="0" w:space="0" w:color="auto"/>
        <w:right w:val="none" w:sz="0" w:space="0" w:color="auto"/>
      </w:divBdr>
      <w:divsChild>
        <w:div w:id="803347137">
          <w:marLeft w:val="0"/>
          <w:marRight w:val="0"/>
          <w:marTop w:val="0"/>
          <w:marBottom w:val="0"/>
          <w:divBdr>
            <w:top w:val="none" w:sz="0" w:space="0" w:color="auto"/>
            <w:left w:val="none" w:sz="0" w:space="0" w:color="auto"/>
            <w:bottom w:val="none" w:sz="0" w:space="0" w:color="auto"/>
            <w:right w:val="none" w:sz="0" w:space="0" w:color="auto"/>
          </w:divBdr>
          <w:divsChild>
            <w:div w:id="423233541">
              <w:marLeft w:val="0"/>
              <w:marRight w:val="0"/>
              <w:marTop w:val="0"/>
              <w:marBottom w:val="0"/>
              <w:divBdr>
                <w:top w:val="none" w:sz="0" w:space="0" w:color="auto"/>
                <w:left w:val="none" w:sz="0" w:space="0" w:color="auto"/>
                <w:bottom w:val="none" w:sz="0" w:space="0" w:color="auto"/>
                <w:right w:val="none" w:sz="0" w:space="0" w:color="auto"/>
              </w:divBdr>
              <w:divsChild>
                <w:div w:id="388577868">
                  <w:marLeft w:val="0"/>
                  <w:marRight w:val="0"/>
                  <w:marTop w:val="0"/>
                  <w:marBottom w:val="0"/>
                  <w:divBdr>
                    <w:top w:val="none" w:sz="0" w:space="0" w:color="auto"/>
                    <w:left w:val="none" w:sz="0" w:space="0" w:color="auto"/>
                    <w:bottom w:val="none" w:sz="0" w:space="0" w:color="auto"/>
                    <w:right w:val="none" w:sz="0" w:space="0" w:color="auto"/>
                  </w:divBdr>
                  <w:divsChild>
                    <w:div w:id="1782337799">
                      <w:marLeft w:val="0"/>
                      <w:marRight w:val="0"/>
                      <w:marTop w:val="0"/>
                      <w:marBottom w:val="0"/>
                      <w:divBdr>
                        <w:top w:val="none" w:sz="0" w:space="0" w:color="auto"/>
                        <w:left w:val="none" w:sz="0" w:space="0" w:color="auto"/>
                        <w:bottom w:val="none" w:sz="0" w:space="0" w:color="auto"/>
                        <w:right w:val="none" w:sz="0" w:space="0" w:color="auto"/>
                      </w:divBdr>
                      <w:divsChild>
                        <w:div w:id="7478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641177">
          <w:marLeft w:val="0"/>
          <w:marRight w:val="0"/>
          <w:marTop w:val="0"/>
          <w:marBottom w:val="0"/>
          <w:divBdr>
            <w:top w:val="none" w:sz="0" w:space="0" w:color="auto"/>
            <w:left w:val="none" w:sz="0" w:space="0" w:color="auto"/>
            <w:bottom w:val="none" w:sz="0" w:space="0" w:color="auto"/>
            <w:right w:val="none" w:sz="0" w:space="0" w:color="auto"/>
          </w:divBdr>
          <w:divsChild>
            <w:div w:id="1736708560">
              <w:marLeft w:val="0"/>
              <w:marRight w:val="0"/>
              <w:marTop w:val="0"/>
              <w:marBottom w:val="0"/>
              <w:divBdr>
                <w:top w:val="none" w:sz="0" w:space="0" w:color="auto"/>
                <w:left w:val="none" w:sz="0" w:space="0" w:color="auto"/>
                <w:bottom w:val="none" w:sz="0" w:space="0" w:color="auto"/>
                <w:right w:val="none" w:sz="0" w:space="0" w:color="auto"/>
              </w:divBdr>
              <w:divsChild>
                <w:div w:id="1170633288">
                  <w:marLeft w:val="0"/>
                  <w:marRight w:val="0"/>
                  <w:marTop w:val="0"/>
                  <w:marBottom w:val="0"/>
                  <w:divBdr>
                    <w:top w:val="none" w:sz="0" w:space="0" w:color="auto"/>
                    <w:left w:val="none" w:sz="0" w:space="0" w:color="auto"/>
                    <w:bottom w:val="none" w:sz="0" w:space="0" w:color="auto"/>
                    <w:right w:val="none" w:sz="0" w:space="0" w:color="auto"/>
                  </w:divBdr>
                  <w:divsChild>
                    <w:div w:id="376855700">
                      <w:marLeft w:val="0"/>
                      <w:marRight w:val="0"/>
                      <w:marTop w:val="0"/>
                      <w:marBottom w:val="0"/>
                      <w:divBdr>
                        <w:top w:val="none" w:sz="0" w:space="0" w:color="auto"/>
                        <w:left w:val="none" w:sz="0" w:space="0" w:color="auto"/>
                        <w:bottom w:val="none" w:sz="0" w:space="0" w:color="auto"/>
                        <w:right w:val="none" w:sz="0" w:space="0" w:color="auto"/>
                      </w:divBdr>
                      <w:divsChild>
                        <w:div w:id="18996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205556">
      <w:bodyDiv w:val="1"/>
      <w:marLeft w:val="0"/>
      <w:marRight w:val="0"/>
      <w:marTop w:val="0"/>
      <w:marBottom w:val="0"/>
      <w:divBdr>
        <w:top w:val="none" w:sz="0" w:space="0" w:color="auto"/>
        <w:left w:val="none" w:sz="0" w:space="0" w:color="auto"/>
        <w:bottom w:val="none" w:sz="0" w:space="0" w:color="auto"/>
        <w:right w:val="none" w:sz="0" w:space="0" w:color="auto"/>
      </w:divBdr>
    </w:div>
    <w:div w:id="1367095724">
      <w:bodyDiv w:val="1"/>
      <w:marLeft w:val="0"/>
      <w:marRight w:val="0"/>
      <w:marTop w:val="0"/>
      <w:marBottom w:val="0"/>
      <w:divBdr>
        <w:top w:val="none" w:sz="0" w:space="0" w:color="auto"/>
        <w:left w:val="none" w:sz="0" w:space="0" w:color="auto"/>
        <w:bottom w:val="none" w:sz="0" w:space="0" w:color="auto"/>
        <w:right w:val="none" w:sz="0" w:space="0" w:color="auto"/>
      </w:divBdr>
    </w:div>
    <w:div w:id="1383825317">
      <w:bodyDiv w:val="1"/>
      <w:marLeft w:val="0"/>
      <w:marRight w:val="0"/>
      <w:marTop w:val="0"/>
      <w:marBottom w:val="0"/>
      <w:divBdr>
        <w:top w:val="none" w:sz="0" w:space="0" w:color="auto"/>
        <w:left w:val="none" w:sz="0" w:space="0" w:color="auto"/>
        <w:bottom w:val="none" w:sz="0" w:space="0" w:color="auto"/>
        <w:right w:val="none" w:sz="0" w:space="0" w:color="auto"/>
      </w:divBdr>
    </w:div>
    <w:div w:id="1383866847">
      <w:bodyDiv w:val="1"/>
      <w:marLeft w:val="0"/>
      <w:marRight w:val="0"/>
      <w:marTop w:val="0"/>
      <w:marBottom w:val="0"/>
      <w:divBdr>
        <w:top w:val="none" w:sz="0" w:space="0" w:color="auto"/>
        <w:left w:val="none" w:sz="0" w:space="0" w:color="auto"/>
        <w:bottom w:val="none" w:sz="0" w:space="0" w:color="auto"/>
        <w:right w:val="none" w:sz="0" w:space="0" w:color="auto"/>
      </w:divBdr>
    </w:div>
    <w:div w:id="1449161278">
      <w:bodyDiv w:val="1"/>
      <w:marLeft w:val="0"/>
      <w:marRight w:val="0"/>
      <w:marTop w:val="0"/>
      <w:marBottom w:val="0"/>
      <w:divBdr>
        <w:top w:val="none" w:sz="0" w:space="0" w:color="auto"/>
        <w:left w:val="none" w:sz="0" w:space="0" w:color="auto"/>
        <w:bottom w:val="none" w:sz="0" w:space="0" w:color="auto"/>
        <w:right w:val="none" w:sz="0" w:space="0" w:color="auto"/>
      </w:divBdr>
    </w:div>
    <w:div w:id="1456677084">
      <w:bodyDiv w:val="1"/>
      <w:marLeft w:val="0"/>
      <w:marRight w:val="0"/>
      <w:marTop w:val="0"/>
      <w:marBottom w:val="0"/>
      <w:divBdr>
        <w:top w:val="none" w:sz="0" w:space="0" w:color="auto"/>
        <w:left w:val="none" w:sz="0" w:space="0" w:color="auto"/>
        <w:bottom w:val="none" w:sz="0" w:space="0" w:color="auto"/>
        <w:right w:val="none" w:sz="0" w:space="0" w:color="auto"/>
      </w:divBdr>
    </w:div>
    <w:div w:id="1463419371">
      <w:bodyDiv w:val="1"/>
      <w:marLeft w:val="0"/>
      <w:marRight w:val="0"/>
      <w:marTop w:val="0"/>
      <w:marBottom w:val="0"/>
      <w:divBdr>
        <w:top w:val="none" w:sz="0" w:space="0" w:color="auto"/>
        <w:left w:val="none" w:sz="0" w:space="0" w:color="auto"/>
        <w:bottom w:val="none" w:sz="0" w:space="0" w:color="auto"/>
        <w:right w:val="none" w:sz="0" w:space="0" w:color="auto"/>
      </w:divBdr>
    </w:div>
    <w:div w:id="1464693873">
      <w:bodyDiv w:val="1"/>
      <w:marLeft w:val="0"/>
      <w:marRight w:val="0"/>
      <w:marTop w:val="0"/>
      <w:marBottom w:val="0"/>
      <w:divBdr>
        <w:top w:val="none" w:sz="0" w:space="0" w:color="auto"/>
        <w:left w:val="none" w:sz="0" w:space="0" w:color="auto"/>
        <w:bottom w:val="none" w:sz="0" w:space="0" w:color="auto"/>
        <w:right w:val="none" w:sz="0" w:space="0" w:color="auto"/>
      </w:divBdr>
    </w:div>
    <w:div w:id="1470246334">
      <w:bodyDiv w:val="1"/>
      <w:marLeft w:val="0"/>
      <w:marRight w:val="0"/>
      <w:marTop w:val="0"/>
      <w:marBottom w:val="0"/>
      <w:divBdr>
        <w:top w:val="none" w:sz="0" w:space="0" w:color="auto"/>
        <w:left w:val="none" w:sz="0" w:space="0" w:color="auto"/>
        <w:bottom w:val="none" w:sz="0" w:space="0" w:color="auto"/>
        <w:right w:val="none" w:sz="0" w:space="0" w:color="auto"/>
      </w:divBdr>
    </w:div>
    <w:div w:id="1474640372">
      <w:bodyDiv w:val="1"/>
      <w:marLeft w:val="0"/>
      <w:marRight w:val="0"/>
      <w:marTop w:val="0"/>
      <w:marBottom w:val="0"/>
      <w:divBdr>
        <w:top w:val="none" w:sz="0" w:space="0" w:color="auto"/>
        <w:left w:val="none" w:sz="0" w:space="0" w:color="auto"/>
        <w:bottom w:val="none" w:sz="0" w:space="0" w:color="auto"/>
        <w:right w:val="none" w:sz="0" w:space="0" w:color="auto"/>
      </w:divBdr>
    </w:div>
    <w:div w:id="1480533671">
      <w:bodyDiv w:val="1"/>
      <w:marLeft w:val="0"/>
      <w:marRight w:val="0"/>
      <w:marTop w:val="0"/>
      <w:marBottom w:val="0"/>
      <w:divBdr>
        <w:top w:val="none" w:sz="0" w:space="0" w:color="auto"/>
        <w:left w:val="none" w:sz="0" w:space="0" w:color="auto"/>
        <w:bottom w:val="none" w:sz="0" w:space="0" w:color="auto"/>
        <w:right w:val="none" w:sz="0" w:space="0" w:color="auto"/>
      </w:divBdr>
    </w:div>
    <w:div w:id="1486312607">
      <w:bodyDiv w:val="1"/>
      <w:marLeft w:val="0"/>
      <w:marRight w:val="0"/>
      <w:marTop w:val="0"/>
      <w:marBottom w:val="0"/>
      <w:divBdr>
        <w:top w:val="none" w:sz="0" w:space="0" w:color="auto"/>
        <w:left w:val="none" w:sz="0" w:space="0" w:color="auto"/>
        <w:bottom w:val="none" w:sz="0" w:space="0" w:color="auto"/>
        <w:right w:val="none" w:sz="0" w:space="0" w:color="auto"/>
      </w:divBdr>
    </w:div>
    <w:div w:id="1508835729">
      <w:bodyDiv w:val="1"/>
      <w:marLeft w:val="0"/>
      <w:marRight w:val="0"/>
      <w:marTop w:val="0"/>
      <w:marBottom w:val="0"/>
      <w:divBdr>
        <w:top w:val="none" w:sz="0" w:space="0" w:color="auto"/>
        <w:left w:val="none" w:sz="0" w:space="0" w:color="auto"/>
        <w:bottom w:val="none" w:sz="0" w:space="0" w:color="auto"/>
        <w:right w:val="none" w:sz="0" w:space="0" w:color="auto"/>
      </w:divBdr>
    </w:div>
    <w:div w:id="1524175318">
      <w:bodyDiv w:val="1"/>
      <w:marLeft w:val="0"/>
      <w:marRight w:val="0"/>
      <w:marTop w:val="0"/>
      <w:marBottom w:val="0"/>
      <w:divBdr>
        <w:top w:val="none" w:sz="0" w:space="0" w:color="auto"/>
        <w:left w:val="none" w:sz="0" w:space="0" w:color="auto"/>
        <w:bottom w:val="none" w:sz="0" w:space="0" w:color="auto"/>
        <w:right w:val="none" w:sz="0" w:space="0" w:color="auto"/>
      </w:divBdr>
    </w:div>
    <w:div w:id="1546524022">
      <w:bodyDiv w:val="1"/>
      <w:marLeft w:val="0"/>
      <w:marRight w:val="0"/>
      <w:marTop w:val="0"/>
      <w:marBottom w:val="0"/>
      <w:divBdr>
        <w:top w:val="none" w:sz="0" w:space="0" w:color="auto"/>
        <w:left w:val="none" w:sz="0" w:space="0" w:color="auto"/>
        <w:bottom w:val="none" w:sz="0" w:space="0" w:color="auto"/>
        <w:right w:val="none" w:sz="0" w:space="0" w:color="auto"/>
      </w:divBdr>
    </w:div>
    <w:div w:id="1552763168">
      <w:bodyDiv w:val="1"/>
      <w:marLeft w:val="0"/>
      <w:marRight w:val="0"/>
      <w:marTop w:val="0"/>
      <w:marBottom w:val="0"/>
      <w:divBdr>
        <w:top w:val="none" w:sz="0" w:space="0" w:color="auto"/>
        <w:left w:val="none" w:sz="0" w:space="0" w:color="auto"/>
        <w:bottom w:val="none" w:sz="0" w:space="0" w:color="auto"/>
        <w:right w:val="none" w:sz="0" w:space="0" w:color="auto"/>
      </w:divBdr>
    </w:div>
    <w:div w:id="1563522780">
      <w:bodyDiv w:val="1"/>
      <w:marLeft w:val="0"/>
      <w:marRight w:val="0"/>
      <w:marTop w:val="0"/>
      <w:marBottom w:val="0"/>
      <w:divBdr>
        <w:top w:val="none" w:sz="0" w:space="0" w:color="auto"/>
        <w:left w:val="none" w:sz="0" w:space="0" w:color="auto"/>
        <w:bottom w:val="none" w:sz="0" w:space="0" w:color="auto"/>
        <w:right w:val="none" w:sz="0" w:space="0" w:color="auto"/>
      </w:divBdr>
    </w:div>
    <w:div w:id="1590311019">
      <w:bodyDiv w:val="1"/>
      <w:marLeft w:val="0"/>
      <w:marRight w:val="0"/>
      <w:marTop w:val="0"/>
      <w:marBottom w:val="0"/>
      <w:divBdr>
        <w:top w:val="none" w:sz="0" w:space="0" w:color="auto"/>
        <w:left w:val="none" w:sz="0" w:space="0" w:color="auto"/>
        <w:bottom w:val="none" w:sz="0" w:space="0" w:color="auto"/>
        <w:right w:val="none" w:sz="0" w:space="0" w:color="auto"/>
      </w:divBdr>
    </w:div>
    <w:div w:id="1593465962">
      <w:bodyDiv w:val="1"/>
      <w:marLeft w:val="0"/>
      <w:marRight w:val="0"/>
      <w:marTop w:val="0"/>
      <w:marBottom w:val="0"/>
      <w:divBdr>
        <w:top w:val="none" w:sz="0" w:space="0" w:color="auto"/>
        <w:left w:val="none" w:sz="0" w:space="0" w:color="auto"/>
        <w:bottom w:val="none" w:sz="0" w:space="0" w:color="auto"/>
        <w:right w:val="none" w:sz="0" w:space="0" w:color="auto"/>
      </w:divBdr>
    </w:div>
    <w:div w:id="1604924239">
      <w:bodyDiv w:val="1"/>
      <w:marLeft w:val="0"/>
      <w:marRight w:val="0"/>
      <w:marTop w:val="0"/>
      <w:marBottom w:val="0"/>
      <w:divBdr>
        <w:top w:val="none" w:sz="0" w:space="0" w:color="auto"/>
        <w:left w:val="none" w:sz="0" w:space="0" w:color="auto"/>
        <w:bottom w:val="none" w:sz="0" w:space="0" w:color="auto"/>
        <w:right w:val="none" w:sz="0" w:space="0" w:color="auto"/>
      </w:divBdr>
    </w:div>
    <w:div w:id="1609242599">
      <w:bodyDiv w:val="1"/>
      <w:marLeft w:val="0"/>
      <w:marRight w:val="0"/>
      <w:marTop w:val="0"/>
      <w:marBottom w:val="0"/>
      <w:divBdr>
        <w:top w:val="none" w:sz="0" w:space="0" w:color="auto"/>
        <w:left w:val="none" w:sz="0" w:space="0" w:color="auto"/>
        <w:bottom w:val="none" w:sz="0" w:space="0" w:color="auto"/>
        <w:right w:val="none" w:sz="0" w:space="0" w:color="auto"/>
      </w:divBdr>
    </w:div>
    <w:div w:id="1612475679">
      <w:bodyDiv w:val="1"/>
      <w:marLeft w:val="0"/>
      <w:marRight w:val="0"/>
      <w:marTop w:val="0"/>
      <w:marBottom w:val="0"/>
      <w:divBdr>
        <w:top w:val="none" w:sz="0" w:space="0" w:color="auto"/>
        <w:left w:val="none" w:sz="0" w:space="0" w:color="auto"/>
        <w:bottom w:val="none" w:sz="0" w:space="0" w:color="auto"/>
        <w:right w:val="none" w:sz="0" w:space="0" w:color="auto"/>
      </w:divBdr>
    </w:div>
    <w:div w:id="1618828193">
      <w:bodyDiv w:val="1"/>
      <w:marLeft w:val="0"/>
      <w:marRight w:val="0"/>
      <w:marTop w:val="0"/>
      <w:marBottom w:val="0"/>
      <w:divBdr>
        <w:top w:val="none" w:sz="0" w:space="0" w:color="auto"/>
        <w:left w:val="none" w:sz="0" w:space="0" w:color="auto"/>
        <w:bottom w:val="none" w:sz="0" w:space="0" w:color="auto"/>
        <w:right w:val="none" w:sz="0" w:space="0" w:color="auto"/>
      </w:divBdr>
    </w:div>
    <w:div w:id="1623420180">
      <w:bodyDiv w:val="1"/>
      <w:marLeft w:val="0"/>
      <w:marRight w:val="0"/>
      <w:marTop w:val="0"/>
      <w:marBottom w:val="0"/>
      <w:divBdr>
        <w:top w:val="none" w:sz="0" w:space="0" w:color="auto"/>
        <w:left w:val="none" w:sz="0" w:space="0" w:color="auto"/>
        <w:bottom w:val="none" w:sz="0" w:space="0" w:color="auto"/>
        <w:right w:val="none" w:sz="0" w:space="0" w:color="auto"/>
      </w:divBdr>
    </w:div>
    <w:div w:id="1623463624">
      <w:bodyDiv w:val="1"/>
      <w:marLeft w:val="0"/>
      <w:marRight w:val="0"/>
      <w:marTop w:val="0"/>
      <w:marBottom w:val="0"/>
      <w:divBdr>
        <w:top w:val="none" w:sz="0" w:space="0" w:color="auto"/>
        <w:left w:val="none" w:sz="0" w:space="0" w:color="auto"/>
        <w:bottom w:val="none" w:sz="0" w:space="0" w:color="auto"/>
        <w:right w:val="none" w:sz="0" w:space="0" w:color="auto"/>
      </w:divBdr>
    </w:div>
    <w:div w:id="1628314816">
      <w:bodyDiv w:val="1"/>
      <w:marLeft w:val="0"/>
      <w:marRight w:val="0"/>
      <w:marTop w:val="0"/>
      <w:marBottom w:val="0"/>
      <w:divBdr>
        <w:top w:val="none" w:sz="0" w:space="0" w:color="auto"/>
        <w:left w:val="none" w:sz="0" w:space="0" w:color="auto"/>
        <w:bottom w:val="none" w:sz="0" w:space="0" w:color="auto"/>
        <w:right w:val="none" w:sz="0" w:space="0" w:color="auto"/>
      </w:divBdr>
    </w:div>
    <w:div w:id="1644965786">
      <w:bodyDiv w:val="1"/>
      <w:marLeft w:val="0"/>
      <w:marRight w:val="0"/>
      <w:marTop w:val="0"/>
      <w:marBottom w:val="0"/>
      <w:divBdr>
        <w:top w:val="none" w:sz="0" w:space="0" w:color="auto"/>
        <w:left w:val="none" w:sz="0" w:space="0" w:color="auto"/>
        <w:bottom w:val="none" w:sz="0" w:space="0" w:color="auto"/>
        <w:right w:val="none" w:sz="0" w:space="0" w:color="auto"/>
      </w:divBdr>
    </w:div>
    <w:div w:id="1648976106">
      <w:bodyDiv w:val="1"/>
      <w:marLeft w:val="0"/>
      <w:marRight w:val="0"/>
      <w:marTop w:val="0"/>
      <w:marBottom w:val="0"/>
      <w:divBdr>
        <w:top w:val="none" w:sz="0" w:space="0" w:color="auto"/>
        <w:left w:val="none" w:sz="0" w:space="0" w:color="auto"/>
        <w:bottom w:val="none" w:sz="0" w:space="0" w:color="auto"/>
        <w:right w:val="none" w:sz="0" w:space="0" w:color="auto"/>
      </w:divBdr>
    </w:div>
    <w:div w:id="1649169744">
      <w:bodyDiv w:val="1"/>
      <w:marLeft w:val="0"/>
      <w:marRight w:val="0"/>
      <w:marTop w:val="0"/>
      <w:marBottom w:val="0"/>
      <w:divBdr>
        <w:top w:val="none" w:sz="0" w:space="0" w:color="auto"/>
        <w:left w:val="none" w:sz="0" w:space="0" w:color="auto"/>
        <w:bottom w:val="none" w:sz="0" w:space="0" w:color="auto"/>
        <w:right w:val="none" w:sz="0" w:space="0" w:color="auto"/>
      </w:divBdr>
    </w:div>
    <w:div w:id="1657102380">
      <w:bodyDiv w:val="1"/>
      <w:marLeft w:val="0"/>
      <w:marRight w:val="0"/>
      <w:marTop w:val="0"/>
      <w:marBottom w:val="0"/>
      <w:divBdr>
        <w:top w:val="none" w:sz="0" w:space="0" w:color="auto"/>
        <w:left w:val="none" w:sz="0" w:space="0" w:color="auto"/>
        <w:bottom w:val="none" w:sz="0" w:space="0" w:color="auto"/>
        <w:right w:val="none" w:sz="0" w:space="0" w:color="auto"/>
      </w:divBdr>
    </w:div>
    <w:div w:id="1674263700">
      <w:bodyDiv w:val="1"/>
      <w:marLeft w:val="0"/>
      <w:marRight w:val="0"/>
      <w:marTop w:val="0"/>
      <w:marBottom w:val="0"/>
      <w:divBdr>
        <w:top w:val="none" w:sz="0" w:space="0" w:color="auto"/>
        <w:left w:val="none" w:sz="0" w:space="0" w:color="auto"/>
        <w:bottom w:val="none" w:sz="0" w:space="0" w:color="auto"/>
        <w:right w:val="none" w:sz="0" w:space="0" w:color="auto"/>
      </w:divBdr>
    </w:div>
    <w:div w:id="1675570436">
      <w:bodyDiv w:val="1"/>
      <w:marLeft w:val="0"/>
      <w:marRight w:val="0"/>
      <w:marTop w:val="0"/>
      <w:marBottom w:val="0"/>
      <w:divBdr>
        <w:top w:val="none" w:sz="0" w:space="0" w:color="auto"/>
        <w:left w:val="none" w:sz="0" w:space="0" w:color="auto"/>
        <w:bottom w:val="none" w:sz="0" w:space="0" w:color="auto"/>
        <w:right w:val="none" w:sz="0" w:space="0" w:color="auto"/>
      </w:divBdr>
    </w:div>
    <w:div w:id="1693917126">
      <w:bodyDiv w:val="1"/>
      <w:marLeft w:val="0"/>
      <w:marRight w:val="0"/>
      <w:marTop w:val="0"/>
      <w:marBottom w:val="0"/>
      <w:divBdr>
        <w:top w:val="none" w:sz="0" w:space="0" w:color="auto"/>
        <w:left w:val="none" w:sz="0" w:space="0" w:color="auto"/>
        <w:bottom w:val="none" w:sz="0" w:space="0" w:color="auto"/>
        <w:right w:val="none" w:sz="0" w:space="0" w:color="auto"/>
      </w:divBdr>
    </w:div>
    <w:div w:id="1705519891">
      <w:bodyDiv w:val="1"/>
      <w:marLeft w:val="0"/>
      <w:marRight w:val="0"/>
      <w:marTop w:val="0"/>
      <w:marBottom w:val="0"/>
      <w:divBdr>
        <w:top w:val="none" w:sz="0" w:space="0" w:color="auto"/>
        <w:left w:val="none" w:sz="0" w:space="0" w:color="auto"/>
        <w:bottom w:val="none" w:sz="0" w:space="0" w:color="auto"/>
        <w:right w:val="none" w:sz="0" w:space="0" w:color="auto"/>
      </w:divBdr>
    </w:div>
    <w:div w:id="1708679610">
      <w:bodyDiv w:val="1"/>
      <w:marLeft w:val="0"/>
      <w:marRight w:val="0"/>
      <w:marTop w:val="0"/>
      <w:marBottom w:val="0"/>
      <w:divBdr>
        <w:top w:val="none" w:sz="0" w:space="0" w:color="auto"/>
        <w:left w:val="none" w:sz="0" w:space="0" w:color="auto"/>
        <w:bottom w:val="none" w:sz="0" w:space="0" w:color="auto"/>
        <w:right w:val="none" w:sz="0" w:space="0" w:color="auto"/>
      </w:divBdr>
    </w:div>
    <w:div w:id="1724282537">
      <w:bodyDiv w:val="1"/>
      <w:marLeft w:val="0"/>
      <w:marRight w:val="0"/>
      <w:marTop w:val="0"/>
      <w:marBottom w:val="0"/>
      <w:divBdr>
        <w:top w:val="none" w:sz="0" w:space="0" w:color="auto"/>
        <w:left w:val="none" w:sz="0" w:space="0" w:color="auto"/>
        <w:bottom w:val="none" w:sz="0" w:space="0" w:color="auto"/>
        <w:right w:val="none" w:sz="0" w:space="0" w:color="auto"/>
      </w:divBdr>
    </w:div>
    <w:div w:id="1725324131">
      <w:bodyDiv w:val="1"/>
      <w:marLeft w:val="0"/>
      <w:marRight w:val="0"/>
      <w:marTop w:val="0"/>
      <w:marBottom w:val="0"/>
      <w:divBdr>
        <w:top w:val="none" w:sz="0" w:space="0" w:color="auto"/>
        <w:left w:val="none" w:sz="0" w:space="0" w:color="auto"/>
        <w:bottom w:val="none" w:sz="0" w:space="0" w:color="auto"/>
        <w:right w:val="none" w:sz="0" w:space="0" w:color="auto"/>
      </w:divBdr>
    </w:div>
    <w:div w:id="1738436090">
      <w:bodyDiv w:val="1"/>
      <w:marLeft w:val="0"/>
      <w:marRight w:val="0"/>
      <w:marTop w:val="0"/>
      <w:marBottom w:val="0"/>
      <w:divBdr>
        <w:top w:val="none" w:sz="0" w:space="0" w:color="auto"/>
        <w:left w:val="none" w:sz="0" w:space="0" w:color="auto"/>
        <w:bottom w:val="none" w:sz="0" w:space="0" w:color="auto"/>
        <w:right w:val="none" w:sz="0" w:space="0" w:color="auto"/>
      </w:divBdr>
    </w:div>
    <w:div w:id="1747918386">
      <w:bodyDiv w:val="1"/>
      <w:marLeft w:val="0"/>
      <w:marRight w:val="0"/>
      <w:marTop w:val="0"/>
      <w:marBottom w:val="0"/>
      <w:divBdr>
        <w:top w:val="none" w:sz="0" w:space="0" w:color="auto"/>
        <w:left w:val="none" w:sz="0" w:space="0" w:color="auto"/>
        <w:bottom w:val="none" w:sz="0" w:space="0" w:color="auto"/>
        <w:right w:val="none" w:sz="0" w:space="0" w:color="auto"/>
      </w:divBdr>
    </w:div>
    <w:div w:id="1752847837">
      <w:bodyDiv w:val="1"/>
      <w:marLeft w:val="0"/>
      <w:marRight w:val="0"/>
      <w:marTop w:val="0"/>
      <w:marBottom w:val="0"/>
      <w:divBdr>
        <w:top w:val="none" w:sz="0" w:space="0" w:color="auto"/>
        <w:left w:val="none" w:sz="0" w:space="0" w:color="auto"/>
        <w:bottom w:val="none" w:sz="0" w:space="0" w:color="auto"/>
        <w:right w:val="none" w:sz="0" w:space="0" w:color="auto"/>
      </w:divBdr>
    </w:div>
    <w:div w:id="1760565366">
      <w:bodyDiv w:val="1"/>
      <w:marLeft w:val="0"/>
      <w:marRight w:val="0"/>
      <w:marTop w:val="0"/>
      <w:marBottom w:val="0"/>
      <w:divBdr>
        <w:top w:val="none" w:sz="0" w:space="0" w:color="auto"/>
        <w:left w:val="none" w:sz="0" w:space="0" w:color="auto"/>
        <w:bottom w:val="none" w:sz="0" w:space="0" w:color="auto"/>
        <w:right w:val="none" w:sz="0" w:space="0" w:color="auto"/>
      </w:divBdr>
    </w:div>
    <w:div w:id="1769152737">
      <w:bodyDiv w:val="1"/>
      <w:marLeft w:val="0"/>
      <w:marRight w:val="0"/>
      <w:marTop w:val="0"/>
      <w:marBottom w:val="0"/>
      <w:divBdr>
        <w:top w:val="none" w:sz="0" w:space="0" w:color="auto"/>
        <w:left w:val="none" w:sz="0" w:space="0" w:color="auto"/>
        <w:bottom w:val="none" w:sz="0" w:space="0" w:color="auto"/>
        <w:right w:val="none" w:sz="0" w:space="0" w:color="auto"/>
      </w:divBdr>
    </w:div>
    <w:div w:id="1776368891">
      <w:bodyDiv w:val="1"/>
      <w:marLeft w:val="0"/>
      <w:marRight w:val="0"/>
      <w:marTop w:val="0"/>
      <w:marBottom w:val="0"/>
      <w:divBdr>
        <w:top w:val="none" w:sz="0" w:space="0" w:color="auto"/>
        <w:left w:val="none" w:sz="0" w:space="0" w:color="auto"/>
        <w:bottom w:val="none" w:sz="0" w:space="0" w:color="auto"/>
        <w:right w:val="none" w:sz="0" w:space="0" w:color="auto"/>
      </w:divBdr>
    </w:div>
    <w:div w:id="1777940370">
      <w:bodyDiv w:val="1"/>
      <w:marLeft w:val="0"/>
      <w:marRight w:val="0"/>
      <w:marTop w:val="0"/>
      <w:marBottom w:val="0"/>
      <w:divBdr>
        <w:top w:val="none" w:sz="0" w:space="0" w:color="auto"/>
        <w:left w:val="none" w:sz="0" w:space="0" w:color="auto"/>
        <w:bottom w:val="none" w:sz="0" w:space="0" w:color="auto"/>
        <w:right w:val="none" w:sz="0" w:space="0" w:color="auto"/>
      </w:divBdr>
    </w:div>
    <w:div w:id="1778140441">
      <w:bodyDiv w:val="1"/>
      <w:marLeft w:val="0"/>
      <w:marRight w:val="0"/>
      <w:marTop w:val="0"/>
      <w:marBottom w:val="0"/>
      <w:divBdr>
        <w:top w:val="none" w:sz="0" w:space="0" w:color="auto"/>
        <w:left w:val="none" w:sz="0" w:space="0" w:color="auto"/>
        <w:bottom w:val="none" w:sz="0" w:space="0" w:color="auto"/>
        <w:right w:val="none" w:sz="0" w:space="0" w:color="auto"/>
      </w:divBdr>
    </w:div>
    <w:div w:id="1800683973">
      <w:bodyDiv w:val="1"/>
      <w:marLeft w:val="0"/>
      <w:marRight w:val="0"/>
      <w:marTop w:val="0"/>
      <w:marBottom w:val="0"/>
      <w:divBdr>
        <w:top w:val="none" w:sz="0" w:space="0" w:color="auto"/>
        <w:left w:val="none" w:sz="0" w:space="0" w:color="auto"/>
        <w:bottom w:val="none" w:sz="0" w:space="0" w:color="auto"/>
        <w:right w:val="none" w:sz="0" w:space="0" w:color="auto"/>
      </w:divBdr>
    </w:div>
    <w:div w:id="1800954764">
      <w:bodyDiv w:val="1"/>
      <w:marLeft w:val="0"/>
      <w:marRight w:val="0"/>
      <w:marTop w:val="0"/>
      <w:marBottom w:val="0"/>
      <w:divBdr>
        <w:top w:val="none" w:sz="0" w:space="0" w:color="auto"/>
        <w:left w:val="none" w:sz="0" w:space="0" w:color="auto"/>
        <w:bottom w:val="none" w:sz="0" w:space="0" w:color="auto"/>
        <w:right w:val="none" w:sz="0" w:space="0" w:color="auto"/>
      </w:divBdr>
    </w:div>
    <w:div w:id="1825471220">
      <w:bodyDiv w:val="1"/>
      <w:marLeft w:val="0"/>
      <w:marRight w:val="0"/>
      <w:marTop w:val="0"/>
      <w:marBottom w:val="0"/>
      <w:divBdr>
        <w:top w:val="none" w:sz="0" w:space="0" w:color="auto"/>
        <w:left w:val="none" w:sz="0" w:space="0" w:color="auto"/>
        <w:bottom w:val="none" w:sz="0" w:space="0" w:color="auto"/>
        <w:right w:val="none" w:sz="0" w:space="0" w:color="auto"/>
      </w:divBdr>
    </w:div>
    <w:div w:id="1828936778">
      <w:bodyDiv w:val="1"/>
      <w:marLeft w:val="0"/>
      <w:marRight w:val="0"/>
      <w:marTop w:val="0"/>
      <w:marBottom w:val="0"/>
      <w:divBdr>
        <w:top w:val="none" w:sz="0" w:space="0" w:color="auto"/>
        <w:left w:val="none" w:sz="0" w:space="0" w:color="auto"/>
        <w:bottom w:val="none" w:sz="0" w:space="0" w:color="auto"/>
        <w:right w:val="none" w:sz="0" w:space="0" w:color="auto"/>
      </w:divBdr>
    </w:div>
    <w:div w:id="1848865827">
      <w:bodyDiv w:val="1"/>
      <w:marLeft w:val="0"/>
      <w:marRight w:val="0"/>
      <w:marTop w:val="0"/>
      <w:marBottom w:val="0"/>
      <w:divBdr>
        <w:top w:val="none" w:sz="0" w:space="0" w:color="auto"/>
        <w:left w:val="none" w:sz="0" w:space="0" w:color="auto"/>
        <w:bottom w:val="none" w:sz="0" w:space="0" w:color="auto"/>
        <w:right w:val="none" w:sz="0" w:space="0" w:color="auto"/>
      </w:divBdr>
    </w:div>
    <w:div w:id="1872643591">
      <w:bodyDiv w:val="1"/>
      <w:marLeft w:val="0"/>
      <w:marRight w:val="0"/>
      <w:marTop w:val="0"/>
      <w:marBottom w:val="0"/>
      <w:divBdr>
        <w:top w:val="none" w:sz="0" w:space="0" w:color="auto"/>
        <w:left w:val="none" w:sz="0" w:space="0" w:color="auto"/>
        <w:bottom w:val="none" w:sz="0" w:space="0" w:color="auto"/>
        <w:right w:val="none" w:sz="0" w:space="0" w:color="auto"/>
      </w:divBdr>
    </w:div>
    <w:div w:id="1879900677">
      <w:bodyDiv w:val="1"/>
      <w:marLeft w:val="0"/>
      <w:marRight w:val="0"/>
      <w:marTop w:val="0"/>
      <w:marBottom w:val="0"/>
      <w:divBdr>
        <w:top w:val="none" w:sz="0" w:space="0" w:color="auto"/>
        <w:left w:val="none" w:sz="0" w:space="0" w:color="auto"/>
        <w:bottom w:val="none" w:sz="0" w:space="0" w:color="auto"/>
        <w:right w:val="none" w:sz="0" w:space="0" w:color="auto"/>
      </w:divBdr>
    </w:div>
    <w:div w:id="1885823824">
      <w:bodyDiv w:val="1"/>
      <w:marLeft w:val="0"/>
      <w:marRight w:val="0"/>
      <w:marTop w:val="0"/>
      <w:marBottom w:val="0"/>
      <w:divBdr>
        <w:top w:val="none" w:sz="0" w:space="0" w:color="auto"/>
        <w:left w:val="none" w:sz="0" w:space="0" w:color="auto"/>
        <w:bottom w:val="none" w:sz="0" w:space="0" w:color="auto"/>
        <w:right w:val="none" w:sz="0" w:space="0" w:color="auto"/>
      </w:divBdr>
    </w:div>
    <w:div w:id="1890023266">
      <w:bodyDiv w:val="1"/>
      <w:marLeft w:val="0"/>
      <w:marRight w:val="0"/>
      <w:marTop w:val="0"/>
      <w:marBottom w:val="0"/>
      <w:divBdr>
        <w:top w:val="none" w:sz="0" w:space="0" w:color="auto"/>
        <w:left w:val="none" w:sz="0" w:space="0" w:color="auto"/>
        <w:bottom w:val="none" w:sz="0" w:space="0" w:color="auto"/>
        <w:right w:val="none" w:sz="0" w:space="0" w:color="auto"/>
      </w:divBdr>
    </w:div>
    <w:div w:id="1893151995">
      <w:bodyDiv w:val="1"/>
      <w:marLeft w:val="0"/>
      <w:marRight w:val="0"/>
      <w:marTop w:val="0"/>
      <w:marBottom w:val="0"/>
      <w:divBdr>
        <w:top w:val="none" w:sz="0" w:space="0" w:color="auto"/>
        <w:left w:val="none" w:sz="0" w:space="0" w:color="auto"/>
        <w:bottom w:val="none" w:sz="0" w:space="0" w:color="auto"/>
        <w:right w:val="none" w:sz="0" w:space="0" w:color="auto"/>
      </w:divBdr>
    </w:div>
    <w:div w:id="1895005126">
      <w:bodyDiv w:val="1"/>
      <w:marLeft w:val="0"/>
      <w:marRight w:val="0"/>
      <w:marTop w:val="0"/>
      <w:marBottom w:val="0"/>
      <w:divBdr>
        <w:top w:val="none" w:sz="0" w:space="0" w:color="auto"/>
        <w:left w:val="none" w:sz="0" w:space="0" w:color="auto"/>
        <w:bottom w:val="none" w:sz="0" w:space="0" w:color="auto"/>
        <w:right w:val="none" w:sz="0" w:space="0" w:color="auto"/>
      </w:divBdr>
    </w:div>
    <w:div w:id="1898085788">
      <w:bodyDiv w:val="1"/>
      <w:marLeft w:val="0"/>
      <w:marRight w:val="0"/>
      <w:marTop w:val="0"/>
      <w:marBottom w:val="0"/>
      <w:divBdr>
        <w:top w:val="none" w:sz="0" w:space="0" w:color="auto"/>
        <w:left w:val="none" w:sz="0" w:space="0" w:color="auto"/>
        <w:bottom w:val="none" w:sz="0" w:space="0" w:color="auto"/>
        <w:right w:val="none" w:sz="0" w:space="0" w:color="auto"/>
      </w:divBdr>
    </w:div>
    <w:div w:id="1901481670">
      <w:bodyDiv w:val="1"/>
      <w:marLeft w:val="0"/>
      <w:marRight w:val="0"/>
      <w:marTop w:val="0"/>
      <w:marBottom w:val="0"/>
      <w:divBdr>
        <w:top w:val="none" w:sz="0" w:space="0" w:color="auto"/>
        <w:left w:val="none" w:sz="0" w:space="0" w:color="auto"/>
        <w:bottom w:val="none" w:sz="0" w:space="0" w:color="auto"/>
        <w:right w:val="none" w:sz="0" w:space="0" w:color="auto"/>
      </w:divBdr>
      <w:divsChild>
        <w:div w:id="285812882">
          <w:marLeft w:val="547"/>
          <w:marRight w:val="0"/>
          <w:marTop w:val="134"/>
          <w:marBottom w:val="0"/>
          <w:divBdr>
            <w:top w:val="none" w:sz="0" w:space="0" w:color="auto"/>
            <w:left w:val="none" w:sz="0" w:space="0" w:color="auto"/>
            <w:bottom w:val="none" w:sz="0" w:space="0" w:color="auto"/>
            <w:right w:val="none" w:sz="0" w:space="0" w:color="auto"/>
          </w:divBdr>
        </w:div>
        <w:div w:id="1553729745">
          <w:marLeft w:val="547"/>
          <w:marRight w:val="0"/>
          <w:marTop w:val="134"/>
          <w:marBottom w:val="0"/>
          <w:divBdr>
            <w:top w:val="none" w:sz="0" w:space="0" w:color="auto"/>
            <w:left w:val="none" w:sz="0" w:space="0" w:color="auto"/>
            <w:bottom w:val="none" w:sz="0" w:space="0" w:color="auto"/>
            <w:right w:val="none" w:sz="0" w:space="0" w:color="auto"/>
          </w:divBdr>
        </w:div>
      </w:divsChild>
    </w:div>
    <w:div w:id="1929539205">
      <w:bodyDiv w:val="1"/>
      <w:marLeft w:val="0"/>
      <w:marRight w:val="0"/>
      <w:marTop w:val="0"/>
      <w:marBottom w:val="0"/>
      <w:divBdr>
        <w:top w:val="none" w:sz="0" w:space="0" w:color="auto"/>
        <w:left w:val="none" w:sz="0" w:space="0" w:color="auto"/>
        <w:bottom w:val="none" w:sz="0" w:space="0" w:color="auto"/>
        <w:right w:val="none" w:sz="0" w:space="0" w:color="auto"/>
      </w:divBdr>
    </w:div>
    <w:div w:id="1931311331">
      <w:bodyDiv w:val="1"/>
      <w:marLeft w:val="0"/>
      <w:marRight w:val="0"/>
      <w:marTop w:val="0"/>
      <w:marBottom w:val="0"/>
      <w:divBdr>
        <w:top w:val="none" w:sz="0" w:space="0" w:color="auto"/>
        <w:left w:val="none" w:sz="0" w:space="0" w:color="auto"/>
        <w:bottom w:val="none" w:sz="0" w:space="0" w:color="auto"/>
        <w:right w:val="none" w:sz="0" w:space="0" w:color="auto"/>
      </w:divBdr>
    </w:div>
    <w:div w:id="1935165937">
      <w:bodyDiv w:val="1"/>
      <w:marLeft w:val="0"/>
      <w:marRight w:val="0"/>
      <w:marTop w:val="0"/>
      <w:marBottom w:val="0"/>
      <w:divBdr>
        <w:top w:val="none" w:sz="0" w:space="0" w:color="auto"/>
        <w:left w:val="none" w:sz="0" w:space="0" w:color="auto"/>
        <w:bottom w:val="none" w:sz="0" w:space="0" w:color="auto"/>
        <w:right w:val="none" w:sz="0" w:space="0" w:color="auto"/>
      </w:divBdr>
    </w:div>
    <w:div w:id="1943107157">
      <w:bodyDiv w:val="1"/>
      <w:marLeft w:val="0"/>
      <w:marRight w:val="0"/>
      <w:marTop w:val="0"/>
      <w:marBottom w:val="0"/>
      <w:divBdr>
        <w:top w:val="none" w:sz="0" w:space="0" w:color="auto"/>
        <w:left w:val="none" w:sz="0" w:space="0" w:color="auto"/>
        <w:bottom w:val="none" w:sz="0" w:space="0" w:color="auto"/>
        <w:right w:val="none" w:sz="0" w:space="0" w:color="auto"/>
      </w:divBdr>
    </w:div>
    <w:div w:id="1946844198">
      <w:bodyDiv w:val="1"/>
      <w:marLeft w:val="0"/>
      <w:marRight w:val="0"/>
      <w:marTop w:val="0"/>
      <w:marBottom w:val="0"/>
      <w:divBdr>
        <w:top w:val="none" w:sz="0" w:space="0" w:color="auto"/>
        <w:left w:val="none" w:sz="0" w:space="0" w:color="auto"/>
        <w:bottom w:val="none" w:sz="0" w:space="0" w:color="auto"/>
        <w:right w:val="none" w:sz="0" w:space="0" w:color="auto"/>
      </w:divBdr>
    </w:div>
    <w:div w:id="1958100202">
      <w:bodyDiv w:val="1"/>
      <w:marLeft w:val="0"/>
      <w:marRight w:val="0"/>
      <w:marTop w:val="0"/>
      <w:marBottom w:val="0"/>
      <w:divBdr>
        <w:top w:val="none" w:sz="0" w:space="0" w:color="auto"/>
        <w:left w:val="none" w:sz="0" w:space="0" w:color="auto"/>
        <w:bottom w:val="none" w:sz="0" w:space="0" w:color="auto"/>
        <w:right w:val="none" w:sz="0" w:space="0" w:color="auto"/>
      </w:divBdr>
    </w:div>
    <w:div w:id="1960408490">
      <w:bodyDiv w:val="1"/>
      <w:marLeft w:val="0"/>
      <w:marRight w:val="0"/>
      <w:marTop w:val="0"/>
      <w:marBottom w:val="0"/>
      <w:divBdr>
        <w:top w:val="none" w:sz="0" w:space="0" w:color="auto"/>
        <w:left w:val="none" w:sz="0" w:space="0" w:color="auto"/>
        <w:bottom w:val="none" w:sz="0" w:space="0" w:color="auto"/>
        <w:right w:val="none" w:sz="0" w:space="0" w:color="auto"/>
      </w:divBdr>
    </w:div>
    <w:div w:id="1968971285">
      <w:bodyDiv w:val="1"/>
      <w:marLeft w:val="0"/>
      <w:marRight w:val="0"/>
      <w:marTop w:val="0"/>
      <w:marBottom w:val="0"/>
      <w:divBdr>
        <w:top w:val="none" w:sz="0" w:space="0" w:color="auto"/>
        <w:left w:val="none" w:sz="0" w:space="0" w:color="auto"/>
        <w:bottom w:val="none" w:sz="0" w:space="0" w:color="auto"/>
        <w:right w:val="none" w:sz="0" w:space="0" w:color="auto"/>
      </w:divBdr>
    </w:div>
    <w:div w:id="1979919820">
      <w:bodyDiv w:val="1"/>
      <w:marLeft w:val="0"/>
      <w:marRight w:val="0"/>
      <w:marTop w:val="0"/>
      <w:marBottom w:val="0"/>
      <w:divBdr>
        <w:top w:val="none" w:sz="0" w:space="0" w:color="auto"/>
        <w:left w:val="none" w:sz="0" w:space="0" w:color="auto"/>
        <w:bottom w:val="none" w:sz="0" w:space="0" w:color="auto"/>
        <w:right w:val="none" w:sz="0" w:space="0" w:color="auto"/>
      </w:divBdr>
    </w:div>
    <w:div w:id="1980915367">
      <w:bodyDiv w:val="1"/>
      <w:marLeft w:val="0"/>
      <w:marRight w:val="0"/>
      <w:marTop w:val="0"/>
      <w:marBottom w:val="0"/>
      <w:divBdr>
        <w:top w:val="none" w:sz="0" w:space="0" w:color="auto"/>
        <w:left w:val="none" w:sz="0" w:space="0" w:color="auto"/>
        <w:bottom w:val="none" w:sz="0" w:space="0" w:color="auto"/>
        <w:right w:val="none" w:sz="0" w:space="0" w:color="auto"/>
      </w:divBdr>
    </w:div>
    <w:div w:id="1981574610">
      <w:bodyDiv w:val="1"/>
      <w:marLeft w:val="0"/>
      <w:marRight w:val="0"/>
      <w:marTop w:val="0"/>
      <w:marBottom w:val="0"/>
      <w:divBdr>
        <w:top w:val="none" w:sz="0" w:space="0" w:color="auto"/>
        <w:left w:val="none" w:sz="0" w:space="0" w:color="auto"/>
        <w:bottom w:val="none" w:sz="0" w:space="0" w:color="auto"/>
        <w:right w:val="none" w:sz="0" w:space="0" w:color="auto"/>
      </w:divBdr>
    </w:div>
    <w:div w:id="1994488484">
      <w:bodyDiv w:val="1"/>
      <w:marLeft w:val="0"/>
      <w:marRight w:val="0"/>
      <w:marTop w:val="0"/>
      <w:marBottom w:val="0"/>
      <w:divBdr>
        <w:top w:val="none" w:sz="0" w:space="0" w:color="auto"/>
        <w:left w:val="none" w:sz="0" w:space="0" w:color="auto"/>
        <w:bottom w:val="none" w:sz="0" w:space="0" w:color="auto"/>
        <w:right w:val="none" w:sz="0" w:space="0" w:color="auto"/>
      </w:divBdr>
    </w:div>
    <w:div w:id="1996252139">
      <w:bodyDiv w:val="1"/>
      <w:marLeft w:val="0"/>
      <w:marRight w:val="0"/>
      <w:marTop w:val="0"/>
      <w:marBottom w:val="0"/>
      <w:divBdr>
        <w:top w:val="none" w:sz="0" w:space="0" w:color="auto"/>
        <w:left w:val="none" w:sz="0" w:space="0" w:color="auto"/>
        <w:bottom w:val="none" w:sz="0" w:space="0" w:color="auto"/>
        <w:right w:val="none" w:sz="0" w:space="0" w:color="auto"/>
      </w:divBdr>
    </w:div>
    <w:div w:id="1998339939">
      <w:bodyDiv w:val="1"/>
      <w:marLeft w:val="0"/>
      <w:marRight w:val="0"/>
      <w:marTop w:val="0"/>
      <w:marBottom w:val="0"/>
      <w:divBdr>
        <w:top w:val="none" w:sz="0" w:space="0" w:color="auto"/>
        <w:left w:val="none" w:sz="0" w:space="0" w:color="auto"/>
        <w:bottom w:val="none" w:sz="0" w:space="0" w:color="auto"/>
        <w:right w:val="none" w:sz="0" w:space="0" w:color="auto"/>
      </w:divBdr>
    </w:div>
    <w:div w:id="2012829946">
      <w:bodyDiv w:val="1"/>
      <w:marLeft w:val="0"/>
      <w:marRight w:val="0"/>
      <w:marTop w:val="0"/>
      <w:marBottom w:val="0"/>
      <w:divBdr>
        <w:top w:val="none" w:sz="0" w:space="0" w:color="auto"/>
        <w:left w:val="none" w:sz="0" w:space="0" w:color="auto"/>
        <w:bottom w:val="none" w:sz="0" w:space="0" w:color="auto"/>
        <w:right w:val="none" w:sz="0" w:space="0" w:color="auto"/>
      </w:divBdr>
    </w:div>
    <w:div w:id="2020353862">
      <w:bodyDiv w:val="1"/>
      <w:marLeft w:val="0"/>
      <w:marRight w:val="0"/>
      <w:marTop w:val="0"/>
      <w:marBottom w:val="0"/>
      <w:divBdr>
        <w:top w:val="none" w:sz="0" w:space="0" w:color="auto"/>
        <w:left w:val="none" w:sz="0" w:space="0" w:color="auto"/>
        <w:bottom w:val="none" w:sz="0" w:space="0" w:color="auto"/>
        <w:right w:val="none" w:sz="0" w:space="0" w:color="auto"/>
      </w:divBdr>
    </w:div>
    <w:div w:id="2024429681">
      <w:bodyDiv w:val="1"/>
      <w:marLeft w:val="0"/>
      <w:marRight w:val="0"/>
      <w:marTop w:val="0"/>
      <w:marBottom w:val="0"/>
      <w:divBdr>
        <w:top w:val="none" w:sz="0" w:space="0" w:color="auto"/>
        <w:left w:val="none" w:sz="0" w:space="0" w:color="auto"/>
        <w:bottom w:val="none" w:sz="0" w:space="0" w:color="auto"/>
        <w:right w:val="none" w:sz="0" w:space="0" w:color="auto"/>
      </w:divBdr>
    </w:div>
    <w:div w:id="2038655683">
      <w:bodyDiv w:val="1"/>
      <w:marLeft w:val="0"/>
      <w:marRight w:val="0"/>
      <w:marTop w:val="0"/>
      <w:marBottom w:val="0"/>
      <w:divBdr>
        <w:top w:val="none" w:sz="0" w:space="0" w:color="auto"/>
        <w:left w:val="none" w:sz="0" w:space="0" w:color="auto"/>
        <w:bottom w:val="none" w:sz="0" w:space="0" w:color="auto"/>
        <w:right w:val="none" w:sz="0" w:space="0" w:color="auto"/>
      </w:divBdr>
    </w:div>
    <w:div w:id="2039887329">
      <w:bodyDiv w:val="1"/>
      <w:marLeft w:val="0"/>
      <w:marRight w:val="0"/>
      <w:marTop w:val="0"/>
      <w:marBottom w:val="0"/>
      <w:divBdr>
        <w:top w:val="none" w:sz="0" w:space="0" w:color="auto"/>
        <w:left w:val="none" w:sz="0" w:space="0" w:color="auto"/>
        <w:bottom w:val="none" w:sz="0" w:space="0" w:color="auto"/>
        <w:right w:val="none" w:sz="0" w:space="0" w:color="auto"/>
      </w:divBdr>
    </w:div>
    <w:div w:id="2040160192">
      <w:bodyDiv w:val="1"/>
      <w:marLeft w:val="0"/>
      <w:marRight w:val="0"/>
      <w:marTop w:val="0"/>
      <w:marBottom w:val="0"/>
      <w:divBdr>
        <w:top w:val="none" w:sz="0" w:space="0" w:color="auto"/>
        <w:left w:val="none" w:sz="0" w:space="0" w:color="auto"/>
        <w:bottom w:val="none" w:sz="0" w:space="0" w:color="auto"/>
        <w:right w:val="none" w:sz="0" w:space="0" w:color="auto"/>
      </w:divBdr>
    </w:div>
    <w:div w:id="2065829432">
      <w:bodyDiv w:val="1"/>
      <w:marLeft w:val="0"/>
      <w:marRight w:val="0"/>
      <w:marTop w:val="0"/>
      <w:marBottom w:val="0"/>
      <w:divBdr>
        <w:top w:val="none" w:sz="0" w:space="0" w:color="auto"/>
        <w:left w:val="none" w:sz="0" w:space="0" w:color="auto"/>
        <w:bottom w:val="none" w:sz="0" w:space="0" w:color="auto"/>
        <w:right w:val="none" w:sz="0" w:space="0" w:color="auto"/>
      </w:divBdr>
    </w:div>
    <w:div w:id="2070688212">
      <w:bodyDiv w:val="1"/>
      <w:marLeft w:val="0"/>
      <w:marRight w:val="0"/>
      <w:marTop w:val="0"/>
      <w:marBottom w:val="0"/>
      <w:divBdr>
        <w:top w:val="none" w:sz="0" w:space="0" w:color="auto"/>
        <w:left w:val="none" w:sz="0" w:space="0" w:color="auto"/>
        <w:bottom w:val="none" w:sz="0" w:space="0" w:color="auto"/>
        <w:right w:val="none" w:sz="0" w:space="0" w:color="auto"/>
      </w:divBdr>
    </w:div>
    <w:div w:id="2072383351">
      <w:bodyDiv w:val="1"/>
      <w:marLeft w:val="0"/>
      <w:marRight w:val="0"/>
      <w:marTop w:val="0"/>
      <w:marBottom w:val="0"/>
      <w:divBdr>
        <w:top w:val="none" w:sz="0" w:space="0" w:color="auto"/>
        <w:left w:val="none" w:sz="0" w:space="0" w:color="auto"/>
        <w:bottom w:val="none" w:sz="0" w:space="0" w:color="auto"/>
        <w:right w:val="none" w:sz="0" w:space="0" w:color="auto"/>
      </w:divBdr>
    </w:div>
    <w:div w:id="2101371001">
      <w:bodyDiv w:val="1"/>
      <w:marLeft w:val="0"/>
      <w:marRight w:val="0"/>
      <w:marTop w:val="0"/>
      <w:marBottom w:val="0"/>
      <w:divBdr>
        <w:top w:val="none" w:sz="0" w:space="0" w:color="auto"/>
        <w:left w:val="none" w:sz="0" w:space="0" w:color="auto"/>
        <w:bottom w:val="none" w:sz="0" w:space="0" w:color="auto"/>
        <w:right w:val="none" w:sz="0" w:space="0" w:color="auto"/>
      </w:divBdr>
    </w:div>
    <w:div w:id="2109886990">
      <w:bodyDiv w:val="1"/>
      <w:marLeft w:val="0"/>
      <w:marRight w:val="0"/>
      <w:marTop w:val="0"/>
      <w:marBottom w:val="0"/>
      <w:divBdr>
        <w:top w:val="none" w:sz="0" w:space="0" w:color="auto"/>
        <w:left w:val="none" w:sz="0" w:space="0" w:color="auto"/>
        <w:bottom w:val="none" w:sz="0" w:space="0" w:color="auto"/>
        <w:right w:val="none" w:sz="0" w:space="0" w:color="auto"/>
      </w:divBdr>
    </w:div>
    <w:div w:id="214639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zviana@vorcon.com.br" TargetMode="External"/><Relationship Id="rId13" Type="http://schemas.openxmlformats.org/officeDocument/2006/relationships/hyperlink" Target="mailto:visovigroup@gmail.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comercial2@vorcon.com.br"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vorcon.com.br/contato"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ndrix.duraes@vorcon.com.b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contato@vorcon.com.br" TargetMode="External"/><Relationship Id="rId23" Type="http://schemas.openxmlformats.org/officeDocument/2006/relationships/fontTable" Target="fontTable.xml"/><Relationship Id="rId10" Type="http://schemas.openxmlformats.org/officeDocument/2006/relationships/hyperlink" Target="mailto:priscila.campos@vorcon.com.br"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omercial@vorcon.com.br" TargetMode="External"/><Relationship Id="rId14" Type="http://schemas.openxmlformats.org/officeDocument/2006/relationships/hyperlink" Target="mailto:contato@vorcon.com.br"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vorcon.com.br/" TargetMode="External"/><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51736-1CD0-4F66-985F-F607193B0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13</Pages>
  <Words>3736</Words>
  <Characters>20175</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Viana</dc:creator>
  <cp:lastModifiedBy>Luiz Viana</cp:lastModifiedBy>
  <cp:revision>125</cp:revision>
  <cp:lastPrinted>2024-07-04T04:32:00Z</cp:lastPrinted>
  <dcterms:created xsi:type="dcterms:W3CDTF">2024-03-18T00:16:00Z</dcterms:created>
  <dcterms:modified xsi:type="dcterms:W3CDTF">2024-07-04T04:32:00Z</dcterms:modified>
</cp:coreProperties>
</file>