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8EC4" w14:textId="70C8CAF7" w:rsidR="00180D5E" w:rsidRDefault="00897E46" w:rsidP="00897E46">
      <w:r>
        <w:rPr>
          <w:rFonts w:hint="eastAsia"/>
        </w:rPr>
        <w:t>P</w:t>
      </w:r>
      <w:r>
        <w:t>1. (a)</w:t>
      </w:r>
      <w:r>
        <w:rPr>
          <w:rFonts w:hint="eastAsia"/>
        </w:rPr>
        <w:t xml:space="preserve"> </w:t>
      </w:r>
      <w:r>
        <w:t xml:space="preserve">With the increase of the mean temperature, shape of the density curve remains the same due to the unchanged value of </w:t>
      </w:r>
      <w:r>
        <w:rPr>
          <w:rFonts w:hint="eastAsia"/>
        </w:rPr>
        <w:t>σ</w:t>
      </w:r>
      <w:r>
        <w:t xml:space="preserve">. The position of the whole density curve shifts right-wards as the mean temperature </w:t>
      </w:r>
      <w:r>
        <w:rPr>
          <w:rFonts w:hint="eastAsia"/>
        </w:rPr>
        <w:t>μ</w:t>
      </w:r>
      <w:r>
        <w:t xml:space="preserve"> increases from 205</w:t>
      </w:r>
      <w:r w:rsidR="00180D5E">
        <w:rPr>
          <w:rFonts w:hint="eastAsia"/>
        </w:rPr>
        <w:t>°F</w:t>
      </w:r>
      <w:r>
        <w:t xml:space="preserve"> to 215</w:t>
      </w:r>
      <w:r w:rsidR="00180D5E">
        <w:rPr>
          <w:rFonts w:hint="eastAsia"/>
        </w:rPr>
        <w:t>°F</w:t>
      </w:r>
      <w:r>
        <w:t xml:space="preserve">. </w:t>
      </w:r>
    </w:p>
    <w:p w14:paraId="43880A1F" w14:textId="62BF8A29" w:rsidR="00897E46" w:rsidRDefault="00180D5E" w:rsidP="00897E46">
      <w:r>
        <w:t xml:space="preserve">The proportion of manufactured unacceptable engines remains the same as </w:t>
      </w:r>
      <w:r>
        <w:rPr>
          <w:rFonts w:hint="eastAsia"/>
        </w:rPr>
        <w:t>μ</w:t>
      </w:r>
      <w:r>
        <w:t xml:space="preserve"> increases from 205</w:t>
      </w:r>
      <w:r>
        <w:rPr>
          <w:rFonts w:hint="eastAsia"/>
        </w:rPr>
        <w:t>°F</w:t>
      </w:r>
      <w:r>
        <w:t xml:space="preserve"> to 210</w:t>
      </w:r>
      <w:r>
        <w:rPr>
          <w:rFonts w:hint="eastAsia"/>
        </w:rPr>
        <w:t>°F</w:t>
      </w:r>
      <w:r>
        <w:t xml:space="preserve">, and increases as </w:t>
      </w:r>
      <w:r>
        <w:rPr>
          <w:rFonts w:hint="eastAsia"/>
        </w:rPr>
        <w:t>μ</w:t>
      </w:r>
      <w:r>
        <w:t xml:space="preserve"> increases from 210</w:t>
      </w:r>
      <w:r>
        <w:rPr>
          <w:rFonts w:hint="eastAsia"/>
        </w:rPr>
        <w:t>°F</w:t>
      </w:r>
      <w:r>
        <w:t xml:space="preserve"> to 215</w:t>
      </w:r>
      <w:r>
        <w:rPr>
          <w:rFonts w:hint="eastAsia"/>
        </w:rPr>
        <w:t>°F</w:t>
      </w:r>
      <w:r>
        <w:t xml:space="preserve">. Because for the increase in </w:t>
      </w:r>
      <w:r>
        <w:rPr>
          <w:rFonts w:hint="eastAsia"/>
        </w:rPr>
        <w:t>μ</w:t>
      </w:r>
      <w:r>
        <w:t xml:space="preserve"> from 210</w:t>
      </w:r>
      <w:r>
        <w:rPr>
          <w:rFonts w:hint="eastAsia"/>
        </w:rPr>
        <w:t>°F</w:t>
      </w:r>
      <w:r>
        <w:t xml:space="preserve"> to 215</w:t>
      </w:r>
      <w:r>
        <w:rPr>
          <w:rFonts w:hint="eastAsia"/>
        </w:rPr>
        <w:t>°F</w:t>
      </w:r>
      <w:r>
        <w:t xml:space="preserve">, </w:t>
      </w:r>
      <w:r>
        <w:rPr>
          <w:rFonts w:hint="eastAsia"/>
        </w:rPr>
        <w:t>μ</w:t>
      </w:r>
      <w:r>
        <w:t xml:space="preserve"> gets closer to the boundary ‘225</w:t>
      </w:r>
      <w:r>
        <w:rPr>
          <w:rFonts w:hint="eastAsia"/>
        </w:rPr>
        <w:t>°F</w:t>
      </w:r>
      <w:r>
        <w:t>’ of unacceptable engines, it results in a larger area the under the curve exceeds the boundary.</w:t>
      </w:r>
    </w:p>
    <w:p w14:paraId="2EEB05B7" w14:textId="7B9170C1" w:rsidR="00180D5E" w:rsidRDefault="00180D5E" w:rsidP="00897E46">
      <w:r>
        <w:t xml:space="preserve">(b) With the increase of </w:t>
      </w:r>
      <w:r w:rsidR="007D7F33">
        <w:t xml:space="preserve">the </w:t>
      </w:r>
      <w:r>
        <w:rPr>
          <w:rFonts w:hint="eastAsia"/>
        </w:rPr>
        <w:t>σ</w:t>
      </w:r>
      <w:r>
        <w:t xml:space="preserve"> of</w:t>
      </w:r>
      <w:r w:rsidR="007D7F33">
        <w:t xml:space="preserve"> </w:t>
      </w:r>
      <w:r>
        <w:t>temperature</w:t>
      </w:r>
      <w:r w:rsidR="007D7F33">
        <w:t xml:space="preserve"> and unchanged </w:t>
      </w:r>
      <w:r w:rsidR="007D7F33">
        <w:rPr>
          <w:rFonts w:hint="eastAsia"/>
        </w:rPr>
        <w:t>μ</w:t>
      </w:r>
      <w:r w:rsidR="007D7F33">
        <w:t xml:space="preserve"> of temperature</w:t>
      </w:r>
      <w:r>
        <w:t xml:space="preserve">, the density curve </w:t>
      </w:r>
      <w:r w:rsidR="007D7F33">
        <w:t>gets wider</w:t>
      </w:r>
      <w:r>
        <w:rPr>
          <w:rFonts w:hint="eastAsia"/>
        </w:rPr>
        <w:t>.</w:t>
      </w:r>
      <w:r w:rsidR="007D7F33">
        <w:t xml:space="preserve"> Since the probability in total under a normal distribution curve is 1, the density curve gets flatter as it gets wider.</w:t>
      </w:r>
    </w:p>
    <w:p w14:paraId="274260EA" w14:textId="77777777" w:rsidR="007D7F33" w:rsidRDefault="007D7F33" w:rsidP="00897E46"/>
    <w:p w14:paraId="3E1BCEE8" w14:textId="6BABE900" w:rsidR="00F1101A" w:rsidRPr="00F1101A" w:rsidRDefault="007D7F33" w:rsidP="00F1101A">
      <w:r>
        <w:rPr>
          <w:rFonts w:hint="eastAsia"/>
        </w:rPr>
        <w:t>P</w:t>
      </w:r>
      <w:r>
        <w:t>2.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933"/>
        <w:gridCol w:w="2060"/>
        <w:gridCol w:w="3653"/>
        <w:gridCol w:w="1708"/>
      </w:tblGrid>
      <w:tr w:rsidR="00F86A85" w:rsidRPr="00F86A85" w14:paraId="35C898B0" w14:textId="77777777" w:rsidTr="00F86A85">
        <w:trPr>
          <w:trHeight w:val="263"/>
        </w:trPr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45961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PART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D2A3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EAB20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PROBLEM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7EAD3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 xml:space="preserve">       ANSWER</w:t>
            </w:r>
          </w:p>
        </w:tc>
      </w:tr>
      <w:tr w:rsidR="00F86A85" w:rsidRPr="00F86A85" w14:paraId="1A8936F4" w14:textId="77777777" w:rsidTr="00F86A85">
        <w:trPr>
          <w:trHeight w:val="263"/>
        </w:trPr>
        <w:tc>
          <w:tcPr>
            <w:tcW w:w="9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67153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(a)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671BF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m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=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208 and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s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= 7.25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651C7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Proportion of unacceptable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0B46" w14:textId="3CC9B2E5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0.0160</m:t>
                </m:r>
              </m:oMath>
            </m:oMathPara>
          </w:p>
        </w:tc>
      </w:tr>
      <w:tr w:rsidR="00F86A85" w:rsidRPr="00F86A85" w14:paraId="2EC2ED59" w14:textId="77777777" w:rsidTr="00F86A85">
        <w:trPr>
          <w:trHeight w:val="263"/>
        </w:trPr>
        <w:tc>
          <w:tcPr>
            <w:tcW w:w="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DDCCD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621F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m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=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215 and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s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= 7.25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D0D6A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Proportion of unacceptable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8604B" w14:textId="20E0C6DF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0.0842</m:t>
                </m:r>
              </m:oMath>
            </m:oMathPara>
          </w:p>
        </w:tc>
      </w:tr>
      <w:tr w:rsidR="00F86A85" w:rsidRPr="00F86A85" w14:paraId="1854E28A" w14:textId="77777777" w:rsidTr="00F86A85">
        <w:trPr>
          <w:trHeight w:val="263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8297B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(b)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C055C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m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=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208 and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s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= 4.75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684AC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Proportion of unacceptable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83B0" w14:textId="6A3A1E05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0.0003</m:t>
                </m:r>
              </m:oMath>
            </m:oMathPara>
          </w:p>
        </w:tc>
      </w:tr>
      <w:tr w:rsidR="00F86A85" w:rsidRPr="00F86A85" w14:paraId="22215210" w14:textId="77777777" w:rsidTr="00F86A85">
        <w:trPr>
          <w:trHeight w:val="263"/>
        </w:trPr>
        <w:tc>
          <w:tcPr>
            <w:tcW w:w="9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37551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(c)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6C35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m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=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208 and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s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= 6.25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078C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Within 1 standard deviation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A349D" w14:textId="529E8AD2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0.6827</m:t>
                </m:r>
              </m:oMath>
            </m:oMathPara>
          </w:p>
        </w:tc>
      </w:tr>
      <w:tr w:rsidR="00F86A85" w:rsidRPr="00F86A85" w14:paraId="4991A1CE" w14:textId="77777777" w:rsidTr="00F86A85">
        <w:trPr>
          <w:trHeight w:val="263"/>
        </w:trPr>
        <w:tc>
          <w:tcPr>
            <w:tcW w:w="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560048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5CD81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9B7BE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Within 2 standard deviations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A9A62" w14:textId="27406E6F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0.9545</m:t>
                </m:r>
              </m:oMath>
            </m:oMathPara>
          </w:p>
        </w:tc>
      </w:tr>
      <w:tr w:rsidR="00F86A85" w:rsidRPr="00F86A85" w14:paraId="1733B405" w14:textId="77777777" w:rsidTr="00F86A85">
        <w:trPr>
          <w:trHeight w:val="263"/>
        </w:trPr>
        <w:tc>
          <w:tcPr>
            <w:tcW w:w="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92D94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68D7C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EBEA9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Within 3 standard deviations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559D2" w14:textId="6DD9717D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0.9973</m:t>
                </m:r>
              </m:oMath>
            </m:oMathPara>
          </w:p>
        </w:tc>
      </w:tr>
      <w:tr w:rsidR="00F86A85" w:rsidRPr="00F86A85" w14:paraId="650CDE76" w14:textId="77777777" w:rsidTr="00F86A85">
        <w:trPr>
          <w:trHeight w:val="263"/>
        </w:trPr>
        <w:tc>
          <w:tcPr>
            <w:tcW w:w="9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DD86B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(d)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447FB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m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=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208 and </w:t>
            </w:r>
            <w:r w:rsidRPr="00F86A85">
              <w:rPr>
                <w:rFonts w:ascii="Symbol" w:eastAsia="宋体" w:hAnsi="Symbol" w:cs="Arial"/>
                <w:kern w:val="0"/>
                <w:sz w:val="20"/>
                <w:szCs w:val="20"/>
              </w:rPr>
              <w:t>s</w:t>
            </w: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= 6.25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2A1F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Temp exceeded by 90%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BB1B" w14:textId="49E3A818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199.9903℉</m:t>
                </m:r>
              </m:oMath>
            </m:oMathPara>
          </w:p>
        </w:tc>
      </w:tr>
      <w:tr w:rsidR="00F86A85" w:rsidRPr="00F86A85" w14:paraId="1191D74D" w14:textId="77777777" w:rsidTr="00F86A85">
        <w:trPr>
          <w:trHeight w:val="263"/>
        </w:trPr>
        <w:tc>
          <w:tcPr>
            <w:tcW w:w="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BF4509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C840E2" w14:textId="77777777" w:rsidR="00F86A85" w:rsidRPr="00F86A85" w:rsidRDefault="00F86A85" w:rsidP="00F86A85">
            <w:pPr>
              <w:widowControl/>
              <w:jc w:val="left"/>
              <w:rPr>
                <w:rFonts w:ascii="Symbol" w:eastAsia="宋体" w:hAnsi="Symbol" w:cs="Arial" w:hint="eastAsia"/>
                <w:kern w:val="0"/>
                <w:sz w:val="20"/>
                <w:szCs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E1D68" w14:textId="77777777" w:rsidR="00F86A85" w:rsidRPr="00F86A85" w:rsidRDefault="00F86A85" w:rsidP="00F86A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86A85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Temp exceeded by 95%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AE9A3" w14:textId="3DB478E9" w:rsidR="00F86A85" w:rsidRPr="00F86A85" w:rsidRDefault="00F86A85" w:rsidP="00F86A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197.7197℉</m:t>
                </m:r>
              </m:oMath>
            </m:oMathPara>
          </w:p>
        </w:tc>
      </w:tr>
    </w:tbl>
    <w:p w14:paraId="3BFC29F0" w14:textId="77777777" w:rsidR="00F1101A" w:rsidRDefault="00F1101A" w:rsidP="00897E46"/>
    <w:p w14:paraId="48A8408E" w14:textId="63E3E942" w:rsidR="00F86A85" w:rsidRDefault="00F86A85" w:rsidP="00897E46">
      <w:r>
        <w:rPr>
          <w:rFonts w:hint="eastAsia"/>
        </w:rPr>
        <w:t>P</w:t>
      </w:r>
      <w:r>
        <w:t xml:space="preserve">3. (a) </w:t>
      </w:r>
    </w:p>
    <w:p w14:paraId="000F6993" w14:textId="470A46E3" w:rsidR="00E90105" w:rsidRDefault="00E90105" w:rsidP="00897E46">
      <w:r>
        <w:t>n=20, # of unacceptable engines for sample = 1, relative frequency = 0.0500</w:t>
      </w:r>
    </w:p>
    <w:p w14:paraId="0622C5E7" w14:textId="4906E02B" w:rsidR="00E90105" w:rsidRDefault="00E90105" w:rsidP="00897E46">
      <w:r>
        <w:t>n=60, # of unacceptable engines for sample = 3, relative frequency = 0.0500</w:t>
      </w:r>
    </w:p>
    <w:p w14:paraId="59059428" w14:textId="6125FFB6" w:rsidR="00E90105" w:rsidRDefault="00E90105" w:rsidP="00897E46">
      <w:r>
        <w:t>n=400, # of unacceptable engines for sample = 7, relative frequency = 0.0175</w:t>
      </w:r>
    </w:p>
    <w:p w14:paraId="02DE7E06" w14:textId="5234BB08" w:rsidR="00E90105" w:rsidRDefault="00E90105" w:rsidP="00897E46">
      <w:r>
        <w:rPr>
          <w:rFonts w:hint="eastAsia"/>
        </w:rPr>
        <w:t>p</w:t>
      </w:r>
      <w:r>
        <w:t>opulation, ideal relative frequency = 0.0160 (P2(a))</w:t>
      </w:r>
    </w:p>
    <w:p w14:paraId="033CA32B" w14:textId="5ECAD323" w:rsidR="00E90105" w:rsidRDefault="00E90105" w:rsidP="00897E46">
      <w:r>
        <w:rPr>
          <w:rFonts w:hint="eastAsia"/>
        </w:rPr>
        <w:t>F</w:t>
      </w:r>
      <w:r>
        <w:t>or all 3 samples, relative frequencies are not consistent with the theoretical one in P2(a).</w:t>
      </w:r>
    </w:p>
    <w:p w14:paraId="3CB8094E" w14:textId="4465EE6A" w:rsidR="00E90105" w:rsidRDefault="00E90105" w:rsidP="00897E46">
      <w:r>
        <w:t>The largest sample of n=400 produces the value closest to the predicted value.</w:t>
      </w:r>
    </w:p>
    <w:p w14:paraId="3237092A" w14:textId="7F15BEB6" w:rsidR="00A33F2C" w:rsidRDefault="00A33F2C" w:rsidP="00897E46">
      <w:r>
        <w:rPr>
          <w:rFonts w:hint="eastAsia"/>
        </w:rPr>
        <w:t>(</w:t>
      </w:r>
      <w:r>
        <w:t xml:space="preserve">b)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2"/>
        <w:gridCol w:w="1186"/>
      </w:tblGrid>
      <w:tr w:rsidR="00A33F2C" w14:paraId="3261C0DE" w14:textId="77777777" w:rsidTr="00A33F2C">
        <w:trPr>
          <w:jc w:val="center"/>
        </w:trPr>
        <w:tc>
          <w:tcPr>
            <w:tcW w:w="846" w:type="dxa"/>
          </w:tcPr>
          <w:p w14:paraId="1BE20C1C" w14:textId="079DB3E6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=20</w:t>
            </w:r>
          </w:p>
        </w:tc>
        <w:tc>
          <w:tcPr>
            <w:tcW w:w="992" w:type="dxa"/>
          </w:tcPr>
          <w:p w14:paraId="49F76217" w14:textId="55C4BED6" w:rsidR="00A33F2C" w:rsidRDefault="00A33F2C" w:rsidP="00A33F2C">
            <w:pPr>
              <w:jc w:val="center"/>
              <w:rPr>
                <w:rFonts w:hint="eastAsia"/>
              </w:rPr>
            </w:pPr>
            <w:r>
              <w:t>Count</w:t>
            </w:r>
          </w:p>
        </w:tc>
        <w:tc>
          <w:tcPr>
            <w:tcW w:w="1186" w:type="dxa"/>
          </w:tcPr>
          <w:p w14:paraId="327AF6FB" w14:textId="475FBA29" w:rsidR="00A33F2C" w:rsidRDefault="00A33F2C" w:rsidP="00A33F2C">
            <w:pPr>
              <w:jc w:val="center"/>
              <w:rPr>
                <w:rFonts w:hint="eastAsia"/>
              </w:rPr>
            </w:pPr>
            <w:r>
              <w:t>Proportion</w:t>
            </w:r>
          </w:p>
        </w:tc>
      </w:tr>
      <w:tr w:rsidR="00A33F2C" w14:paraId="5BA65456" w14:textId="77777777" w:rsidTr="00A33F2C">
        <w:trPr>
          <w:jc w:val="center"/>
        </w:trPr>
        <w:tc>
          <w:tcPr>
            <w:tcW w:w="846" w:type="dxa"/>
          </w:tcPr>
          <w:p w14:paraId="6B30DBA3" w14:textId="702239B2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1σ</w:t>
            </w:r>
          </w:p>
        </w:tc>
        <w:tc>
          <w:tcPr>
            <w:tcW w:w="992" w:type="dxa"/>
          </w:tcPr>
          <w:p w14:paraId="4C66F7FF" w14:textId="3F36CE2A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86" w:type="dxa"/>
          </w:tcPr>
          <w:p w14:paraId="2544CE2D" w14:textId="41E14132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.6500</w:t>
            </w:r>
          </w:p>
        </w:tc>
      </w:tr>
      <w:tr w:rsidR="00A33F2C" w14:paraId="58C75595" w14:textId="77777777" w:rsidTr="00A33F2C">
        <w:trPr>
          <w:jc w:val="center"/>
        </w:trPr>
        <w:tc>
          <w:tcPr>
            <w:tcW w:w="846" w:type="dxa"/>
          </w:tcPr>
          <w:p w14:paraId="16FE45BB" w14:textId="2223A940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σ</w:t>
            </w:r>
          </w:p>
        </w:tc>
        <w:tc>
          <w:tcPr>
            <w:tcW w:w="992" w:type="dxa"/>
          </w:tcPr>
          <w:p w14:paraId="33C5CC49" w14:textId="1033DBB1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86" w:type="dxa"/>
          </w:tcPr>
          <w:p w14:paraId="463ACC95" w14:textId="26DAF863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</w:tr>
      <w:tr w:rsidR="00A33F2C" w14:paraId="482CE070" w14:textId="77777777" w:rsidTr="00A33F2C">
        <w:trPr>
          <w:jc w:val="center"/>
        </w:trPr>
        <w:tc>
          <w:tcPr>
            <w:tcW w:w="846" w:type="dxa"/>
          </w:tcPr>
          <w:p w14:paraId="722B0CB8" w14:textId="7794CA59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σ</w:t>
            </w:r>
          </w:p>
        </w:tc>
        <w:tc>
          <w:tcPr>
            <w:tcW w:w="992" w:type="dxa"/>
          </w:tcPr>
          <w:p w14:paraId="7893D5A4" w14:textId="325FFF4B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6" w:type="dxa"/>
          </w:tcPr>
          <w:p w14:paraId="5A77FCDF" w14:textId="3C977916" w:rsidR="00A33F2C" w:rsidRDefault="00A33F2C" w:rsidP="00A33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  <w:tr w:rsidR="00A33F2C" w14:paraId="041FF416" w14:textId="77777777" w:rsidTr="00A33F2C">
        <w:tblPrEx>
          <w:jc w:val="left"/>
        </w:tblPrEx>
        <w:tc>
          <w:tcPr>
            <w:tcW w:w="846" w:type="dxa"/>
          </w:tcPr>
          <w:p w14:paraId="6C06CB1C" w14:textId="79F4A1CD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</w:t>
            </w:r>
            <w:r>
              <w:t>6</w:t>
            </w:r>
            <w:r>
              <w:t>0</w:t>
            </w:r>
          </w:p>
        </w:tc>
        <w:tc>
          <w:tcPr>
            <w:tcW w:w="992" w:type="dxa"/>
          </w:tcPr>
          <w:p w14:paraId="5BAAE1A3" w14:textId="3F4C1A24" w:rsidR="00A33F2C" w:rsidRDefault="00A33F2C" w:rsidP="00411E32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</w:tcPr>
          <w:p w14:paraId="459F1CC8" w14:textId="6593A65A" w:rsidR="00A33F2C" w:rsidRDefault="00A33F2C" w:rsidP="00411E32">
            <w:pPr>
              <w:jc w:val="center"/>
              <w:rPr>
                <w:rFonts w:hint="eastAsia"/>
              </w:rPr>
            </w:pPr>
          </w:p>
        </w:tc>
      </w:tr>
      <w:tr w:rsidR="00A33F2C" w14:paraId="3BE33D17" w14:textId="77777777" w:rsidTr="00A33F2C">
        <w:tblPrEx>
          <w:jc w:val="left"/>
        </w:tblPrEx>
        <w:tc>
          <w:tcPr>
            <w:tcW w:w="846" w:type="dxa"/>
          </w:tcPr>
          <w:p w14:paraId="58E391C9" w14:textId="77777777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1σ</w:t>
            </w:r>
          </w:p>
        </w:tc>
        <w:tc>
          <w:tcPr>
            <w:tcW w:w="992" w:type="dxa"/>
          </w:tcPr>
          <w:p w14:paraId="2D5CA2CA" w14:textId="676D58A0" w:rsidR="00A33F2C" w:rsidRDefault="00A33F2C" w:rsidP="00411E32">
            <w:pPr>
              <w:jc w:val="center"/>
              <w:rPr>
                <w:rFonts w:hint="eastAsia"/>
              </w:rPr>
            </w:pPr>
            <w:r>
              <w:t>35</w:t>
            </w:r>
          </w:p>
        </w:tc>
        <w:tc>
          <w:tcPr>
            <w:tcW w:w="1186" w:type="dxa"/>
          </w:tcPr>
          <w:p w14:paraId="55DDDFE5" w14:textId="099AE677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52A57">
              <w:t>5833</w:t>
            </w:r>
          </w:p>
        </w:tc>
      </w:tr>
      <w:tr w:rsidR="00A33F2C" w14:paraId="259B3466" w14:textId="77777777" w:rsidTr="00A33F2C">
        <w:tblPrEx>
          <w:jc w:val="left"/>
        </w:tblPrEx>
        <w:tc>
          <w:tcPr>
            <w:tcW w:w="846" w:type="dxa"/>
          </w:tcPr>
          <w:p w14:paraId="17AB8096" w14:textId="77777777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2σ</w:t>
            </w:r>
          </w:p>
        </w:tc>
        <w:tc>
          <w:tcPr>
            <w:tcW w:w="992" w:type="dxa"/>
          </w:tcPr>
          <w:p w14:paraId="2970BD2E" w14:textId="5BE969DF" w:rsidR="00A33F2C" w:rsidRDefault="00A33F2C" w:rsidP="00411E32">
            <w:pPr>
              <w:jc w:val="center"/>
              <w:rPr>
                <w:rFonts w:hint="eastAsia"/>
              </w:rPr>
            </w:pPr>
            <w:r>
              <w:t>53</w:t>
            </w:r>
          </w:p>
        </w:tc>
        <w:tc>
          <w:tcPr>
            <w:tcW w:w="1186" w:type="dxa"/>
          </w:tcPr>
          <w:p w14:paraId="65165A83" w14:textId="5E52D4B2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A52A57">
              <w:t>8833</w:t>
            </w:r>
          </w:p>
        </w:tc>
      </w:tr>
      <w:tr w:rsidR="00A33F2C" w14:paraId="6079E4D1" w14:textId="77777777" w:rsidTr="00A33F2C">
        <w:tblPrEx>
          <w:jc w:val="left"/>
        </w:tblPrEx>
        <w:tc>
          <w:tcPr>
            <w:tcW w:w="846" w:type="dxa"/>
          </w:tcPr>
          <w:p w14:paraId="4E35FA9B" w14:textId="77777777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3σ</w:t>
            </w:r>
          </w:p>
        </w:tc>
        <w:tc>
          <w:tcPr>
            <w:tcW w:w="992" w:type="dxa"/>
          </w:tcPr>
          <w:p w14:paraId="07DBE614" w14:textId="441F4F51" w:rsidR="00A33F2C" w:rsidRDefault="00A33F2C" w:rsidP="00411E32">
            <w:pPr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1186" w:type="dxa"/>
          </w:tcPr>
          <w:p w14:paraId="1A16319C" w14:textId="77777777" w:rsidR="00A33F2C" w:rsidRDefault="00A33F2C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  <w:tr w:rsidR="00A52A57" w14:paraId="5DA7F7FD" w14:textId="77777777" w:rsidTr="00A52A57">
        <w:tblPrEx>
          <w:jc w:val="left"/>
        </w:tblPrEx>
        <w:tc>
          <w:tcPr>
            <w:tcW w:w="846" w:type="dxa"/>
          </w:tcPr>
          <w:p w14:paraId="7EC97D9E" w14:textId="1DA73310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</w:t>
            </w:r>
            <w:r>
              <w:t>400</w:t>
            </w:r>
          </w:p>
        </w:tc>
        <w:tc>
          <w:tcPr>
            <w:tcW w:w="992" w:type="dxa"/>
          </w:tcPr>
          <w:p w14:paraId="12E510FC" w14:textId="74297DB0" w:rsidR="00A52A57" w:rsidRDefault="00A52A57" w:rsidP="00411E32"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</w:tcPr>
          <w:p w14:paraId="78C94D50" w14:textId="325EA695" w:rsidR="00A52A57" w:rsidRDefault="00A52A57" w:rsidP="00411E32">
            <w:pPr>
              <w:jc w:val="center"/>
              <w:rPr>
                <w:rFonts w:hint="eastAsia"/>
              </w:rPr>
            </w:pPr>
          </w:p>
        </w:tc>
      </w:tr>
      <w:tr w:rsidR="00A52A57" w14:paraId="1415B21C" w14:textId="77777777" w:rsidTr="00A52A57">
        <w:tblPrEx>
          <w:jc w:val="left"/>
        </w:tblPrEx>
        <w:tc>
          <w:tcPr>
            <w:tcW w:w="846" w:type="dxa"/>
          </w:tcPr>
          <w:p w14:paraId="0FE17D8E" w14:textId="77777777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1σ</w:t>
            </w:r>
          </w:p>
        </w:tc>
        <w:tc>
          <w:tcPr>
            <w:tcW w:w="992" w:type="dxa"/>
          </w:tcPr>
          <w:p w14:paraId="589A5F7D" w14:textId="68CFEF6A" w:rsidR="00A52A57" w:rsidRDefault="00A52A57" w:rsidP="00411E32">
            <w:pPr>
              <w:jc w:val="center"/>
              <w:rPr>
                <w:rFonts w:hint="eastAsia"/>
              </w:rPr>
            </w:pPr>
            <w:r>
              <w:t>271</w:t>
            </w:r>
          </w:p>
        </w:tc>
        <w:tc>
          <w:tcPr>
            <w:tcW w:w="1186" w:type="dxa"/>
          </w:tcPr>
          <w:p w14:paraId="354E3360" w14:textId="78CE2F40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  <w:r>
              <w:t>775</w:t>
            </w:r>
          </w:p>
        </w:tc>
      </w:tr>
      <w:tr w:rsidR="00A52A57" w14:paraId="2C920463" w14:textId="77777777" w:rsidTr="00A52A57">
        <w:tblPrEx>
          <w:jc w:val="left"/>
        </w:tblPrEx>
        <w:tc>
          <w:tcPr>
            <w:tcW w:w="846" w:type="dxa"/>
          </w:tcPr>
          <w:p w14:paraId="1F5E938C" w14:textId="77777777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2σ</w:t>
            </w:r>
          </w:p>
        </w:tc>
        <w:tc>
          <w:tcPr>
            <w:tcW w:w="992" w:type="dxa"/>
          </w:tcPr>
          <w:p w14:paraId="0A4F1E41" w14:textId="11C6A3CF" w:rsidR="00A52A57" w:rsidRDefault="00A52A57" w:rsidP="00411E32">
            <w:pPr>
              <w:jc w:val="center"/>
              <w:rPr>
                <w:rFonts w:hint="eastAsia"/>
              </w:rPr>
            </w:pPr>
            <w:r>
              <w:t>377</w:t>
            </w:r>
          </w:p>
        </w:tc>
        <w:tc>
          <w:tcPr>
            <w:tcW w:w="1186" w:type="dxa"/>
          </w:tcPr>
          <w:p w14:paraId="18486687" w14:textId="4F6B2DC6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9425</w:t>
            </w:r>
          </w:p>
        </w:tc>
      </w:tr>
      <w:tr w:rsidR="00A52A57" w14:paraId="433B0FC4" w14:textId="77777777" w:rsidTr="00A52A57">
        <w:tblPrEx>
          <w:jc w:val="left"/>
        </w:tblPrEx>
        <w:tc>
          <w:tcPr>
            <w:tcW w:w="846" w:type="dxa"/>
          </w:tcPr>
          <w:p w14:paraId="78BF1E68" w14:textId="77777777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3σ</w:t>
            </w:r>
          </w:p>
        </w:tc>
        <w:tc>
          <w:tcPr>
            <w:tcW w:w="992" w:type="dxa"/>
          </w:tcPr>
          <w:p w14:paraId="56FE70D1" w14:textId="5E20D8D8" w:rsidR="00A52A57" w:rsidRDefault="00A52A57" w:rsidP="00411E32">
            <w:pPr>
              <w:jc w:val="center"/>
              <w:rPr>
                <w:rFonts w:hint="eastAsia"/>
              </w:rPr>
            </w:pPr>
            <w:r>
              <w:t>400</w:t>
            </w:r>
          </w:p>
        </w:tc>
        <w:tc>
          <w:tcPr>
            <w:tcW w:w="1186" w:type="dxa"/>
          </w:tcPr>
          <w:p w14:paraId="7A3AF7A3" w14:textId="77777777" w:rsidR="00A52A57" w:rsidRDefault="00A52A57" w:rsidP="00411E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.0000</w:t>
            </w:r>
          </w:p>
        </w:tc>
      </w:tr>
    </w:tbl>
    <w:p w14:paraId="0A4E795A" w14:textId="771D798B" w:rsidR="00A33F2C" w:rsidRDefault="00A52A57" w:rsidP="00897E46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t>he Empirical rule is the 68-95-99.7 rule, 68% of frequency shall be within 1SD, 95</w:t>
      </w:r>
      <w:r>
        <w:t xml:space="preserve">% of frequency shall be within </w:t>
      </w:r>
      <w:r>
        <w:t>2</w:t>
      </w:r>
      <w:r>
        <w:t>SD</w:t>
      </w:r>
      <w:r>
        <w:t>, 99.7</w:t>
      </w:r>
      <w:r>
        <w:t xml:space="preserve">% of frequency shall be within </w:t>
      </w:r>
      <w:r>
        <w:t>3</w:t>
      </w:r>
      <w:r>
        <w:t>SD</w:t>
      </w:r>
      <w:r>
        <w:t>. The frequencies of sample n=20, n=60 are not consistent with the empirical rule since 0.65 and 0.583 have a significant difference comparing to the ideal 68%, 0.9000 and 0.8833 have a significant difference comparing to the ideal 95% as well. The sample of n=400 is the closest approach to the empirical rule, they are basically the same.</w:t>
      </w:r>
    </w:p>
    <w:p w14:paraId="3DFF9FB6" w14:textId="53BB9456" w:rsidR="00E90105" w:rsidRDefault="00E90105" w:rsidP="00897E46">
      <w:r>
        <w:rPr>
          <w:rFonts w:hint="eastAsia"/>
        </w:rPr>
        <w:t>(</w:t>
      </w:r>
      <w:r>
        <w:t xml:space="preserve">c) </w:t>
      </w:r>
    </w:p>
    <w:p w14:paraId="6D0FF05F" w14:textId="21D568E8" w:rsidR="008741F6" w:rsidRDefault="008741F6" w:rsidP="00897E46">
      <w:r>
        <w:rPr>
          <w:noProof/>
        </w:rPr>
        <w:drawing>
          <wp:inline distT="0" distB="0" distL="0" distR="0" wp14:anchorId="13266107" wp14:editId="57FF29FC">
            <wp:extent cx="3713259" cy="2369489"/>
            <wp:effectExtent l="0" t="0" r="1905" b="12065"/>
            <wp:docPr id="21168711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9201ACA-84BE-A9B1-1281-F8A99E948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BB7F2A" w14:textId="77777777" w:rsidR="008741F6" w:rsidRDefault="008741F6" w:rsidP="00897E46">
      <w:r>
        <w:rPr>
          <w:rFonts w:hint="eastAsia"/>
        </w:rPr>
        <w:t>T</w:t>
      </w:r>
      <w:r>
        <w:t xml:space="preserve">he plotted points (observations) fall approximately along a straight line. </w:t>
      </w:r>
    </w:p>
    <w:p w14:paraId="7876B5BB" w14:textId="33C4D210" w:rsidR="008741F6" w:rsidRDefault="008741F6" w:rsidP="00897E46">
      <w:r>
        <w:t>The straight, diagonal line without skewness means that we have a set of normally distributed data. All the data fit with a normal distribution without any exception that falls away from the straight line.</w:t>
      </w:r>
    </w:p>
    <w:p w14:paraId="41B1DB61" w14:textId="0A99C00F" w:rsidR="000004AE" w:rsidRDefault="000004AE" w:rsidP="00897E46">
      <w:r>
        <w:rPr>
          <w:rFonts w:hint="eastAsia"/>
        </w:rPr>
        <w:t>I</w:t>
      </w:r>
      <w:r>
        <w:t>f there is any data that doesn’t not follow the normal distribution, it will reflect on the normal probability plot that we will have a (some) point(s) far away from the fitting curve.</w:t>
      </w:r>
    </w:p>
    <w:p w14:paraId="3BAECF08" w14:textId="77777777" w:rsidR="000004AE" w:rsidRDefault="000004AE" w:rsidP="00897E46"/>
    <w:p w14:paraId="5F30EA4D" w14:textId="63FE8F67" w:rsidR="000004AE" w:rsidRDefault="000004AE" w:rsidP="00897E46">
      <w:r>
        <w:rPr>
          <w:rFonts w:hint="eastAsia"/>
        </w:rPr>
        <w:t>P</w:t>
      </w:r>
      <w:r>
        <w:t>4. (a)</w:t>
      </w:r>
      <w:r w:rsidR="004F21DF">
        <w:t xml:space="preserve"> By the theory,</w:t>
      </w:r>
    </w:p>
    <w:p w14:paraId="4D84608A" w14:textId="76DAE9A9" w:rsidR="004F21DF" w:rsidRPr="004F21DF" w:rsidRDefault="00000000" w:rsidP="00897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=208</m:t>
          </m:r>
        </m:oMath>
      </m:oMathPara>
    </w:p>
    <w:p w14:paraId="6E67A16A" w14:textId="30137E1B" w:rsidR="004F21DF" w:rsidRPr="003A119F" w:rsidRDefault="00000000" w:rsidP="00897E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hAnsi="Cambria Math"/>
            </w:rPr>
            <m:t>=1.2298</m:t>
          </m:r>
        </m:oMath>
      </m:oMathPara>
    </w:p>
    <w:p w14:paraId="79946956" w14:textId="1FC7BB17" w:rsidR="003A119F" w:rsidRDefault="003A119F" w:rsidP="00897E46">
      <w:r>
        <w:t>Consider sample size does not satisfy the condition n&gt;=30, we cannot apply the central limit theorem on the random sample of 20. Also, i</w:t>
      </w:r>
      <w:r w:rsidRPr="003A119F">
        <w:t>n practice, the larger the sample size, the closer the approximation to a normal distribution</w:t>
      </w:r>
      <w:r>
        <w:t>.</w:t>
      </w:r>
    </w:p>
    <w:p w14:paraId="499E8186" w14:textId="5B9EC24A" w:rsidR="00AE4C95" w:rsidRDefault="00AE4C95" w:rsidP="00897E46">
      <w:r>
        <w:rPr>
          <w:rFonts w:hint="eastAsia"/>
        </w:rPr>
        <w:t>(</w:t>
      </w:r>
      <w:r>
        <w:t>b)</w:t>
      </w:r>
    </w:p>
    <w:p w14:paraId="15061EB6" w14:textId="67038B35" w:rsidR="00992E29" w:rsidRDefault="00992E29" w:rsidP="00897E46">
      <w:r>
        <w:rPr>
          <w:noProof/>
        </w:rPr>
        <w:lastRenderedPageBreak/>
        <w:drawing>
          <wp:inline distT="0" distB="0" distL="0" distR="0" wp14:anchorId="0E00515D" wp14:editId="165C2031">
            <wp:extent cx="5279390" cy="2941982"/>
            <wp:effectExtent l="0" t="0" r="16510" b="10795"/>
            <wp:docPr id="17267276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7671CF0-4478-4153-B5AE-8CCFA87CFC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848E84" w14:textId="40BB1D7D" w:rsidR="00992E29" w:rsidRDefault="00992E29" w:rsidP="00897E46">
      <w:r>
        <w:rPr>
          <w:rFonts w:hint="eastAsia"/>
        </w:rPr>
        <w:t>T</w:t>
      </w:r>
      <w:r>
        <w:t>he shape of the histogram is bimodal, left-skewed, outliers exist in between temperature 203</w:t>
      </w:r>
      <w:r>
        <w:rPr>
          <w:rFonts w:hint="eastAsia"/>
        </w:rPr>
        <w:t>°</w:t>
      </w:r>
      <w:r>
        <w:t>F to 204</w:t>
      </w:r>
      <w:r>
        <w:rPr>
          <w:rFonts w:hint="eastAsia"/>
        </w:rPr>
        <w:t>°</w:t>
      </w:r>
      <w:r>
        <w:t xml:space="preserve">F, and </w:t>
      </w:r>
      <w:r w:rsidR="00AE4C95">
        <w:t>205</w:t>
      </w:r>
      <w:r w:rsidR="00AE4C95">
        <w:rPr>
          <w:rFonts w:hint="eastAsia"/>
        </w:rPr>
        <w:t>°</w:t>
      </w:r>
      <w:r w:rsidR="00AE4C95">
        <w:t>F to 206</w:t>
      </w:r>
      <w:r w:rsidR="00AE4C95">
        <w:rPr>
          <w:rFonts w:hint="eastAsia"/>
        </w:rPr>
        <w:t>°</w:t>
      </w:r>
      <w:r w:rsidR="00AE4C95">
        <w:t>F, in total, 1+5=6 outliers.</w:t>
      </w:r>
    </w:p>
    <w:p w14:paraId="628C1630" w14:textId="78BAA9B0" w:rsidR="00AE4C95" w:rsidRDefault="00AE4C95" w:rsidP="00897E46">
      <w:r>
        <w:rPr>
          <w:rFonts w:hint="eastAsia"/>
        </w:rPr>
        <w:t>(</w:t>
      </w:r>
      <w:r>
        <w:t xml:space="preserve">c) Mean of the averages = </w:t>
      </w:r>
      <w:r w:rsidRPr="00AE4C95">
        <w:t>208.0307</w:t>
      </w:r>
    </w:p>
    <w:p w14:paraId="028355ED" w14:textId="673CAD11" w:rsidR="00AE4C95" w:rsidRDefault="00AE4C95" w:rsidP="00897E46">
      <w:r>
        <w:rPr>
          <w:rFonts w:hint="eastAsia"/>
        </w:rPr>
        <w:t>S</w:t>
      </w:r>
      <w:r>
        <w:t>tandard deviation of the averages = 1.3655</w:t>
      </w:r>
    </w:p>
    <w:p w14:paraId="00285D9C" w14:textId="504E9679" w:rsidR="00BC0A00" w:rsidRDefault="00BC0A00" w:rsidP="00897E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% Difference in </m:t>
          </m:r>
          <m:r>
            <m:rPr>
              <m:sty m:val="p"/>
            </m:rPr>
            <w:rPr>
              <w:rFonts w:ascii="Cambria Math" w:hAnsi="Cambria Math" w:hint="eastAsia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|exp.  </m:t>
              </m:r>
              <m:r>
                <w:rPr>
                  <w:rFonts w:ascii="Cambria Math" w:hAnsi="Cambria Math" w:hint="eastAsia"/>
                </w:rPr>
                <m:t>μ</m:t>
              </m:r>
              <m:r>
                <w:rPr>
                  <w:rFonts w:ascii="Cambria Math" w:hAnsi="Cambria Math"/>
                </w:rPr>
                <m:t xml:space="preserve">-theo.   </m:t>
              </m:r>
              <m:r>
                <w:rPr>
                  <w:rFonts w:ascii="Cambria Math" w:hAnsi="Cambria Math" w:hint="eastAsia"/>
                </w:rPr>
                <m:t>μ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 xml:space="preserve">theo.   </m:t>
              </m:r>
              <m:r>
                <w:rPr>
                  <w:rFonts w:ascii="Cambria Math" w:hAnsi="Cambria Math" w:hint="eastAsia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|208.0307-208|</m:t>
              </m:r>
            </m:num>
            <m:den>
              <m:r>
                <w:rPr>
                  <w:rFonts w:ascii="Cambria Math" w:hAnsi="Cambria Math"/>
                </w:rPr>
                <m:t>208</m:t>
              </m:r>
            </m:den>
          </m:f>
          <m:r>
            <w:rPr>
              <w:rFonts w:ascii="Cambria Math" w:hAnsi="Cambria Math"/>
            </w:rPr>
            <m:t>≅0.01%</m:t>
          </m:r>
        </m:oMath>
      </m:oMathPara>
    </w:p>
    <w:p w14:paraId="21602DE7" w14:textId="012026C1" w:rsidR="00BC0A00" w:rsidRDefault="00BC0A00" w:rsidP="00897E4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% Difference in 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|exp.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r>
                <w:rPr>
                  <w:rFonts w:ascii="Cambria Math" w:hAnsi="Cambria Math"/>
                </w:rPr>
                <m:t xml:space="preserve">-theo.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 xml:space="preserve">theo.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|1.3655-1.2298|</m:t>
              </m:r>
            </m:num>
            <m:den>
              <m:r>
                <w:rPr>
                  <w:rFonts w:ascii="Cambria Math" w:hAnsi="Cambria Math"/>
                </w:rPr>
                <m:t>1.2298</m:t>
              </m:r>
            </m:den>
          </m:f>
          <m:r>
            <w:rPr>
              <w:rFonts w:ascii="Cambria Math" w:hAnsi="Cambria Math"/>
            </w:rPr>
            <m:t>≅11.03%</m:t>
          </m:r>
        </m:oMath>
      </m:oMathPara>
    </w:p>
    <w:p w14:paraId="371346BF" w14:textId="4A45A357" w:rsidR="00FC723C" w:rsidRPr="00FC723C" w:rsidRDefault="00AE4C95" w:rsidP="00897E46">
      <w:r>
        <w:rPr>
          <w:rFonts w:hint="eastAsia"/>
        </w:rPr>
        <w:t xml:space="preserve">μ </w:t>
      </w:r>
      <w:r>
        <w:t xml:space="preserve">and </w:t>
      </w:r>
      <w:r>
        <w:rPr>
          <w:rFonts w:hint="eastAsia"/>
        </w:rPr>
        <w:t>σ</w:t>
      </w:r>
      <w:r>
        <w:t xml:space="preserve"> of the averages should be </w:t>
      </w:r>
      <w:r w:rsidR="00264BF5">
        <w:t>basically the same</w:t>
      </w:r>
      <w:r>
        <w:t xml:space="preserve"> </w:t>
      </w:r>
      <w:r w:rsidR="00264BF5">
        <w:t>as</w:t>
      </w:r>
      <w:r>
        <w:t xml:space="preserve"> the values predicted by theory.</w:t>
      </w:r>
    </w:p>
    <w:p w14:paraId="5F07996A" w14:textId="3C65ED14" w:rsidR="00FC723C" w:rsidRPr="00264BF5" w:rsidRDefault="00264BF5" w:rsidP="00897E46">
      <w:r>
        <w:t>The mean is approximately the same as the theoretical mean 208. The standard deviations have a significant difference between practical and theoretical values, may due to the unstable small amount of sample size n=20 applied.</w:t>
      </w:r>
    </w:p>
    <w:p w14:paraId="1CC56250" w14:textId="77777777" w:rsidR="00FC723C" w:rsidRDefault="00FC723C" w:rsidP="00897E46"/>
    <w:p w14:paraId="0ADB29D4" w14:textId="77777777" w:rsidR="00FC723C" w:rsidRDefault="00FC723C" w:rsidP="00897E46"/>
    <w:p w14:paraId="7C6A13B8" w14:textId="77777777" w:rsidR="00FC723C" w:rsidRDefault="00FC723C" w:rsidP="00897E46"/>
    <w:p w14:paraId="4386A4C7" w14:textId="77777777" w:rsidR="00FC723C" w:rsidRDefault="00FC723C" w:rsidP="00FC723C">
      <w:r>
        <w:rPr>
          <w:rFonts w:hint="eastAsia"/>
        </w:rPr>
        <w:t>P</w:t>
      </w:r>
      <w:r>
        <w:t>5. (a) By the theory,</w:t>
      </w:r>
    </w:p>
    <w:p w14:paraId="1F6C3D36" w14:textId="77777777" w:rsidR="00FC723C" w:rsidRPr="004F21DF" w:rsidRDefault="00000000" w:rsidP="00FC7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=208</m:t>
          </m:r>
        </m:oMath>
      </m:oMathPara>
    </w:p>
    <w:p w14:paraId="16750F12" w14:textId="5A90DFE0" w:rsidR="00FC723C" w:rsidRPr="003A119F" w:rsidRDefault="00000000" w:rsidP="00FC7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400</m:t>
                  </m:r>
                </m:e>
              </m:rad>
            </m:den>
          </m:f>
          <m:r>
            <w:rPr>
              <w:rFonts w:ascii="Cambria Math" w:hAnsi="Cambria Math"/>
            </w:rPr>
            <m:t>=0.2750</m:t>
          </m:r>
        </m:oMath>
      </m:oMathPara>
    </w:p>
    <w:p w14:paraId="23CFDFD6" w14:textId="7BB4F7AA" w:rsidR="00FC723C" w:rsidRDefault="00FC723C" w:rsidP="00FC723C">
      <w:r>
        <w:t>Consider sample size satisfies the condition n&gt;=30, and n&gt;&gt;30 we apply the central limit theorem on the random sample of 400. Also, i</w:t>
      </w:r>
      <w:r w:rsidRPr="003A119F">
        <w:t>n practice, the larger the sample size, the closer the approximation to a normal distribution</w:t>
      </w:r>
      <w:r>
        <w:t>.</w:t>
      </w:r>
    </w:p>
    <w:p w14:paraId="05BE6963" w14:textId="75C985FC" w:rsidR="00FC723C" w:rsidRDefault="00923F0D" w:rsidP="00897E46">
      <w:pPr>
        <w:rPr>
          <w:noProof/>
        </w:rPr>
      </w:pPr>
      <w:r>
        <w:rPr>
          <w:rFonts w:hint="eastAsia"/>
        </w:rPr>
        <w:t>(</w:t>
      </w:r>
      <w:r>
        <w:t>b)</w:t>
      </w:r>
      <w:r w:rsidRPr="00923F0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FE7211" wp14:editId="7EABAF16">
            <wp:extent cx="5263515" cy="3093057"/>
            <wp:effectExtent l="0" t="0" r="13335" b="12700"/>
            <wp:docPr id="192726196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29FBE8D-ABDD-48FE-8349-D6D4444F3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15C4D8" w14:textId="58CEF963" w:rsidR="00923F0D" w:rsidRDefault="00923F0D" w:rsidP="00923F0D">
      <w:r>
        <w:rPr>
          <w:rFonts w:hint="eastAsia"/>
        </w:rPr>
        <w:t>T</w:t>
      </w:r>
      <w:r>
        <w:t xml:space="preserve">he shape of the histogram is unimodal, </w:t>
      </w:r>
      <w:r w:rsidR="00DC301F">
        <w:t>a little right-skewed</w:t>
      </w:r>
      <w:r>
        <w:t xml:space="preserve">, </w:t>
      </w:r>
      <w:r w:rsidR="00DC301F">
        <w:t>no outliers.</w:t>
      </w:r>
    </w:p>
    <w:p w14:paraId="262D7DD8" w14:textId="5374B565" w:rsidR="00923F0D" w:rsidRDefault="00923F0D" w:rsidP="00923F0D">
      <w:r>
        <w:rPr>
          <w:rFonts w:hint="eastAsia"/>
        </w:rPr>
        <w:t>(</w:t>
      </w:r>
      <w:r>
        <w:t xml:space="preserve">c) Mean of the averages = </w:t>
      </w:r>
      <w:r w:rsidRPr="00AE4C95">
        <w:t>20</w:t>
      </w:r>
      <w:r w:rsidR="00DC301F">
        <w:t>7.9278</w:t>
      </w:r>
    </w:p>
    <w:p w14:paraId="3A41861C" w14:textId="54367CA8" w:rsidR="00923F0D" w:rsidRDefault="00923F0D" w:rsidP="00923F0D">
      <w:r>
        <w:rPr>
          <w:rFonts w:hint="eastAsia"/>
        </w:rPr>
        <w:t>S</w:t>
      </w:r>
      <w:r>
        <w:t xml:space="preserve">tandard deviation of the averages = </w:t>
      </w:r>
      <w:r w:rsidR="00DC301F">
        <w:t>0.2483</w:t>
      </w:r>
    </w:p>
    <w:p w14:paraId="6D898C7E" w14:textId="77777777" w:rsidR="00BC0A00" w:rsidRPr="00BC0A00" w:rsidRDefault="00BC0A00" w:rsidP="00923F0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% Difference in </m:t>
          </m:r>
          <m:r>
            <m:rPr>
              <m:sty m:val="p"/>
            </m:rPr>
            <w:rPr>
              <w:rFonts w:ascii="Cambria Math" w:hAnsi="Cambria Math" w:hint="eastAsia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|exp.  </m:t>
              </m:r>
              <m:r>
                <w:rPr>
                  <w:rFonts w:ascii="Cambria Math" w:hAnsi="Cambria Math" w:hint="eastAsia"/>
                </w:rPr>
                <m:t>μ</m:t>
              </m:r>
              <m:r>
                <w:rPr>
                  <w:rFonts w:ascii="Cambria Math" w:hAnsi="Cambria Math"/>
                </w:rPr>
                <m:t xml:space="preserve">-theo.   </m:t>
              </m:r>
              <m:r>
                <w:rPr>
                  <w:rFonts w:ascii="Cambria Math" w:hAnsi="Cambria Math" w:hint="eastAsia"/>
                </w:rPr>
                <m:t>μ</m:t>
              </m:r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 xml:space="preserve">theo.   </m:t>
              </m:r>
              <m:r>
                <w:rPr>
                  <w:rFonts w:ascii="Cambria Math" w:hAnsi="Cambria Math" w:hint="eastAsia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207.9278-208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208</m:t>
              </m:r>
            </m:den>
          </m:f>
          <m:r>
            <w:rPr>
              <w:rFonts w:ascii="Cambria Math" w:hAnsi="Cambria Math"/>
            </w:rPr>
            <m:t>≅0.03%</m:t>
          </m:r>
        </m:oMath>
      </m:oMathPara>
    </w:p>
    <w:p w14:paraId="2E188494" w14:textId="43ED1CF3" w:rsidR="00BC0A00" w:rsidRPr="00BC0A00" w:rsidRDefault="00BC0A00" w:rsidP="00923F0D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% Difference in </m:t>
          </m:r>
          <m:r>
            <m:rPr>
              <m:sty m:val="p"/>
            </m:rPr>
            <w:rPr>
              <w:rFonts w:ascii="Cambria Math" w:hAnsi="Cambria Math" w:hint="eastAsia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|exp.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r>
                <w:rPr>
                  <w:rFonts w:ascii="Cambria Math" w:hAnsi="Cambria Math"/>
                </w:rPr>
                <m:t xml:space="preserve">-theo.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 xml:space="preserve">theo.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|0.2483-0.2750|</m:t>
              </m:r>
            </m:num>
            <m:den>
              <m:r>
                <w:rPr>
                  <w:rFonts w:ascii="Cambria Math" w:hAnsi="Cambria Math"/>
                </w:rPr>
                <m:t>0.2750</m:t>
              </m:r>
            </m:den>
          </m:f>
          <m:r>
            <w:rPr>
              <w:rFonts w:ascii="Cambria Math" w:hAnsi="Cambria Math"/>
            </w:rPr>
            <m:t>≅9.71%</m:t>
          </m:r>
        </m:oMath>
      </m:oMathPara>
    </w:p>
    <w:p w14:paraId="7EC2B450" w14:textId="2112E936" w:rsidR="00923F0D" w:rsidRPr="00BC0A00" w:rsidRDefault="00923F0D" w:rsidP="00923F0D">
      <w:r>
        <w:rPr>
          <w:rFonts w:hint="eastAsia"/>
        </w:rPr>
        <w:t xml:space="preserve">μ </w:t>
      </w:r>
      <w:r>
        <w:t xml:space="preserve">and </w:t>
      </w:r>
      <w:r>
        <w:rPr>
          <w:rFonts w:hint="eastAsia"/>
        </w:rPr>
        <w:t>σ</w:t>
      </w:r>
      <w:r>
        <w:t xml:space="preserve"> of the averages should be close but not identical to the values predicted by theory.</w:t>
      </w:r>
    </w:p>
    <w:p w14:paraId="1E19D770" w14:textId="414DFC9D" w:rsidR="00923F0D" w:rsidRPr="00FC723C" w:rsidRDefault="00BC0A00" w:rsidP="00897E46">
      <w:r w:rsidRPr="00BC0A00">
        <w:t>The spread of the sample means (the standard deviation of the sample means) gets smaller</w:t>
      </w:r>
      <w:r>
        <w:t xml:space="preserve"> with the increase in the sample size.</w:t>
      </w:r>
      <w:r w:rsidR="00264BF5">
        <w:t xml:space="preserve"> Also, the standard deviation for sample size n=400 is obviously closer to zero compared to n=20 in P4.</w:t>
      </w:r>
    </w:p>
    <w:sectPr w:rsidR="00923F0D" w:rsidRPr="00FC7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03864"/>
    <w:multiLevelType w:val="hybridMultilevel"/>
    <w:tmpl w:val="4A5077E0"/>
    <w:lvl w:ilvl="0" w:tplc="6B08A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87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46"/>
    <w:rsid w:val="000004AE"/>
    <w:rsid w:val="00180D5E"/>
    <w:rsid w:val="00264BF5"/>
    <w:rsid w:val="003A119F"/>
    <w:rsid w:val="003D3757"/>
    <w:rsid w:val="004F21DF"/>
    <w:rsid w:val="00580C1C"/>
    <w:rsid w:val="007D7F33"/>
    <w:rsid w:val="008741F6"/>
    <w:rsid w:val="00897E46"/>
    <w:rsid w:val="008F0D06"/>
    <w:rsid w:val="00923F0D"/>
    <w:rsid w:val="00992E29"/>
    <w:rsid w:val="00A33F2C"/>
    <w:rsid w:val="00A52A57"/>
    <w:rsid w:val="00AE4C95"/>
    <w:rsid w:val="00BC0A00"/>
    <w:rsid w:val="00DC301F"/>
    <w:rsid w:val="00E90105"/>
    <w:rsid w:val="00ED179C"/>
    <w:rsid w:val="00F1101A"/>
    <w:rsid w:val="00F86A85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06D"/>
  <w15:chartTrackingRefBased/>
  <w15:docId w15:val="{62588F06-1362-4953-8FF8-1712A665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4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D7F33"/>
    <w:rPr>
      <w:color w:val="808080"/>
    </w:rPr>
  </w:style>
  <w:style w:type="table" w:styleId="TableGrid">
    <w:name w:val="Table Grid"/>
    <w:basedOn w:val="TableNormal"/>
    <w:uiPriority w:val="39"/>
    <w:rsid w:val="00A3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Desktop\STAT235\lab3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Desktop\STAT235\lab3\lab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nas\Desktop\STAT235\lab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 b="1" i="0" u="none" strike="noStrike" baseline="0">
                <a:solidFill>
                  <a:srgbClr val="003300"/>
                </a:solidFill>
                <a:latin typeface="Arial"/>
                <a:ea typeface="Arial"/>
                <a:cs typeface="Arial"/>
              </a:defRPr>
            </a:pPr>
            <a:r>
              <a:rPr lang="en-CA"/>
              <a:t>Normal Probability Plot</a:t>
            </a:r>
          </a:p>
        </c:rich>
      </c:tx>
      <c:layout>
        <c:manualLayout>
          <c:xMode val="edge"/>
          <c:yMode val="edge"/>
          <c:x val="0.33401219423428513"/>
          <c:y val="3.141370992593537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4052953156822812"/>
          <c:y val="0.17801069874158768"/>
          <c:w val="0.81262729124236255"/>
          <c:h val="0.63874427195510874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'Normal Probability Plot'!$B$5:$B$504</c:f>
              <c:numCache>
                <c:formatCode>0.00</c:formatCode>
                <c:ptCount val="500"/>
                <c:pt idx="0">
                  <c:v>187.18404915253632</c:v>
                </c:pt>
                <c:pt idx="1">
                  <c:v>188.80824298085645</c:v>
                </c:pt>
                <c:pt idx="2">
                  <c:v>188.91690940782428</c:v>
                </c:pt>
                <c:pt idx="3">
                  <c:v>190.27022842911538</c:v>
                </c:pt>
                <c:pt idx="4">
                  <c:v>190.46250470401719</c:v>
                </c:pt>
                <c:pt idx="5">
                  <c:v>190.46250470401719</c:v>
                </c:pt>
                <c:pt idx="6">
                  <c:v>191.30625203379896</c:v>
                </c:pt>
                <c:pt idx="7">
                  <c:v>191.77982137753861</c:v>
                </c:pt>
                <c:pt idx="8">
                  <c:v>192.21679492821568</c:v>
                </c:pt>
                <c:pt idx="9">
                  <c:v>192.33330802072305</c:v>
                </c:pt>
                <c:pt idx="10">
                  <c:v>192.35045199585147</c:v>
                </c:pt>
                <c:pt idx="11">
                  <c:v>193.10419345620903</c:v>
                </c:pt>
                <c:pt idx="12">
                  <c:v>194.55147464887705</c:v>
                </c:pt>
                <c:pt idx="13">
                  <c:v>194.80058979516616</c:v>
                </c:pt>
                <c:pt idx="14">
                  <c:v>195.37458327013883</c:v>
                </c:pt>
                <c:pt idx="15">
                  <c:v>195.59600430275896</c:v>
                </c:pt>
                <c:pt idx="16">
                  <c:v>195.66490989510203</c:v>
                </c:pt>
                <c:pt idx="17">
                  <c:v>195.74898131159716</c:v>
                </c:pt>
                <c:pt idx="18">
                  <c:v>195.87433014513226</c:v>
                </c:pt>
                <c:pt idx="19">
                  <c:v>195.88329776289174</c:v>
                </c:pt>
                <c:pt idx="20">
                  <c:v>196.41271690253052</c:v>
                </c:pt>
                <c:pt idx="21">
                  <c:v>196.43849880358903</c:v>
                </c:pt>
                <c:pt idx="22">
                  <c:v>196.56338606856298</c:v>
                </c:pt>
                <c:pt idx="23">
                  <c:v>196.63974269625032</c:v>
                </c:pt>
                <c:pt idx="24">
                  <c:v>197.00378841426573</c:v>
                </c:pt>
                <c:pt idx="25">
                  <c:v>197.06817722854612</c:v>
                </c:pt>
                <c:pt idx="26">
                  <c:v>197.12828004904441</c:v>
                </c:pt>
                <c:pt idx="27">
                  <c:v>197.17925040586852</c:v>
                </c:pt>
                <c:pt idx="28">
                  <c:v>197.26628904882818</c:v>
                </c:pt>
                <c:pt idx="29">
                  <c:v>197.34040377207566</c:v>
                </c:pt>
                <c:pt idx="30">
                  <c:v>197.403737572502</c:v>
                </c:pt>
                <c:pt idx="31">
                  <c:v>197.53749354768661</c:v>
                </c:pt>
                <c:pt idx="32">
                  <c:v>197.75281528146297</c:v>
                </c:pt>
                <c:pt idx="33">
                  <c:v>197.89098912716145</c:v>
                </c:pt>
                <c:pt idx="34">
                  <c:v>197.89977541441476</c:v>
                </c:pt>
                <c:pt idx="35">
                  <c:v>197.98541286709951</c:v>
                </c:pt>
                <c:pt idx="36">
                  <c:v>198.17909033227625</c:v>
                </c:pt>
                <c:pt idx="37">
                  <c:v>198.2219502700973</c:v>
                </c:pt>
                <c:pt idx="38">
                  <c:v>198.31614322575479</c:v>
                </c:pt>
                <c:pt idx="39">
                  <c:v>198.32021491984779</c:v>
                </c:pt>
                <c:pt idx="40">
                  <c:v>198.32966059075989</c:v>
                </c:pt>
                <c:pt idx="41">
                  <c:v>198.33910626167199</c:v>
                </c:pt>
                <c:pt idx="42">
                  <c:v>198.39541762613226</c:v>
                </c:pt>
                <c:pt idx="43">
                  <c:v>198.41936973753764</c:v>
                </c:pt>
                <c:pt idx="44">
                  <c:v>198.73176923047868</c:v>
                </c:pt>
                <c:pt idx="45">
                  <c:v>198.846139326095</c:v>
                </c:pt>
                <c:pt idx="46">
                  <c:v>198.84735918586375</c:v>
                </c:pt>
                <c:pt idx="47">
                  <c:v>199.1681163666799</c:v>
                </c:pt>
                <c:pt idx="48">
                  <c:v>199.23298323411291</c:v>
                </c:pt>
                <c:pt idx="49">
                  <c:v>199.34710606085719</c:v>
                </c:pt>
                <c:pt idx="50">
                  <c:v>199.52208999930735</c:v>
                </c:pt>
                <c:pt idx="51">
                  <c:v>199.66117049753666</c:v>
                </c:pt>
                <c:pt idx="52">
                  <c:v>199.76350684138015</c:v>
                </c:pt>
                <c:pt idx="53">
                  <c:v>199.87255241395178</c:v>
                </c:pt>
                <c:pt idx="54">
                  <c:v>199.91607173543161</c:v>
                </c:pt>
                <c:pt idx="55">
                  <c:v>199.93359485616384</c:v>
                </c:pt>
                <c:pt idx="56">
                  <c:v>199.94388124124089</c:v>
                </c:pt>
                <c:pt idx="57">
                  <c:v>199.99407682226592</c:v>
                </c:pt>
                <c:pt idx="58">
                  <c:v>200.0357828386841</c:v>
                </c:pt>
                <c:pt idx="59">
                  <c:v>200.04794846718869</c:v>
                </c:pt>
                <c:pt idx="60">
                  <c:v>200.06108668658999</c:v>
                </c:pt>
                <c:pt idx="61">
                  <c:v>200.25324756935152</c:v>
                </c:pt>
                <c:pt idx="62">
                  <c:v>200.2923984740919</c:v>
                </c:pt>
                <c:pt idx="63">
                  <c:v>200.30702030672546</c:v>
                </c:pt>
                <c:pt idx="64">
                  <c:v>200.32063657927938</c:v>
                </c:pt>
                <c:pt idx="65">
                  <c:v>200.37099700621911</c:v>
                </c:pt>
                <c:pt idx="66">
                  <c:v>200.45632125166594</c:v>
                </c:pt>
                <c:pt idx="67">
                  <c:v>200.69524892042682</c:v>
                </c:pt>
                <c:pt idx="68">
                  <c:v>200.77496840477397</c:v>
                </c:pt>
                <c:pt idx="69">
                  <c:v>200.82491671692696</c:v>
                </c:pt>
                <c:pt idx="70">
                  <c:v>200.83034014752047</c:v>
                </c:pt>
                <c:pt idx="71">
                  <c:v>200.8843931229494</c:v>
                </c:pt>
                <c:pt idx="72">
                  <c:v>201.11423778181052</c:v>
                </c:pt>
                <c:pt idx="73">
                  <c:v>201.12556269615015</c:v>
                </c:pt>
                <c:pt idx="74">
                  <c:v>201.30855814605457</c:v>
                </c:pt>
                <c:pt idx="75">
                  <c:v>201.46493098073552</c:v>
                </c:pt>
                <c:pt idx="76">
                  <c:v>201.48571805057873</c:v>
                </c:pt>
                <c:pt idx="77">
                  <c:v>201.6931601496326</c:v>
                </c:pt>
                <c:pt idx="78">
                  <c:v>201.75768084064475</c:v>
                </c:pt>
                <c:pt idx="79">
                  <c:v>201.8773589747143</c:v>
                </c:pt>
                <c:pt idx="80">
                  <c:v>201.91451524388685</c:v>
                </c:pt>
                <c:pt idx="81">
                  <c:v>202.00241108560294</c:v>
                </c:pt>
                <c:pt idx="82">
                  <c:v>202.08712540116539</c:v>
                </c:pt>
                <c:pt idx="83">
                  <c:v>202.1495525490609</c:v>
                </c:pt>
                <c:pt idx="84">
                  <c:v>202.24125633140648</c:v>
                </c:pt>
                <c:pt idx="85">
                  <c:v>202.24125633140648</c:v>
                </c:pt>
                <c:pt idx="86">
                  <c:v>202.27389582251635</c:v>
                </c:pt>
                <c:pt idx="87">
                  <c:v>202.27994566758571</c:v>
                </c:pt>
                <c:pt idx="88">
                  <c:v>202.41673480760073</c:v>
                </c:pt>
                <c:pt idx="89">
                  <c:v>202.421202131889</c:v>
                </c:pt>
                <c:pt idx="90">
                  <c:v>202.44949793314663</c:v>
                </c:pt>
                <c:pt idx="91">
                  <c:v>202.52945644407009</c:v>
                </c:pt>
                <c:pt idx="92">
                  <c:v>202.6779826132115</c:v>
                </c:pt>
                <c:pt idx="93">
                  <c:v>202.7553695278657</c:v>
                </c:pt>
                <c:pt idx="94">
                  <c:v>202.78270922281808</c:v>
                </c:pt>
                <c:pt idx="95">
                  <c:v>202.85288412870432</c:v>
                </c:pt>
                <c:pt idx="96">
                  <c:v>202.86714330032555</c:v>
                </c:pt>
                <c:pt idx="97">
                  <c:v>202.87711647816468</c:v>
                </c:pt>
                <c:pt idx="98">
                  <c:v>202.91620144453918</c:v>
                </c:pt>
                <c:pt idx="99">
                  <c:v>203.20853918966168</c:v>
                </c:pt>
                <c:pt idx="100">
                  <c:v>203.25398720834346</c:v>
                </c:pt>
                <c:pt idx="101">
                  <c:v>203.26909533642538</c:v>
                </c:pt>
                <c:pt idx="102">
                  <c:v>203.51146004250768</c:v>
                </c:pt>
                <c:pt idx="103">
                  <c:v>203.56038630998955</c:v>
                </c:pt>
                <c:pt idx="104">
                  <c:v>203.61512339596447</c:v>
                </c:pt>
                <c:pt idx="105">
                  <c:v>203.73571642486058</c:v>
                </c:pt>
                <c:pt idx="106">
                  <c:v>203.77981270704186</c:v>
                </c:pt>
                <c:pt idx="107">
                  <c:v>204.02899379169685</c:v>
                </c:pt>
                <c:pt idx="108">
                  <c:v>204.0405824595</c:v>
                </c:pt>
                <c:pt idx="109">
                  <c:v>204.04830549060352</c:v>
                </c:pt>
                <c:pt idx="110">
                  <c:v>204.04894838967084</c:v>
                </c:pt>
                <c:pt idx="111">
                  <c:v>204.216473050481</c:v>
                </c:pt>
                <c:pt idx="112">
                  <c:v>204.25265672875685</c:v>
                </c:pt>
                <c:pt idx="113">
                  <c:v>204.30958626539723</c:v>
                </c:pt>
                <c:pt idx="114">
                  <c:v>204.31653452070168</c:v>
                </c:pt>
                <c:pt idx="115">
                  <c:v>204.37195571722259</c:v>
                </c:pt>
                <c:pt idx="116">
                  <c:v>204.47655045009742</c:v>
                </c:pt>
                <c:pt idx="117">
                  <c:v>204.48654011252802</c:v>
                </c:pt>
                <c:pt idx="118">
                  <c:v>204.48902928583993</c:v>
                </c:pt>
                <c:pt idx="119">
                  <c:v>204.60395985756622</c:v>
                </c:pt>
                <c:pt idx="120">
                  <c:v>204.70205966140202</c:v>
                </c:pt>
                <c:pt idx="121">
                  <c:v>204.79467009627842</c:v>
                </c:pt>
                <c:pt idx="122">
                  <c:v>204.81728695577476</c:v>
                </c:pt>
                <c:pt idx="123">
                  <c:v>204.86058373526976</c:v>
                </c:pt>
                <c:pt idx="124">
                  <c:v>204.88371985939739</c:v>
                </c:pt>
                <c:pt idx="125">
                  <c:v>204.88493147687041</c:v>
                </c:pt>
                <c:pt idx="126">
                  <c:v>204.96805502935604</c:v>
                </c:pt>
                <c:pt idx="127">
                  <c:v>205.01581089084357</c:v>
                </c:pt>
                <c:pt idx="128">
                  <c:v>205.03029260444964</c:v>
                </c:pt>
                <c:pt idx="129">
                  <c:v>205.04416438817134</c:v>
                </c:pt>
                <c:pt idx="130">
                  <c:v>205.0892991996152</c:v>
                </c:pt>
                <c:pt idx="131">
                  <c:v>205.10492659232841</c:v>
                </c:pt>
                <c:pt idx="132">
                  <c:v>205.12233432092034</c:v>
                </c:pt>
                <c:pt idx="133">
                  <c:v>205.15052297233342</c:v>
                </c:pt>
                <c:pt idx="134">
                  <c:v>205.21929668794473</c:v>
                </c:pt>
                <c:pt idx="135">
                  <c:v>205.23063808687584</c:v>
                </c:pt>
                <c:pt idx="136">
                  <c:v>205.24136955592257</c:v>
                </c:pt>
                <c:pt idx="137">
                  <c:v>205.2515075796764</c:v>
                </c:pt>
                <c:pt idx="138">
                  <c:v>205.37565303803422</c:v>
                </c:pt>
                <c:pt idx="139">
                  <c:v>205.50080405647168</c:v>
                </c:pt>
                <c:pt idx="140">
                  <c:v>205.53550412151526</c:v>
                </c:pt>
                <c:pt idx="141">
                  <c:v>205.5701464904887</c:v>
                </c:pt>
                <c:pt idx="142">
                  <c:v>205.58656514359245</c:v>
                </c:pt>
                <c:pt idx="143">
                  <c:v>205.60531636638916</c:v>
                </c:pt>
                <c:pt idx="144">
                  <c:v>205.73263510860488</c:v>
                </c:pt>
                <c:pt idx="145">
                  <c:v>205.74545187847252</c:v>
                </c:pt>
                <c:pt idx="146">
                  <c:v>205.7716294097263</c:v>
                </c:pt>
                <c:pt idx="147">
                  <c:v>205.80939560878323</c:v>
                </c:pt>
                <c:pt idx="148">
                  <c:v>205.9032506303156</c:v>
                </c:pt>
                <c:pt idx="149">
                  <c:v>205.97774449916687</c:v>
                </c:pt>
                <c:pt idx="150">
                  <c:v>206.10774198749641</c:v>
                </c:pt>
                <c:pt idx="151">
                  <c:v>206.20855350662896</c:v>
                </c:pt>
                <c:pt idx="152">
                  <c:v>206.2096991857361</c:v>
                </c:pt>
                <c:pt idx="153">
                  <c:v>206.22456004494597</c:v>
                </c:pt>
                <c:pt idx="154">
                  <c:v>206.23769826434727</c:v>
                </c:pt>
                <c:pt idx="155">
                  <c:v>206.34888683380996</c:v>
                </c:pt>
                <c:pt idx="156">
                  <c:v>206.37790795709225</c:v>
                </c:pt>
                <c:pt idx="157">
                  <c:v>206.42677652850398</c:v>
                </c:pt>
                <c:pt idx="158">
                  <c:v>206.45742138404603</c:v>
                </c:pt>
                <c:pt idx="159">
                  <c:v>206.56109297979856</c:v>
                </c:pt>
                <c:pt idx="160">
                  <c:v>206.59275163771599</c:v>
                </c:pt>
                <c:pt idx="161">
                  <c:v>206.61139571066815</c:v>
                </c:pt>
                <c:pt idx="162">
                  <c:v>206.68138104375248</c:v>
                </c:pt>
                <c:pt idx="163">
                  <c:v>206.74786340114952</c:v>
                </c:pt>
                <c:pt idx="164">
                  <c:v>206.75518255976203</c:v>
                </c:pt>
                <c:pt idx="165">
                  <c:v>206.79456424878299</c:v>
                </c:pt>
                <c:pt idx="166">
                  <c:v>206.87153080635471</c:v>
                </c:pt>
                <c:pt idx="167">
                  <c:v>206.94277721068647</c:v>
                </c:pt>
                <c:pt idx="168">
                  <c:v>207.11234596083887</c:v>
                </c:pt>
                <c:pt idx="169">
                  <c:v>207.17601769539033</c:v>
                </c:pt>
                <c:pt idx="170">
                  <c:v>207.20447834256265</c:v>
                </c:pt>
                <c:pt idx="171">
                  <c:v>207.20559105248685</c:v>
                </c:pt>
                <c:pt idx="172">
                  <c:v>207.20726423852102</c:v>
                </c:pt>
                <c:pt idx="173">
                  <c:v>207.20782471463099</c:v>
                </c:pt>
                <c:pt idx="174">
                  <c:v>207.22622976100683</c:v>
                </c:pt>
                <c:pt idx="175">
                  <c:v>207.22791118933674</c:v>
                </c:pt>
                <c:pt idx="176">
                  <c:v>207.24352209745848</c:v>
                </c:pt>
                <c:pt idx="177">
                  <c:v>207.33380820493767</c:v>
                </c:pt>
                <c:pt idx="178">
                  <c:v>207.35218028213058</c:v>
                </c:pt>
                <c:pt idx="179">
                  <c:v>207.44123004524954</c:v>
                </c:pt>
                <c:pt idx="180">
                  <c:v>207.46792684113461</c:v>
                </c:pt>
                <c:pt idx="181">
                  <c:v>207.48015840800508</c:v>
                </c:pt>
                <c:pt idx="182">
                  <c:v>207.49517587083392</c:v>
                </c:pt>
                <c:pt idx="183">
                  <c:v>207.52574654571436</c:v>
                </c:pt>
                <c:pt idx="184">
                  <c:v>207.56575464921116</c:v>
                </c:pt>
                <c:pt idx="185">
                  <c:v>207.58797587851222</c:v>
                </c:pt>
                <c:pt idx="186">
                  <c:v>207.59908649316276</c:v>
                </c:pt>
                <c:pt idx="187">
                  <c:v>207.63518774848126</c:v>
                </c:pt>
                <c:pt idx="188">
                  <c:v>207.65018048442289</c:v>
                </c:pt>
                <c:pt idx="189">
                  <c:v>207.65129319434709</c:v>
                </c:pt>
                <c:pt idx="190">
                  <c:v>207.69848033742892</c:v>
                </c:pt>
                <c:pt idx="191">
                  <c:v>207.80059413928757</c:v>
                </c:pt>
                <c:pt idx="192">
                  <c:v>207.9281766349668</c:v>
                </c:pt>
                <c:pt idx="193">
                  <c:v>207.9309460463337</c:v>
                </c:pt>
                <c:pt idx="194">
                  <c:v>207.96478067032513</c:v>
                </c:pt>
                <c:pt idx="195">
                  <c:v>208.01857813458628</c:v>
                </c:pt>
                <c:pt idx="196">
                  <c:v>208.02690285327844</c:v>
                </c:pt>
                <c:pt idx="197">
                  <c:v>208.0463052174382</c:v>
                </c:pt>
                <c:pt idx="198">
                  <c:v>208.0551821699446</c:v>
                </c:pt>
                <c:pt idx="199">
                  <c:v>208.09401162515132</c:v>
                </c:pt>
                <c:pt idx="200">
                  <c:v>208.14836956552244</c:v>
                </c:pt>
                <c:pt idx="201">
                  <c:v>208.24879369675546</c:v>
                </c:pt>
                <c:pt idx="202">
                  <c:v>208.25545347170919</c:v>
                </c:pt>
                <c:pt idx="203">
                  <c:v>208.28154033770988</c:v>
                </c:pt>
                <c:pt idx="204">
                  <c:v>208.30262413019955</c:v>
                </c:pt>
                <c:pt idx="205">
                  <c:v>208.35980917800771</c:v>
                </c:pt>
                <c:pt idx="206">
                  <c:v>208.40146574065147</c:v>
                </c:pt>
                <c:pt idx="207">
                  <c:v>208.42757733353938</c:v>
                </c:pt>
                <c:pt idx="208">
                  <c:v>208.43868794818991</c:v>
                </c:pt>
                <c:pt idx="209">
                  <c:v>208.44257831177674</c:v>
                </c:pt>
                <c:pt idx="210">
                  <c:v>208.51817664825649</c:v>
                </c:pt>
                <c:pt idx="211">
                  <c:v>208.54875556543266</c:v>
                </c:pt>
                <c:pt idx="212">
                  <c:v>208.58269733926863</c:v>
                </c:pt>
                <c:pt idx="213">
                  <c:v>208.69850159434282</c:v>
                </c:pt>
                <c:pt idx="214">
                  <c:v>208.72469561018806</c:v>
                </c:pt>
                <c:pt idx="215">
                  <c:v>208.83179600096628</c:v>
                </c:pt>
                <c:pt idx="216">
                  <c:v>208.9737695449985</c:v>
                </c:pt>
                <c:pt idx="217">
                  <c:v>209.0174454700973</c:v>
                </c:pt>
                <c:pt idx="218">
                  <c:v>209.0404085060145</c:v>
                </c:pt>
                <c:pt idx="219">
                  <c:v>209.06955326373281</c:v>
                </c:pt>
                <c:pt idx="220">
                  <c:v>209.09984370055827</c:v>
                </c:pt>
                <c:pt idx="221">
                  <c:v>209.12621904690968</c:v>
                </c:pt>
                <c:pt idx="222">
                  <c:v>209.26227462260431</c:v>
                </c:pt>
                <c:pt idx="223">
                  <c:v>209.28142147559629</c:v>
                </c:pt>
                <c:pt idx="224">
                  <c:v>209.34230731418938</c:v>
                </c:pt>
                <c:pt idx="225">
                  <c:v>209.35021167579907</c:v>
                </c:pt>
                <c:pt idx="226">
                  <c:v>209.37504571284808</c:v>
                </c:pt>
                <c:pt idx="227">
                  <c:v>209.4264693959376</c:v>
                </c:pt>
                <c:pt idx="228">
                  <c:v>209.43155489240598</c:v>
                </c:pt>
                <c:pt idx="229">
                  <c:v>209.45701534393083</c:v>
                </c:pt>
                <c:pt idx="230">
                  <c:v>209.46833201597474</c:v>
                </c:pt>
                <c:pt idx="231">
                  <c:v>209.52612699366728</c:v>
                </c:pt>
                <c:pt idx="232">
                  <c:v>209.591966451997</c:v>
                </c:pt>
                <c:pt idx="233">
                  <c:v>209.72975290979593</c:v>
                </c:pt>
                <c:pt idx="234">
                  <c:v>209.74858655554999</c:v>
                </c:pt>
                <c:pt idx="235">
                  <c:v>209.86358306564216</c:v>
                </c:pt>
                <c:pt idx="236">
                  <c:v>209.92211984995083</c:v>
                </c:pt>
                <c:pt idx="237">
                  <c:v>210.00957060769724</c:v>
                </c:pt>
                <c:pt idx="238">
                  <c:v>210.06380491363234</c:v>
                </c:pt>
                <c:pt idx="239">
                  <c:v>210.09558720598579</c:v>
                </c:pt>
                <c:pt idx="240">
                  <c:v>210.16971841382474</c:v>
                </c:pt>
                <c:pt idx="241">
                  <c:v>210.27144482778385</c:v>
                </c:pt>
                <c:pt idx="242">
                  <c:v>210.2854237613501</c:v>
                </c:pt>
                <c:pt idx="243">
                  <c:v>210.35723064179183</c:v>
                </c:pt>
                <c:pt idx="244">
                  <c:v>210.36074185977486</c:v>
                </c:pt>
                <c:pt idx="245">
                  <c:v>210.36600044445368</c:v>
                </c:pt>
                <c:pt idx="246">
                  <c:v>210.49271749908075</c:v>
                </c:pt>
                <c:pt idx="247">
                  <c:v>210.51568053499795</c:v>
                </c:pt>
                <c:pt idx="248">
                  <c:v>210.52451627602568</c:v>
                </c:pt>
                <c:pt idx="249">
                  <c:v>210.5422042426726</c:v>
                </c:pt>
                <c:pt idx="250">
                  <c:v>210.55812835803226</c:v>
                </c:pt>
                <c:pt idx="251">
                  <c:v>210.6012685339083</c:v>
                </c:pt>
                <c:pt idx="252">
                  <c:v>210.7538663971427</c:v>
                </c:pt>
                <c:pt idx="253">
                  <c:v>210.77115873359435</c:v>
                </c:pt>
                <c:pt idx="254">
                  <c:v>210.86386807601957</c:v>
                </c:pt>
                <c:pt idx="255">
                  <c:v>210.88306438278596</c:v>
                </c:pt>
                <c:pt idx="256">
                  <c:v>210.91610774638684</c:v>
                </c:pt>
                <c:pt idx="257">
                  <c:v>210.92632819309802</c:v>
                </c:pt>
                <c:pt idx="258">
                  <c:v>210.95403054906274</c:v>
                </c:pt>
                <c:pt idx="259">
                  <c:v>211.00110230000428</c:v>
                </c:pt>
                <c:pt idx="260">
                  <c:v>211.10594430175115</c:v>
                </c:pt>
                <c:pt idx="261">
                  <c:v>211.14367753162514</c:v>
                </c:pt>
                <c:pt idx="262">
                  <c:v>211.14672718104703</c:v>
                </c:pt>
                <c:pt idx="263">
                  <c:v>211.14855697070016</c:v>
                </c:pt>
                <c:pt idx="264">
                  <c:v>211.24696998177387</c:v>
                </c:pt>
                <c:pt idx="265">
                  <c:v>211.24819808383836</c:v>
                </c:pt>
                <c:pt idx="266">
                  <c:v>211.32194190377777</c:v>
                </c:pt>
                <c:pt idx="267">
                  <c:v>211.3404376154067</c:v>
                </c:pt>
                <c:pt idx="268">
                  <c:v>211.38181393999548</c:v>
                </c:pt>
                <c:pt idx="269">
                  <c:v>211.38614114525626</c:v>
                </c:pt>
                <c:pt idx="270">
                  <c:v>211.38675931743637</c:v>
                </c:pt>
                <c:pt idx="271">
                  <c:v>211.39542197025366</c:v>
                </c:pt>
                <c:pt idx="272">
                  <c:v>211.4170909657405</c:v>
                </c:pt>
                <c:pt idx="273">
                  <c:v>211.47235555864245</c:v>
                </c:pt>
                <c:pt idx="274">
                  <c:v>211.47297373082256</c:v>
                </c:pt>
                <c:pt idx="275">
                  <c:v>211.48916159964574</c:v>
                </c:pt>
                <c:pt idx="276">
                  <c:v>211.50348670963285</c:v>
                </c:pt>
                <c:pt idx="277">
                  <c:v>211.56094375320026</c:v>
                </c:pt>
                <c:pt idx="278">
                  <c:v>211.68599586408891</c:v>
                </c:pt>
                <c:pt idx="279">
                  <c:v>211.80451183445984</c:v>
                </c:pt>
                <c:pt idx="280">
                  <c:v>211.92212939459569</c:v>
                </c:pt>
                <c:pt idx="281">
                  <c:v>211.92534388993226</c:v>
                </c:pt>
                <c:pt idx="282">
                  <c:v>211.94011408388906</c:v>
                </c:pt>
                <c:pt idx="283">
                  <c:v>212.04273066578753</c:v>
                </c:pt>
                <c:pt idx="284">
                  <c:v>212.07517234179977</c:v>
                </c:pt>
                <c:pt idx="285">
                  <c:v>212.10182792620617</c:v>
                </c:pt>
                <c:pt idx="286">
                  <c:v>212.11550189483023</c:v>
                </c:pt>
                <c:pt idx="287">
                  <c:v>212.15726560731855</c:v>
                </c:pt>
                <c:pt idx="288">
                  <c:v>212.15988665736222</c:v>
                </c:pt>
                <c:pt idx="289">
                  <c:v>212.17820103848499</c:v>
                </c:pt>
                <c:pt idx="290">
                  <c:v>212.2162474755969</c:v>
                </c:pt>
                <c:pt idx="291">
                  <c:v>212.33968409652152</c:v>
                </c:pt>
                <c:pt idx="292">
                  <c:v>212.43626731794211</c:v>
                </c:pt>
                <c:pt idx="293">
                  <c:v>212.43827019580567</c:v>
                </c:pt>
                <c:pt idx="294">
                  <c:v>212.43893782176019</c:v>
                </c:pt>
                <c:pt idx="295">
                  <c:v>212.45969192242046</c:v>
                </c:pt>
                <c:pt idx="296">
                  <c:v>212.53835639291356</c:v>
                </c:pt>
                <c:pt idx="297">
                  <c:v>212.5532090098277</c:v>
                </c:pt>
                <c:pt idx="298">
                  <c:v>212.56741048537879</c:v>
                </c:pt>
                <c:pt idx="299">
                  <c:v>212.69800966129696</c:v>
                </c:pt>
                <c:pt idx="300">
                  <c:v>212.8211660441666</c:v>
                </c:pt>
                <c:pt idx="301">
                  <c:v>212.87804612703258</c:v>
                </c:pt>
                <c:pt idx="302">
                  <c:v>212.97025268941798</c:v>
                </c:pt>
                <c:pt idx="303">
                  <c:v>212.99061115988297</c:v>
                </c:pt>
                <c:pt idx="304">
                  <c:v>213.01101908412238</c:v>
                </c:pt>
                <c:pt idx="305">
                  <c:v>213.05689570218237</c:v>
                </c:pt>
                <c:pt idx="306">
                  <c:v>213.06822061652201</c:v>
                </c:pt>
                <c:pt idx="307">
                  <c:v>213.14212104008038</c:v>
                </c:pt>
                <c:pt idx="308">
                  <c:v>213.14426403697144</c:v>
                </c:pt>
                <c:pt idx="309">
                  <c:v>213.15425369940203</c:v>
                </c:pt>
                <c:pt idx="310">
                  <c:v>213.21585661772406</c:v>
                </c:pt>
                <c:pt idx="311">
                  <c:v>213.25327664036013</c:v>
                </c:pt>
                <c:pt idx="312">
                  <c:v>213.28360828866425</c:v>
                </c:pt>
                <c:pt idx="313">
                  <c:v>213.29736468024566</c:v>
                </c:pt>
                <c:pt idx="314">
                  <c:v>213.4044238595452</c:v>
                </c:pt>
                <c:pt idx="315">
                  <c:v>213.45213026725833</c:v>
                </c:pt>
                <c:pt idx="316">
                  <c:v>213.50821908973376</c:v>
                </c:pt>
                <c:pt idx="317">
                  <c:v>213.52896494809829</c:v>
                </c:pt>
                <c:pt idx="318">
                  <c:v>213.5475265980931</c:v>
                </c:pt>
                <c:pt idx="319">
                  <c:v>213.63789512852964</c:v>
                </c:pt>
                <c:pt idx="320">
                  <c:v>213.75266085434123</c:v>
                </c:pt>
                <c:pt idx="321">
                  <c:v>213.89432943343127</c:v>
                </c:pt>
                <c:pt idx="322">
                  <c:v>213.97963719428662</c:v>
                </c:pt>
                <c:pt idx="323">
                  <c:v>213.98275278207439</c:v>
                </c:pt>
                <c:pt idx="324">
                  <c:v>214.02261252424796</c:v>
                </c:pt>
                <c:pt idx="325">
                  <c:v>214.252770390347</c:v>
                </c:pt>
                <c:pt idx="326">
                  <c:v>214.31898899428052</c:v>
                </c:pt>
                <c:pt idx="327">
                  <c:v>214.36044774182665</c:v>
                </c:pt>
                <c:pt idx="328">
                  <c:v>214.36451943591965</c:v>
                </c:pt>
                <c:pt idx="329">
                  <c:v>214.49354433335247</c:v>
                </c:pt>
                <c:pt idx="330">
                  <c:v>214.66178607389156</c:v>
                </c:pt>
                <c:pt idx="331">
                  <c:v>214.69483767978818</c:v>
                </c:pt>
                <c:pt idx="332">
                  <c:v>214.72633973408665</c:v>
                </c:pt>
                <c:pt idx="333">
                  <c:v>214.88053660269361</c:v>
                </c:pt>
                <c:pt idx="334">
                  <c:v>214.89446608248545</c:v>
                </c:pt>
                <c:pt idx="335">
                  <c:v>215.08425318407535</c:v>
                </c:pt>
                <c:pt idx="336">
                  <c:v>215.1272779678111</c:v>
                </c:pt>
                <c:pt idx="337">
                  <c:v>215.22321829016437</c:v>
                </c:pt>
                <c:pt idx="338">
                  <c:v>215.23416405890021</c:v>
                </c:pt>
                <c:pt idx="339">
                  <c:v>215.2891072022685</c:v>
                </c:pt>
                <c:pt idx="340">
                  <c:v>215.48294951335993</c:v>
                </c:pt>
                <c:pt idx="341">
                  <c:v>215.76838021465664</c:v>
                </c:pt>
                <c:pt idx="342">
                  <c:v>215.78118874222855</c:v>
                </c:pt>
                <c:pt idx="343">
                  <c:v>215.85360555255465</c:v>
                </c:pt>
                <c:pt idx="344">
                  <c:v>216.0325128237746</c:v>
                </c:pt>
                <c:pt idx="345">
                  <c:v>216.32379555504303</c:v>
                </c:pt>
                <c:pt idx="346">
                  <c:v>216.43193447508384</c:v>
                </c:pt>
                <c:pt idx="347">
                  <c:v>216.46365082907141</c:v>
                </c:pt>
                <c:pt idx="348">
                  <c:v>216.52754510560771</c:v>
                </c:pt>
                <c:pt idx="349">
                  <c:v>216.55307973779418</c:v>
                </c:pt>
                <c:pt idx="350">
                  <c:v>216.60222030496516</c:v>
                </c:pt>
                <c:pt idx="351">
                  <c:v>216.60558316162496</c:v>
                </c:pt>
                <c:pt idx="352">
                  <c:v>216.64384389842598</c:v>
                </c:pt>
                <c:pt idx="353">
                  <c:v>216.68121446728765</c:v>
                </c:pt>
                <c:pt idx="354">
                  <c:v>216.68348934091046</c:v>
                </c:pt>
                <c:pt idx="355">
                  <c:v>216.78317166552733</c:v>
                </c:pt>
                <c:pt idx="356">
                  <c:v>216.90102000994375</c:v>
                </c:pt>
                <c:pt idx="357">
                  <c:v>216.96498022484593</c:v>
                </c:pt>
                <c:pt idx="358">
                  <c:v>217.03088562154153</c:v>
                </c:pt>
                <c:pt idx="359">
                  <c:v>217.28961128465744</c:v>
                </c:pt>
                <c:pt idx="360">
                  <c:v>217.31109070734237</c:v>
                </c:pt>
                <c:pt idx="361">
                  <c:v>217.34280706132995</c:v>
                </c:pt>
                <c:pt idx="362">
                  <c:v>217.41064115522749</c:v>
                </c:pt>
                <c:pt idx="363">
                  <c:v>217.43515374274284</c:v>
                </c:pt>
                <c:pt idx="364">
                  <c:v>217.46629313602898</c:v>
                </c:pt>
                <c:pt idx="365">
                  <c:v>217.55282075665309</c:v>
                </c:pt>
                <c:pt idx="366">
                  <c:v>217.6099233815039</c:v>
                </c:pt>
                <c:pt idx="367">
                  <c:v>217.71643032698921</c:v>
                </c:pt>
                <c:pt idx="368">
                  <c:v>217.78769321591244</c:v>
                </c:pt>
                <c:pt idx="369">
                  <c:v>217.7987378921971</c:v>
                </c:pt>
                <c:pt idx="370">
                  <c:v>218.01600480776688</c:v>
                </c:pt>
                <c:pt idx="371">
                  <c:v>218.23815116241167</c:v>
                </c:pt>
                <c:pt idx="372">
                  <c:v>218.40161237142456</c:v>
                </c:pt>
                <c:pt idx="373">
                  <c:v>218.43586735249846</c:v>
                </c:pt>
                <c:pt idx="374">
                  <c:v>218.66121171788836</c:v>
                </c:pt>
                <c:pt idx="375">
                  <c:v>218.66777258529328</c:v>
                </c:pt>
                <c:pt idx="376">
                  <c:v>219.06327090383274</c:v>
                </c:pt>
                <c:pt idx="377">
                  <c:v>219.38495122177119</c:v>
                </c:pt>
                <c:pt idx="378">
                  <c:v>219.57337010226911</c:v>
                </c:pt>
                <c:pt idx="379">
                  <c:v>219.66551896858437</c:v>
                </c:pt>
                <c:pt idx="380">
                  <c:v>219.72047859654413</c:v>
                </c:pt>
                <c:pt idx="381">
                  <c:v>220.38012600879301</c:v>
                </c:pt>
                <c:pt idx="382">
                  <c:v>220.44253667209705</c:v>
                </c:pt>
                <c:pt idx="383">
                  <c:v>220.75630438613007</c:v>
                </c:pt>
                <c:pt idx="384">
                  <c:v>221.07623733737273</c:v>
                </c:pt>
                <c:pt idx="385">
                  <c:v>221.13591155849281</c:v>
                </c:pt>
                <c:pt idx="386">
                  <c:v>221.15022018388845</c:v>
                </c:pt>
                <c:pt idx="387">
                  <c:v>221.19067337135493</c:v>
                </c:pt>
                <c:pt idx="388">
                  <c:v>221.9331723403302</c:v>
                </c:pt>
                <c:pt idx="389">
                  <c:v>222.62697582610417</c:v>
                </c:pt>
                <c:pt idx="390">
                  <c:v>223.16199972684262</c:v>
                </c:pt>
                <c:pt idx="391">
                  <c:v>223.36548552394379</c:v>
                </c:pt>
                <c:pt idx="392">
                  <c:v>223.41296114737634</c:v>
                </c:pt>
                <c:pt idx="393">
                  <c:v>224.28163317946019</c:v>
                </c:pt>
                <c:pt idx="394">
                  <c:v>224.57809207245009</c:v>
                </c:pt>
                <c:pt idx="395">
                  <c:v>224.71748577791732</c:v>
                </c:pt>
                <c:pt idx="396">
                  <c:v>225.36658305162564</c:v>
                </c:pt>
                <c:pt idx="397">
                  <c:v>225.47604073898401</c:v>
                </c:pt>
                <c:pt idx="398">
                  <c:v>226.58195901149884</c:v>
                </c:pt>
                <c:pt idx="399">
                  <c:v>229.18362317560241</c:v>
                </c:pt>
              </c:numCache>
            </c:numRef>
          </c:xVal>
          <c:yVal>
            <c:numRef>
              <c:f>'Normal Probability Plot'!$C$5:$C$504</c:f>
              <c:numCache>
                <c:formatCode>General</c:formatCode>
                <c:ptCount val="500"/>
                <c:pt idx="0">
                  <c:v>-3.0233414397391472</c:v>
                </c:pt>
                <c:pt idx="1">
                  <c:v>-2.6737873154729139</c:v>
                </c:pt>
                <c:pt idx="2">
                  <c:v>-2.4977054744123723</c:v>
                </c:pt>
                <c:pt idx="3">
                  <c:v>-2.3760308419612111</c:v>
                </c:pt>
                <c:pt idx="4">
                  <c:v>-2.2818194835677286</c:v>
                </c:pt>
                <c:pt idx="5">
                  <c:v>-2.2043462877022431</c:v>
                </c:pt>
                <c:pt idx="6">
                  <c:v>-2.138206340599865</c:v>
                </c:pt>
                <c:pt idx="7">
                  <c:v>-2.0802784525252749</c:v>
                </c:pt>
                <c:pt idx="8">
                  <c:v>-2.0285906666054867</c:v>
                </c:pt>
                <c:pt idx="9">
                  <c:v>-1.9818145535064517</c:v>
                </c:pt>
                <c:pt idx="10">
                  <c:v>-1.9390109896889525</c:v>
                </c:pt>
                <c:pt idx="11">
                  <c:v>-1.8994906105213334</c:v>
                </c:pt>
                <c:pt idx="12">
                  <c:v>-1.8627318674216511</c:v>
                </c:pt>
                <c:pt idx="13">
                  <c:v>-1.828330266764147</c:v>
                </c:pt>
                <c:pt idx="14">
                  <c:v>-1.7959655256605047</c:v>
                </c:pt>
                <c:pt idx="15">
                  <c:v>-1.7653795378901023</c:v>
                </c:pt>
                <c:pt idx="16">
                  <c:v>-1.7363611334663742</c:v>
                </c:pt>
                <c:pt idx="17">
                  <c:v>-1.7087352578229016</c:v>
                </c:pt>
                <c:pt idx="18">
                  <c:v>-1.6823551128879397</c:v>
                </c:pt>
                <c:pt idx="19">
                  <c:v>-1.6570963350340195</c:v>
                </c:pt>
                <c:pt idx="20">
                  <c:v>-1.6328526058679922</c:v>
                </c:pt>
                <c:pt idx="21">
                  <c:v>-1.6095322913580095</c:v>
                </c:pt>
                <c:pt idx="22">
                  <c:v>-1.5870558322903145</c:v>
                </c:pt>
                <c:pt idx="23">
                  <c:v>-1.5653536925337324</c:v>
                </c:pt>
                <c:pt idx="24">
                  <c:v>-1.5443647274658938</c:v>
                </c:pt>
                <c:pt idx="25">
                  <c:v>-1.5240348730572564</c:v>
                </c:pt>
                <c:pt idx="26">
                  <c:v>-1.5043160826142106</c:v>
                </c:pt>
                <c:pt idx="27">
                  <c:v>-1.4851654569026762</c:v>
                </c:pt>
                <c:pt idx="28">
                  <c:v>-1.4665445267928736</c:v>
                </c:pt>
                <c:pt idx="29">
                  <c:v>-1.4484186573171369</c:v>
                </c:pt>
                <c:pt idx="30">
                  <c:v>-1.4307565492078336</c:v>
                </c:pt>
                <c:pt idx="31">
                  <c:v>-1.4135298193235448</c:v>
                </c:pt>
                <c:pt idx="32">
                  <c:v>-1.3967126453904504</c:v>
                </c:pt>
                <c:pt idx="33">
                  <c:v>-1.3802814635400096</c:v>
                </c:pt>
                <c:pt idx="34">
                  <c:v>-1.3642147094666315</c:v>
                </c:pt>
                <c:pt idx="35">
                  <c:v>-1.3484925958418177</c:v>
                </c:pt>
                <c:pt idx="36">
                  <c:v>-1.3330969200350886</c:v>
                </c:pt>
                <c:pt idx="37">
                  <c:v>-1.3180108973035372</c:v>
                </c:pt>
                <c:pt idx="38">
                  <c:v>-1.3032190154917309</c:v>
                </c:pt>
                <c:pt idx="39">
                  <c:v>-1.2887069079850249</c:v>
                </c:pt>
                <c:pt idx="40">
                  <c:v>-1.2744612422219328</c:v>
                </c:pt>
                <c:pt idx="41">
                  <c:v>-1.2604696215251789</c:v>
                </c:pt>
                <c:pt idx="42">
                  <c:v>-1.2467204983795794</c:v>
                </c:pt>
                <c:pt idx="43">
                  <c:v>-1.2332030975855142</c:v>
                </c:pt>
                <c:pt idx="44">
                  <c:v>-1.2199073479634386</c:v>
                </c:pt>
                <c:pt idx="45">
                  <c:v>-1.2068238214880831</c:v>
                </c:pt>
                <c:pt idx="46">
                  <c:v>-1.1939436788993694</c:v>
                </c:pt>
                <c:pt idx="47">
                  <c:v>-1.1812586209770399</c:v>
                </c:pt>
                <c:pt idx="48">
                  <c:v>-1.1687608447829125</c:v>
                </c:pt>
                <c:pt idx="49">
                  <c:v>-1.1564430042727849</c:v>
                </c:pt>
                <c:pt idx="50">
                  <c:v>-1.1442981747625176</c:v>
                </c:pt>
                <c:pt idx="51">
                  <c:v>-1.1323198208026035</c:v>
                </c:pt>
                <c:pt idx="52">
                  <c:v>-1.1205017670747008</c:v>
                </c:pt>
                <c:pt idx="53">
                  <c:v>-1.1088381719738976</c:v>
                </c:pt>
                <c:pt idx="54">
                  <c:v>-1.0973235035834814</c:v>
                </c:pt>
                <c:pt idx="55">
                  <c:v>-1.0859525177857321</c:v>
                </c:pt>
                <c:pt idx="56">
                  <c:v>-1.0747202382839032</c:v>
                </c:pt>
                <c:pt idx="57">
                  <c:v>-1.0636219383377201</c:v>
                </c:pt>
                <c:pt idx="58">
                  <c:v>-1.0526531240382728</c:v>
                </c:pt>
                <c:pt idx="59">
                  <c:v>-1.0418095189685195</c:v>
                </c:pt>
                <c:pt idx="60">
                  <c:v>-1.0310870501132954</c:v>
                </c:pt>
                <c:pt idx="61">
                  <c:v>-1.0204818348981379</c:v>
                </c:pt>
                <c:pt idx="62">
                  <c:v>-1.0099901692495805</c:v>
                </c:pt>
                <c:pt idx="63">
                  <c:v>-0.99960851658148409</c:v>
                </c:pt>
                <c:pt idx="64">
                  <c:v>-0.98933349762203071</c:v>
                </c:pt>
                <c:pt idx="65">
                  <c:v>-0.97916188100529056</c:v>
                </c:pt>
                <c:pt idx="66">
                  <c:v>-0.96909057455902581</c:v>
                </c:pt>
                <c:pt idx="67">
                  <c:v>-0.95911661722760222</c:v>
                </c:pt>
                <c:pt idx="68">
                  <c:v>-0.94923717157489562</c:v>
                </c:pt>
                <c:pt idx="69">
                  <c:v>-0.93944951681777367</c:v>
                </c:pt>
                <c:pt idx="70">
                  <c:v>-0.92975104234544648</c:v>
                </c:pt>
                <c:pt idx="71">
                  <c:v>-0.92013924168439898</c:v>
                </c:pt>
                <c:pt idx="72">
                  <c:v>-0.91061170687246829</c:v>
                </c:pt>
                <c:pt idx="73">
                  <c:v>-0.90116612320905976</c:v>
                </c:pt>
                <c:pt idx="74">
                  <c:v>-0.89180026435151916</c:v>
                </c:pt>
                <c:pt idx="75">
                  <c:v>-0.88251198773057415</c:v>
                </c:pt>
                <c:pt idx="76">
                  <c:v>-0.87329923026003609</c:v>
                </c:pt>
                <c:pt idx="77">
                  <c:v>-0.86416000431830875</c:v>
                </c:pt>
                <c:pt idx="78">
                  <c:v>-0.85509239398116055</c:v>
                </c:pt>
                <c:pt idx="79">
                  <c:v>-0.84609455148706558</c:v>
                </c:pt>
                <c:pt idx="80">
                  <c:v>-0.83716469391794601</c:v>
                </c:pt>
                <c:pt idx="81">
                  <c:v>-0.82830110007971913</c:v>
                </c:pt>
                <c:pt idx="82">
                  <c:v>-0.81950210756825348</c:v>
                </c:pt>
                <c:pt idx="83">
                  <c:v>-0.81076611000760868</c:v>
                </c:pt>
                <c:pt idx="84">
                  <c:v>-0.80209155444847513</c:v>
                </c:pt>
                <c:pt idx="85">
                  <c:v>-0.79347693891572579</c:v>
                </c:pt>
                <c:pt idx="86">
                  <c:v>-0.78492081009485448</c:v>
                </c:pt>
                <c:pt idx="87">
                  <c:v>-0.77642176114792794</c:v>
                </c:pt>
                <c:pt idx="88">
                  <c:v>-0.76797842965036622</c:v>
                </c:pt>
                <c:pt idx="89">
                  <c:v>-0.75958949564056433</c:v>
                </c:pt>
                <c:pt idx="90">
                  <c:v>-0.75125367977498048</c:v>
                </c:pt>
                <c:pt idx="91">
                  <c:v>-0.74296974158185325</c:v>
                </c:pt>
                <c:pt idx="92">
                  <c:v>-0.7347364778072546</c:v>
                </c:pt>
                <c:pt idx="93">
                  <c:v>-0.7265527208476168</c:v>
                </c:pt>
                <c:pt idx="94">
                  <c:v>-0.71841733726332313</c:v>
                </c:pt>
                <c:pt idx="95">
                  <c:v>-0.71032922636833373</c:v>
                </c:pt>
                <c:pt idx="96">
                  <c:v>-0.70228731889119633</c:v>
                </c:pt>
                <c:pt idx="97">
                  <c:v>-0.69429057570308306</c:v>
                </c:pt>
                <c:pt idx="98">
                  <c:v>-0.68633798660885514</c:v>
                </c:pt>
                <c:pt idx="99">
                  <c:v>-0.67842856919737593</c:v>
                </c:pt>
                <c:pt idx="100">
                  <c:v>-0.67056136774760744</c:v>
                </c:pt>
                <c:pt idx="101">
                  <c:v>-0.66273545218721874</c:v>
                </c:pt>
                <c:pt idx="102">
                  <c:v>-0.65494991710068595</c:v>
                </c:pt>
                <c:pt idx="103">
                  <c:v>-0.64720388078404256</c:v>
                </c:pt>
                <c:pt idx="104">
                  <c:v>-0.63949648434364104</c:v>
                </c:pt>
                <c:pt idx="105">
                  <c:v>-0.63182689083645727</c:v>
                </c:pt>
                <c:pt idx="106">
                  <c:v>-0.62419428444962388</c:v>
                </c:pt>
                <c:pt idx="107">
                  <c:v>-0.61659786971703046</c:v>
                </c:pt>
                <c:pt idx="108">
                  <c:v>-0.60903687077096924</c:v>
                </c:pt>
                <c:pt idx="109">
                  <c:v>-0.60151053062692961</c:v>
                </c:pt>
                <c:pt idx="110">
                  <c:v>-0.59401811049976094</c:v>
                </c:pt>
                <c:pt idx="111">
                  <c:v>-0.58655888914953658</c:v>
                </c:pt>
                <c:pt idx="112">
                  <c:v>-0.57913216225555586</c:v>
                </c:pt>
                <c:pt idx="113">
                  <c:v>-0.57173724181701324</c:v>
                </c:pt>
                <c:pt idx="114">
                  <c:v>-0.56437345557894714</c:v>
                </c:pt>
                <c:pt idx="115">
                  <c:v>-0.55704014648217959</c:v>
                </c:pt>
                <c:pt idx="116">
                  <c:v>-0.54973667213601451</c:v>
                </c:pt>
                <c:pt idx="117">
                  <c:v>-0.54246240431254955</c:v>
                </c:pt>
                <c:pt idx="118">
                  <c:v>-0.53521672846151769</c:v>
                </c:pt>
                <c:pt idx="119">
                  <c:v>-0.52799904324463476</c:v>
                </c:pt>
                <c:pt idx="120">
                  <c:v>-0.5208087600884912</c:v>
                </c:pt>
                <c:pt idx="121">
                  <c:v>-0.51364530275508125</c:v>
                </c:pt>
                <c:pt idx="122">
                  <c:v>-0.50650810692911141</c:v>
                </c:pt>
                <c:pt idx="123">
                  <c:v>-0.49939661982127787</c:v>
                </c:pt>
                <c:pt idx="124">
                  <c:v>-0.49231029978674884</c:v>
                </c:pt>
                <c:pt idx="125">
                  <c:v>-0.4852486159581304</c:v>
                </c:pt>
                <c:pt idx="126">
                  <c:v>-0.47821104789222835</c:v>
                </c:pt>
                <c:pt idx="127">
                  <c:v>-0.47119708522996556</c:v>
                </c:pt>
                <c:pt idx="128">
                  <c:v>-0.46420622736883604</c:v>
                </c:pt>
                <c:pt idx="129">
                  <c:v>-0.45723798314731923</c:v>
                </c:pt>
                <c:pt idx="130">
                  <c:v>-0.45029187054070757</c:v>
                </c:pt>
                <c:pt idx="131">
                  <c:v>-0.44336741636782018</c:v>
                </c:pt>
                <c:pt idx="132">
                  <c:v>-0.43646415600811633</c:v>
                </c:pt>
                <c:pt idx="133">
                  <c:v>-0.42958163312873388</c:v>
                </c:pt>
                <c:pt idx="134">
                  <c:v>-0.42271939942101233</c:v>
                </c:pt>
                <c:pt idx="135">
                  <c:v>-0.41587701434607655</c:v>
                </c:pt>
                <c:pt idx="136">
                  <c:v>-0.40905404488907982</c:v>
                </c:pt>
                <c:pt idx="137">
                  <c:v>-0.40225006532172536</c:v>
                </c:pt>
                <c:pt idx="138">
                  <c:v>-0.39546465697270444</c:v>
                </c:pt>
                <c:pt idx="139">
                  <c:v>-0.38869740800570463</c:v>
                </c:pt>
                <c:pt idx="140">
                  <c:v>-0.3819479132046617</c:v>
                </c:pt>
                <c:pt idx="141">
                  <c:v>-0.37521577376594184</c:v>
                </c:pt>
                <c:pt idx="142">
                  <c:v>-0.36850059709715677</c:v>
                </c:pt>
                <c:pt idx="143">
                  <c:v>-0.36180199662232804</c:v>
                </c:pt>
                <c:pt idx="144">
                  <c:v>-0.3551195915931305</c:v>
                </c:pt>
                <c:pt idx="145">
                  <c:v>-0.34845300690595715</c:v>
                </c:pt>
                <c:pt idx="146">
                  <c:v>-0.34180187292455905</c:v>
                </c:pt>
                <c:pt idx="147">
                  <c:v>-0.3351658253080253</c:v>
                </c:pt>
                <c:pt idx="148">
                  <c:v>-0.3285445048438797</c:v>
                </c:pt>
                <c:pt idx="149">
                  <c:v>-0.32193755728607965</c:v>
                </c:pt>
                <c:pt idx="150">
                  <c:v>-0.31534463319771155</c:v>
                </c:pt>
                <c:pt idx="151">
                  <c:v>-0.30876538779818863</c:v>
                </c:pt>
                <c:pt idx="152">
                  <c:v>-0.30219948081476239</c:v>
                </c:pt>
                <c:pt idx="153">
                  <c:v>-0.29564657633816982</c:v>
                </c:pt>
                <c:pt idx="154">
                  <c:v>-0.28910634268224333</c:v>
                </c:pt>
                <c:pt idx="155">
                  <c:v>-0.28257845224732031</c:v>
                </c:pt>
                <c:pt idx="156">
                  <c:v>-0.27606258138729461</c:v>
                </c:pt>
                <c:pt idx="157">
                  <c:v>-0.26955841028015781</c:v>
                </c:pt>
                <c:pt idx="158">
                  <c:v>-0.26306562280188689</c:v>
                </c:pt>
                <c:pt idx="159">
                  <c:v>-0.2565839064035384</c:v>
                </c:pt>
                <c:pt idx="160">
                  <c:v>-0.25011295199141531</c:v>
                </c:pt>
                <c:pt idx="161">
                  <c:v>-0.24365245381018011</c:v>
                </c:pt>
                <c:pt idx="162">
                  <c:v>-0.23720210932878771</c:v>
                </c:pt>
                <c:pt idx="163">
                  <c:v>-0.23076161912912302</c:v>
                </c:pt>
                <c:pt idx="164">
                  <c:v>-0.22433068679722667</c:v>
                </c:pt>
                <c:pt idx="165">
                  <c:v>-0.21790901881700006</c:v>
                </c:pt>
                <c:pt idx="166">
                  <c:v>-0.21149632446628405</c:v>
                </c:pt>
                <c:pt idx="167">
                  <c:v>-0.20509231571520856</c:v>
                </c:pt>
                <c:pt idx="168">
                  <c:v>-0.19869670712671594</c:v>
                </c:pt>
                <c:pt idx="169">
                  <c:v>-0.19230921575916171</c:v>
                </c:pt>
                <c:pt idx="170">
                  <c:v>-0.1859295610709023</c:v>
                </c:pt>
                <c:pt idx="171">
                  <c:v>-0.17955746482678048</c:v>
                </c:pt>
                <c:pt idx="172">
                  <c:v>-0.17319265100642342</c:v>
                </c:pt>
                <c:pt idx="173">
                  <c:v>-0.16683484571426985</c:v>
                </c:pt>
                <c:pt idx="174">
                  <c:v>-0.16048377709124662</c:v>
                </c:pt>
                <c:pt idx="175">
                  <c:v>-0.15413917522801696</c:v>
                </c:pt>
                <c:pt idx="176">
                  <c:v>-0.14780077207972397</c:v>
                </c:pt>
                <c:pt idx="177">
                  <c:v>-0.14146830138215863</c:v>
                </c:pt>
                <c:pt idx="178">
                  <c:v>-0.13514149856927823</c:v>
                </c:pt>
                <c:pt idx="179">
                  <c:v>-0.12882010069200828</c:v>
                </c:pt>
                <c:pt idx="180">
                  <c:v>-0.12250384633825985</c:v>
                </c:pt>
                <c:pt idx="181">
                  <c:v>-0.11619247555409717</c:v>
                </c:pt>
                <c:pt idx="182">
                  <c:v>-0.10988572976599141</c:v>
                </c:pt>
                <c:pt idx="183">
                  <c:v>-0.10358335170409869</c:v>
                </c:pt>
                <c:pt idx="184">
                  <c:v>-9.7285085326501389E-2</c:v>
                </c:pt>
                <c:pt idx="185">
                  <c:v>-9.099067574435335E-2</c:v>
                </c:pt>
                <c:pt idx="186">
                  <c:v>-8.4699869147870796E-2</c:v>
                </c:pt>
                <c:pt idx="187">
                  <c:v>-7.8412412733112211E-2</c:v>
                </c:pt>
                <c:pt idx="188">
                  <c:v>-7.212805462949097E-2</c:v>
                </c:pt>
                <c:pt idx="189">
                  <c:v>-6.5846543827966314E-2</c:v>
                </c:pt>
                <c:pt idx="190">
                  <c:v>-5.9567630109858341E-2</c:v>
                </c:pt>
                <c:pt idx="191">
                  <c:v>-5.3291063976234357E-2</c:v>
                </c:pt>
                <c:pt idx="192">
                  <c:v>-4.7016596577814158E-2</c:v>
                </c:pt>
                <c:pt idx="193">
                  <c:v>-4.0743979645342591E-2</c:v>
                </c:pt>
                <c:pt idx="194">
                  <c:v>-3.4472965420378865E-2</c:v>
                </c:pt>
                <c:pt idx="195">
                  <c:v>-2.8203306586451884E-2</c:v>
                </c:pt>
                <c:pt idx="196">
                  <c:v>-2.1934756200532039E-2</c:v>
                </c:pt>
                <c:pt idx="197">
                  <c:v>-1.5667067624769982E-2</c:v>
                </c:pt>
                <c:pt idx="198">
                  <c:v>-9.399994458453298E-3</c:v>
                </c:pt>
                <c:pt idx="199">
                  <c:v>-3.133290470132455E-3</c:v>
                </c:pt>
                <c:pt idx="200">
                  <c:v>3.133290470132455E-3</c:v>
                </c:pt>
                <c:pt idx="201">
                  <c:v>9.3999944584534367E-3</c:v>
                </c:pt>
                <c:pt idx="202">
                  <c:v>1.5667067624769982E-2</c:v>
                </c:pt>
                <c:pt idx="203">
                  <c:v>2.1934756200532181E-2</c:v>
                </c:pt>
                <c:pt idx="204">
                  <c:v>2.8203306586451884E-2</c:v>
                </c:pt>
                <c:pt idx="205">
                  <c:v>3.4472965420379004E-2</c:v>
                </c:pt>
                <c:pt idx="206">
                  <c:v>4.0743979645342591E-2</c:v>
                </c:pt>
                <c:pt idx="207">
                  <c:v>4.7016596577814297E-2</c:v>
                </c:pt>
                <c:pt idx="208">
                  <c:v>5.3291063976234357E-2</c:v>
                </c:pt>
                <c:pt idx="209">
                  <c:v>5.956763010985848E-2</c:v>
                </c:pt>
                <c:pt idx="210">
                  <c:v>6.5846543827966314E-2</c:v>
                </c:pt>
                <c:pt idx="211">
                  <c:v>7.2128054629491095E-2</c:v>
                </c:pt>
                <c:pt idx="212">
                  <c:v>7.8412412733112211E-2</c:v>
                </c:pt>
                <c:pt idx="213">
                  <c:v>8.4699869147870657E-2</c:v>
                </c:pt>
                <c:pt idx="214">
                  <c:v>9.099067574435335E-2</c:v>
                </c:pt>
                <c:pt idx="215">
                  <c:v>9.728508532650125E-2</c:v>
                </c:pt>
                <c:pt idx="216">
                  <c:v>0.10358335170409869</c:v>
                </c:pt>
                <c:pt idx="217">
                  <c:v>0.10988572976599127</c:v>
                </c:pt>
                <c:pt idx="218">
                  <c:v>0.11619247555409717</c:v>
                </c:pt>
                <c:pt idx="219">
                  <c:v>0.12250384633825973</c:v>
                </c:pt>
                <c:pt idx="220">
                  <c:v>0.12882010069200828</c:v>
                </c:pt>
                <c:pt idx="221">
                  <c:v>0.1351414985692781</c:v>
                </c:pt>
                <c:pt idx="222">
                  <c:v>0.14146830138215863</c:v>
                </c:pt>
                <c:pt idx="223">
                  <c:v>0.14780077207972384</c:v>
                </c:pt>
                <c:pt idx="224">
                  <c:v>0.15413917522801696</c:v>
                </c:pt>
                <c:pt idx="225">
                  <c:v>0.16048377709124662</c:v>
                </c:pt>
                <c:pt idx="226">
                  <c:v>0.16683484571426999</c:v>
                </c:pt>
                <c:pt idx="227">
                  <c:v>0.17319265100642342</c:v>
                </c:pt>
                <c:pt idx="228">
                  <c:v>0.17955746482678062</c:v>
                </c:pt>
                <c:pt idx="229">
                  <c:v>0.1859295610709023</c:v>
                </c:pt>
                <c:pt idx="230">
                  <c:v>0.19230921575916188</c:v>
                </c:pt>
                <c:pt idx="231">
                  <c:v>0.19869670712671594</c:v>
                </c:pt>
                <c:pt idx="232">
                  <c:v>0.20509231571520872</c:v>
                </c:pt>
                <c:pt idx="233">
                  <c:v>0.21149632446628405</c:v>
                </c:pt>
                <c:pt idx="234">
                  <c:v>0.21790901881700023</c:v>
                </c:pt>
                <c:pt idx="235">
                  <c:v>0.22433068679722667</c:v>
                </c:pt>
                <c:pt idx="236">
                  <c:v>0.23076161912912319</c:v>
                </c:pt>
                <c:pt idx="237">
                  <c:v>0.23720210932878771</c:v>
                </c:pt>
                <c:pt idx="238">
                  <c:v>0.24365245381017997</c:v>
                </c:pt>
                <c:pt idx="239">
                  <c:v>0.25011295199141531</c:v>
                </c:pt>
                <c:pt idx="240">
                  <c:v>0.25658390640353823</c:v>
                </c:pt>
                <c:pt idx="241">
                  <c:v>0.26306562280188689</c:v>
                </c:pt>
                <c:pt idx="242">
                  <c:v>0.26955841028015765</c:v>
                </c:pt>
                <c:pt idx="243">
                  <c:v>0.27606258138729461</c:v>
                </c:pt>
                <c:pt idx="244">
                  <c:v>0.28257845224732014</c:v>
                </c:pt>
                <c:pt idx="245">
                  <c:v>0.28910634268224333</c:v>
                </c:pt>
                <c:pt idx="246">
                  <c:v>0.29564657633816971</c:v>
                </c:pt>
                <c:pt idx="247">
                  <c:v>0.30219948081476239</c:v>
                </c:pt>
                <c:pt idx="248">
                  <c:v>0.30876538779818846</c:v>
                </c:pt>
                <c:pt idx="249">
                  <c:v>0.31534463319771155</c:v>
                </c:pt>
                <c:pt idx="250">
                  <c:v>0.32193755728607965</c:v>
                </c:pt>
                <c:pt idx="251">
                  <c:v>0.32854450484387981</c:v>
                </c:pt>
                <c:pt idx="252">
                  <c:v>0.3351658253080253</c:v>
                </c:pt>
                <c:pt idx="253">
                  <c:v>0.34180187292455921</c:v>
                </c:pt>
                <c:pt idx="254">
                  <c:v>0.34845300690595715</c:v>
                </c:pt>
                <c:pt idx="255">
                  <c:v>0.35511959159313067</c:v>
                </c:pt>
                <c:pt idx="256">
                  <c:v>0.36180199662232804</c:v>
                </c:pt>
                <c:pt idx="257">
                  <c:v>0.36850059709715682</c:v>
                </c:pt>
                <c:pt idx="258">
                  <c:v>0.37521577376594184</c:v>
                </c:pt>
                <c:pt idx="259">
                  <c:v>0.38194791320466176</c:v>
                </c:pt>
                <c:pt idx="260">
                  <c:v>0.38869740800570463</c:v>
                </c:pt>
                <c:pt idx="261">
                  <c:v>0.3954646569727045</c:v>
                </c:pt>
                <c:pt idx="262">
                  <c:v>0.40225006532172536</c:v>
                </c:pt>
                <c:pt idx="263">
                  <c:v>0.40905404488907959</c:v>
                </c:pt>
                <c:pt idx="264">
                  <c:v>0.41587701434607655</c:v>
                </c:pt>
                <c:pt idx="265">
                  <c:v>0.42271939942101217</c:v>
                </c:pt>
                <c:pt idx="266">
                  <c:v>0.42958163312873388</c:v>
                </c:pt>
                <c:pt idx="267">
                  <c:v>0.43646415600811633</c:v>
                </c:pt>
                <c:pt idx="268">
                  <c:v>0.44336741636782018</c:v>
                </c:pt>
                <c:pt idx="269">
                  <c:v>0.45029187054070735</c:v>
                </c:pt>
                <c:pt idx="270">
                  <c:v>0.45723798314731923</c:v>
                </c:pt>
                <c:pt idx="271">
                  <c:v>0.46420622736883582</c:v>
                </c:pt>
                <c:pt idx="272">
                  <c:v>0.47119708522996556</c:v>
                </c:pt>
                <c:pt idx="273">
                  <c:v>0.47821104789222818</c:v>
                </c:pt>
                <c:pt idx="274">
                  <c:v>0.4852486159581304</c:v>
                </c:pt>
                <c:pt idx="275">
                  <c:v>0.49231029978674884</c:v>
                </c:pt>
                <c:pt idx="276">
                  <c:v>0.49939661982127803</c:v>
                </c:pt>
                <c:pt idx="277">
                  <c:v>0.50650810692911141</c:v>
                </c:pt>
                <c:pt idx="278">
                  <c:v>0.51364530275508136</c:v>
                </c:pt>
                <c:pt idx="279">
                  <c:v>0.5208087600884912</c:v>
                </c:pt>
                <c:pt idx="280">
                  <c:v>0.52799904324463498</c:v>
                </c:pt>
                <c:pt idx="281">
                  <c:v>0.53521672846151769</c:v>
                </c:pt>
                <c:pt idx="282">
                  <c:v>0.54246240431254966</c:v>
                </c:pt>
                <c:pt idx="283">
                  <c:v>0.54973667213601451</c:v>
                </c:pt>
                <c:pt idx="284">
                  <c:v>0.5570401464821797</c:v>
                </c:pt>
                <c:pt idx="285">
                  <c:v>0.56437345557894714</c:v>
                </c:pt>
                <c:pt idx="286">
                  <c:v>0.57173724181701335</c:v>
                </c:pt>
                <c:pt idx="287">
                  <c:v>0.57913216225555586</c:v>
                </c:pt>
                <c:pt idx="288">
                  <c:v>0.58655888914953647</c:v>
                </c:pt>
                <c:pt idx="289">
                  <c:v>0.59401811049976094</c:v>
                </c:pt>
                <c:pt idx="290">
                  <c:v>0.6015105306269295</c:v>
                </c:pt>
                <c:pt idx="291">
                  <c:v>0.60903687077096924</c:v>
                </c:pt>
                <c:pt idx="292">
                  <c:v>0.61659786971703046</c:v>
                </c:pt>
                <c:pt idx="293">
                  <c:v>0.62419428444962388</c:v>
                </c:pt>
                <c:pt idx="294">
                  <c:v>0.63182689083645693</c:v>
                </c:pt>
                <c:pt idx="295">
                  <c:v>0.63949648434364104</c:v>
                </c:pt>
                <c:pt idx="296">
                  <c:v>0.64720388078404234</c:v>
                </c:pt>
                <c:pt idx="297">
                  <c:v>0.65494991710068595</c:v>
                </c:pt>
                <c:pt idx="298">
                  <c:v>0.66273545218721863</c:v>
                </c:pt>
                <c:pt idx="299">
                  <c:v>0.67056136774760744</c:v>
                </c:pt>
                <c:pt idx="300">
                  <c:v>0.67842856919737593</c:v>
                </c:pt>
                <c:pt idx="301">
                  <c:v>0.68633798660885514</c:v>
                </c:pt>
                <c:pt idx="302">
                  <c:v>0.69429057570308306</c:v>
                </c:pt>
                <c:pt idx="303">
                  <c:v>0.70228731889119633</c:v>
                </c:pt>
                <c:pt idx="304">
                  <c:v>0.71032922636833373</c:v>
                </c:pt>
                <c:pt idx="305">
                  <c:v>0.71841733726332313</c:v>
                </c:pt>
                <c:pt idx="306">
                  <c:v>0.7265527208476168</c:v>
                </c:pt>
                <c:pt idx="307">
                  <c:v>0.73473647780725448</c:v>
                </c:pt>
                <c:pt idx="308">
                  <c:v>0.74296974158185325</c:v>
                </c:pt>
                <c:pt idx="309">
                  <c:v>0.75125367977497992</c:v>
                </c:pt>
                <c:pt idx="310">
                  <c:v>0.75958949564056433</c:v>
                </c:pt>
                <c:pt idx="311">
                  <c:v>0.76797842965036611</c:v>
                </c:pt>
                <c:pt idx="312">
                  <c:v>0.77642176114792794</c:v>
                </c:pt>
                <c:pt idx="313">
                  <c:v>0.78492081009485359</c:v>
                </c:pt>
                <c:pt idx="314">
                  <c:v>0.79347693891572579</c:v>
                </c:pt>
                <c:pt idx="315">
                  <c:v>0.80209155444847635</c:v>
                </c:pt>
                <c:pt idx="316">
                  <c:v>0.81076611000760868</c:v>
                </c:pt>
                <c:pt idx="317">
                  <c:v>0.81950210756825437</c:v>
                </c:pt>
                <c:pt idx="318">
                  <c:v>0.82830110007971913</c:v>
                </c:pt>
                <c:pt idx="319">
                  <c:v>0.83716469391794601</c:v>
                </c:pt>
                <c:pt idx="320">
                  <c:v>0.84609455148706558</c:v>
                </c:pt>
                <c:pt idx="321">
                  <c:v>0.85509239398116055</c:v>
                </c:pt>
                <c:pt idx="322">
                  <c:v>0.86416000431830875</c:v>
                </c:pt>
                <c:pt idx="323">
                  <c:v>0.87329923026003609</c:v>
                </c:pt>
                <c:pt idx="324">
                  <c:v>0.88251198773057415</c:v>
                </c:pt>
                <c:pt idx="325">
                  <c:v>0.89180026435151916</c:v>
                </c:pt>
                <c:pt idx="326">
                  <c:v>0.90116612320905976</c:v>
                </c:pt>
                <c:pt idx="327">
                  <c:v>0.91061170687246829</c:v>
                </c:pt>
                <c:pt idx="328">
                  <c:v>0.92013924168439898</c:v>
                </c:pt>
                <c:pt idx="329">
                  <c:v>0.92975104234544648</c:v>
                </c:pt>
                <c:pt idx="330">
                  <c:v>0.93944951681777367</c:v>
                </c:pt>
                <c:pt idx="331">
                  <c:v>0.94923717157489562</c:v>
                </c:pt>
                <c:pt idx="332">
                  <c:v>0.95911661722760133</c:v>
                </c:pt>
                <c:pt idx="333">
                  <c:v>0.96909057455902581</c:v>
                </c:pt>
                <c:pt idx="334">
                  <c:v>0.97916188100528867</c:v>
                </c:pt>
                <c:pt idx="335">
                  <c:v>0.98933349762203071</c:v>
                </c:pt>
                <c:pt idx="336">
                  <c:v>0.99960851658148309</c:v>
                </c:pt>
                <c:pt idx="337">
                  <c:v>1.0099901692495805</c:v>
                </c:pt>
                <c:pt idx="338">
                  <c:v>1.0204818348981364</c:v>
                </c:pt>
                <c:pt idx="339">
                  <c:v>1.0310870501132954</c:v>
                </c:pt>
                <c:pt idx="340">
                  <c:v>1.0418095189685208</c:v>
                </c:pt>
                <c:pt idx="341">
                  <c:v>1.0526531240382728</c:v>
                </c:pt>
                <c:pt idx="342">
                  <c:v>1.0636219383377195</c:v>
                </c:pt>
                <c:pt idx="343">
                  <c:v>1.0747202382839032</c:v>
                </c:pt>
                <c:pt idx="344">
                  <c:v>1.0859525177857321</c:v>
                </c:pt>
                <c:pt idx="345">
                  <c:v>1.0973235035834814</c:v>
                </c:pt>
                <c:pt idx="346">
                  <c:v>1.1088381719738976</c:v>
                </c:pt>
                <c:pt idx="347">
                  <c:v>1.1205017670747008</c:v>
                </c:pt>
                <c:pt idx="348">
                  <c:v>1.1323198208026035</c:v>
                </c:pt>
                <c:pt idx="349">
                  <c:v>1.1442981747625176</c:v>
                </c:pt>
                <c:pt idx="350">
                  <c:v>1.1564430042727849</c:v>
                </c:pt>
                <c:pt idx="351">
                  <c:v>1.1687608447829125</c:v>
                </c:pt>
                <c:pt idx="352">
                  <c:v>1.1812586209770399</c:v>
                </c:pt>
                <c:pt idx="353">
                  <c:v>1.1939436788993694</c:v>
                </c:pt>
                <c:pt idx="354">
                  <c:v>1.2068238214880831</c:v>
                </c:pt>
                <c:pt idx="355">
                  <c:v>1.2199073479634392</c:v>
                </c:pt>
                <c:pt idx="356">
                  <c:v>1.2332030975855142</c:v>
                </c:pt>
                <c:pt idx="357">
                  <c:v>1.2467204983795801</c:v>
                </c:pt>
                <c:pt idx="358">
                  <c:v>1.2604696215251789</c:v>
                </c:pt>
                <c:pt idx="359">
                  <c:v>1.2744612422219319</c:v>
                </c:pt>
                <c:pt idx="360">
                  <c:v>1.2887069079850249</c:v>
                </c:pt>
                <c:pt idx="361">
                  <c:v>1.3032190154917302</c:v>
                </c:pt>
                <c:pt idx="362">
                  <c:v>1.3180108973035372</c:v>
                </c:pt>
                <c:pt idx="363">
                  <c:v>1.3330969200350886</c:v>
                </c:pt>
                <c:pt idx="364">
                  <c:v>1.3484925958418177</c:v>
                </c:pt>
                <c:pt idx="365">
                  <c:v>1.3642147094666293</c:v>
                </c:pt>
                <c:pt idx="366">
                  <c:v>1.3802814635400096</c:v>
                </c:pt>
                <c:pt idx="367">
                  <c:v>1.3967126453904506</c:v>
                </c:pt>
                <c:pt idx="368">
                  <c:v>1.4135298193235448</c:v>
                </c:pt>
                <c:pt idx="369">
                  <c:v>1.4307565492078322</c:v>
                </c:pt>
                <c:pt idx="370">
                  <c:v>1.4484186573171371</c:v>
                </c:pt>
                <c:pt idx="371">
                  <c:v>1.4665445267928738</c:v>
                </c:pt>
                <c:pt idx="372">
                  <c:v>1.4851654569026771</c:v>
                </c:pt>
                <c:pt idx="373">
                  <c:v>1.5043160826142106</c:v>
                </c:pt>
                <c:pt idx="374">
                  <c:v>1.5240348730572575</c:v>
                </c:pt>
                <c:pt idx="375">
                  <c:v>1.5443647274658938</c:v>
                </c:pt>
                <c:pt idx="376">
                  <c:v>1.5653536925337324</c:v>
                </c:pt>
                <c:pt idx="377">
                  <c:v>1.5870558322903145</c:v>
                </c:pt>
                <c:pt idx="378">
                  <c:v>1.6095322913580099</c:v>
                </c:pt>
                <c:pt idx="379">
                  <c:v>1.6328526058679915</c:v>
                </c:pt>
                <c:pt idx="380">
                  <c:v>1.65709633503402</c:v>
                </c:pt>
                <c:pt idx="381">
                  <c:v>1.6823551128879397</c:v>
                </c:pt>
                <c:pt idx="382">
                  <c:v>1.7087352578229018</c:v>
                </c:pt>
                <c:pt idx="383">
                  <c:v>1.7363611334663742</c:v>
                </c:pt>
                <c:pt idx="384">
                  <c:v>1.7653795378901025</c:v>
                </c:pt>
                <c:pt idx="385">
                  <c:v>1.7959655256605047</c:v>
                </c:pt>
                <c:pt idx="386">
                  <c:v>1.8283302667641481</c:v>
                </c:pt>
                <c:pt idx="387">
                  <c:v>1.8627318674216511</c:v>
                </c:pt>
                <c:pt idx="388">
                  <c:v>1.8994906105213327</c:v>
                </c:pt>
                <c:pt idx="389">
                  <c:v>1.9390109896889525</c:v>
                </c:pt>
                <c:pt idx="390">
                  <c:v>1.9818145535064509</c:v>
                </c:pt>
                <c:pt idx="391">
                  <c:v>2.0285906666054867</c:v>
                </c:pt>
                <c:pt idx="392">
                  <c:v>2.080278452525274</c:v>
                </c:pt>
                <c:pt idx="393">
                  <c:v>2.138206340599865</c:v>
                </c:pt>
                <c:pt idx="394">
                  <c:v>2.2043462877022431</c:v>
                </c:pt>
                <c:pt idx="395">
                  <c:v>2.2818194835677295</c:v>
                </c:pt>
                <c:pt idx="396">
                  <c:v>2.3760308419612102</c:v>
                </c:pt>
                <c:pt idx="397">
                  <c:v>2.4977054744123737</c:v>
                </c:pt>
                <c:pt idx="398">
                  <c:v>2.6737873154729108</c:v>
                </c:pt>
                <c:pt idx="399">
                  <c:v>3.0233414397391534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60-4EE4-B190-688DEA653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937295"/>
        <c:axId val="1"/>
      </c:scatterChart>
      <c:valAx>
        <c:axId val="2128937295"/>
        <c:scaling>
          <c:orientation val="minMax"/>
          <c:max val="235"/>
          <c:min val="185"/>
        </c:scaling>
        <c:delete val="0"/>
        <c:axPos val="b"/>
        <c:title>
          <c:tx>
            <c:rich>
              <a:bodyPr/>
              <a:lstStyle/>
              <a:p>
                <a:pPr>
                  <a:defRPr sz="1100" b="1" i="0" u="none" strike="noStrike" baseline="0">
                    <a:solidFill>
                      <a:srgbClr val="0033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Ordered Observations</a:t>
                </a:r>
              </a:p>
            </c:rich>
          </c:tx>
          <c:layout>
            <c:manualLayout>
              <c:xMode val="edge"/>
              <c:yMode val="edge"/>
              <c:x val="0.37881872637045982"/>
              <c:y val="0.88743557864983491"/>
            </c:manualLayout>
          </c:layout>
          <c:overlay val="0"/>
          <c:spPr>
            <a:noFill/>
            <a:ln w="25400">
              <a:noFill/>
            </a:ln>
          </c:spPr>
        </c:title>
        <c:numFmt formatCode="0.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1"/>
        <c:crosses val="autoZero"/>
        <c:crossBetween val="midCat"/>
        <c:majorUnit val="10"/>
      </c:val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100" b="1" i="0" u="none" strike="noStrike" baseline="0">
                    <a:solidFill>
                      <a:srgbClr val="0033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CA"/>
                  <a:t>Z-Scores</a:t>
                </a:r>
              </a:p>
            </c:rich>
          </c:tx>
          <c:layout>
            <c:manualLayout>
              <c:xMode val="edge"/>
              <c:yMode val="edge"/>
              <c:x val="3.2586607750703267E-2"/>
              <c:y val="0.4109951969566557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2128937295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99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Histogram of</a:t>
            </a:r>
            <a:r>
              <a:rPr lang="en-US" altLang="zh-CN" baseline="0"/>
              <a:t> sample means of temperature with n=20</a:t>
            </a:r>
            <a:endParaRPr lang="en-US" altLang="zh-C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Simulation!$H$414:$H$423</c:f>
              <c:strCache>
                <c:ptCount val="10"/>
                <c:pt idx="0">
                  <c:v>203.00</c:v>
                </c:pt>
                <c:pt idx="1">
                  <c:v>204.00</c:v>
                </c:pt>
                <c:pt idx="2">
                  <c:v>205.00</c:v>
                </c:pt>
                <c:pt idx="3">
                  <c:v>206.00</c:v>
                </c:pt>
                <c:pt idx="4">
                  <c:v>207.00</c:v>
                </c:pt>
                <c:pt idx="5">
                  <c:v>208.00</c:v>
                </c:pt>
                <c:pt idx="6">
                  <c:v>209.00</c:v>
                </c:pt>
                <c:pt idx="7">
                  <c:v>210.00</c:v>
                </c:pt>
                <c:pt idx="8">
                  <c:v>211.00</c:v>
                </c:pt>
                <c:pt idx="9">
                  <c:v>More</c:v>
                </c:pt>
              </c:strCache>
            </c:strRef>
          </c:cat>
          <c:val>
            <c:numRef>
              <c:f>Simulation!$I$414:$I$423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5</c:v>
                </c:pt>
                <c:pt idx="4">
                  <c:v>4</c:v>
                </c:pt>
                <c:pt idx="5">
                  <c:v>17</c:v>
                </c:pt>
                <c:pt idx="6">
                  <c:v>20</c:v>
                </c:pt>
                <c:pt idx="7">
                  <c:v>9</c:v>
                </c:pt>
                <c:pt idx="8">
                  <c:v>4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BD-4D21-B25E-86EA344BAA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00886672"/>
        <c:axId val="400887392"/>
      </c:barChart>
      <c:catAx>
        <c:axId val="40088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Temperatures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0887392"/>
        <c:crosses val="autoZero"/>
        <c:auto val="1"/>
        <c:lblAlgn val="ctr"/>
        <c:lblOffset val="100"/>
        <c:noMultiLvlLbl val="0"/>
      </c:catAx>
      <c:valAx>
        <c:axId val="4008873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00886672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 sz="1800" b="1" i="0" u="none" strike="noStrike" kern="1200" baseline="0">
                <a:solidFill>
                  <a:sysClr val="windowText" lastClr="000000"/>
                </a:solidFill>
              </a:rPr>
              <a:t>Histogram of sample means of temperature with n=400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Simulation!$H$434:$H$443</c:f>
              <c:strCache>
                <c:ptCount val="10"/>
                <c:pt idx="0">
                  <c:v>207.00</c:v>
                </c:pt>
                <c:pt idx="1">
                  <c:v>207.25</c:v>
                </c:pt>
                <c:pt idx="2">
                  <c:v>207.50</c:v>
                </c:pt>
                <c:pt idx="3">
                  <c:v>207.75</c:v>
                </c:pt>
                <c:pt idx="4">
                  <c:v>208.00</c:v>
                </c:pt>
                <c:pt idx="5">
                  <c:v>208.25</c:v>
                </c:pt>
                <c:pt idx="6">
                  <c:v>208.50</c:v>
                </c:pt>
                <c:pt idx="7">
                  <c:v>208.75</c:v>
                </c:pt>
                <c:pt idx="8">
                  <c:v>209.00</c:v>
                </c:pt>
                <c:pt idx="9">
                  <c:v>More</c:v>
                </c:pt>
              </c:strCache>
            </c:strRef>
          </c:cat>
          <c:val>
            <c:numRef>
              <c:f>Simulation!$I$434:$I$443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10</c:v>
                </c:pt>
                <c:pt idx="4">
                  <c:v>27</c:v>
                </c:pt>
                <c:pt idx="5">
                  <c:v>15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4A-4A23-9951-0DE5F507B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12798992"/>
        <c:axId val="512799352"/>
      </c:barChart>
      <c:catAx>
        <c:axId val="51279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Temperatures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2799352"/>
        <c:crosses val="autoZero"/>
        <c:auto val="1"/>
        <c:lblAlgn val="ctr"/>
        <c:lblOffset val="100"/>
        <c:noMultiLvlLbl val="0"/>
      </c:catAx>
      <c:valAx>
        <c:axId val="512799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Frequency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2798992"/>
        <c:crosses val="autoZero"/>
        <c:crossBetween val="between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Jiannan Lu</dc:creator>
  <cp:keywords/>
  <dc:description/>
  <cp:lastModifiedBy>Jiannan Lu</cp:lastModifiedBy>
  <cp:revision>4</cp:revision>
  <dcterms:created xsi:type="dcterms:W3CDTF">2023-10-30T08:29:00Z</dcterms:created>
  <dcterms:modified xsi:type="dcterms:W3CDTF">2023-10-31T08:01:00Z</dcterms:modified>
</cp:coreProperties>
</file>