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基础的jvm知识，我不打算讲，当然后续高性能的环节，jvm这块会重点讲解，因为线上比较常见的就是jvm full gc。</w:t>
      </w:r>
    </w:p>
    <w:p/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（1）说一下jvm内存分为哪几个区域？哪些是线程独享？哪些是线程共享？对象从创建到销毁的生命周期里是如何在内存区域中转移的？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（2）哪些内存区域会参与gc回收？</w:t>
      </w:r>
      <w:r>
        <w:rPr>
          <w:rFonts w:hint="eastAsia"/>
          <w:lang w:val="en-US" w:eastAsia="zh-CN"/>
        </w:rPr>
        <w:t>什么情况下一个对象会被gc掉？为什么要在这个时候让对象被gc？了解哪些jvm垃圾回收器？jvm有哪些gc算法？各种gc算法的优缺点是什么以及适用场景？新生代和老生代的gc回收策略是什么？cms垃圾回收器的原理是什么？何时触发minor gc？何时触发full gc？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说说jvm的类加载机制？都有哪些类加载器以及分别加载哪些文件？类加载器之间的父子关系是什么？什么是双亲委派模型？如何自定义自己的类加载器？自己的类加载器和java自带的类加载器的关系如何处理？以下两种类加载方式有什么区别？class.forName()和classLoader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上面3块，都是jvm的基础知识，说白了，就是jvm内存区域、gc、类加载，大家完全可以根据问题查阅对应的博客或者是书籍，我觉得都说的很明白了，大家快速熟悉一下即可。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预报一下，高性能架构这块，会对jvm有非常深入的研究和介绍，让你成为jvm这个领域的专家，性能调优、oom故障处理、优化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297176"/>
    <w:rsid w:val="44C75490"/>
    <w:rsid w:val="4D9B3EF2"/>
    <w:rsid w:val="535345E9"/>
    <w:rsid w:val="58FF2D42"/>
    <w:rsid w:val="5D133CF7"/>
    <w:rsid w:val="64C021AC"/>
    <w:rsid w:val="79EB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