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app.xml" Type="http://schemas.openxmlformats.org/officeDocument/2006/relationships/extended-properties"/><Relationship Id="rId2" Target="docProps/core.xml" Type="http://schemas.openxmlformats.org/package/2006/relationships/metadata/core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br w:type="textWrapping"/>
      </w: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1、调度采购入库</w:t>
      </w:r>
      <w:r>
        <w:rPr>
          <w:color w:val="FFFFFF"/>
        </w:rPr>
        <w:t>15972284201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接收一个采购单，然后创建一个采购入库单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采购入库单中，需要根据仓库中的每个货位的剩余容量，然后根据商品的采购件数，将每个商品的采购关联分配到对应的货位上去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84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25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2、调度销售出库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调度中心负责在订单支付之后，对接WMS系统，让WMS系统创建销售出库单，包括其他的出入库单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电商后台将一个订单，购买哪些商品，收货地址，告诉调度中心；然后调度中心负责根据仓库的信息，选择那些商品分别在哪个仓库里进行调度，用什么物流发货，多久可以到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有几个核心的信息：每个商品购买了几件，每个商品自己的毛重是多少，一个商品的总毛重是多少，收货地址是哪里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2.1 管理仓库基础数据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维护仓库信息以及物流公司信息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仓库信息：仓库名称、地址、联系信息、仓库类型（自营中心仓、自营区域仓）、配送区域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广州仓库的一级配送区域是广州，二级配送区域是广西、福建、湖南，三级配送区域是其他地方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每个仓库关联了一些物流公司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2.2 选择发货仓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根据调度规则，按照一定的调度逻辑，来进行商品发货的调度，找到对应的发货仓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设计一个较为简化的发货调度的方法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1）不同的仓库，对不同的区域，是有发货的分级的，越近的地方，分级是越近的。有些太偏远的地方，是不支持发货的。同一个省份，可能多个仓库都可以发货，但是一定是有一个仓库是优先级最高的，比如说湖南发货，杭州仓库对湖南就是二级区域；但是广州仓库，可能对湖南就是一级区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2）根据收货地址所在省份，优先找一下，自己是一级区域的仓库，是否有库存，优先从这个仓库发货；如果一级区域不行，可以找自己是二级区域的仓库，也可以发货；如果二级区域不行，直接不支持对这个地区发货这个商品了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（3）调度这个仓库中用来发货的货位，首先按照商品上架的时间顺序排序，按照先进先出的原则，有这个商品的货位，按照时间先进先出排序，最早上架的商品排在最前面，先发货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4）比如找到一个货位，上面有5件商品，如果你要购买一件这个商品，那么就从这个货位去发货就可以了；如果你要购买10件这个商品，会将你的商品，拆分成两个发货条目，先从一个货位取5个商品，再从下一个货位取5个商品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（5）最终将订单中的每个商品，都直接绑定到一个仓库的一个货位上去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2.3 创建销售出库单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销售出库单，包含了订单中的几乎所有的数据，然后还包含了自己对仓库和货位的一个调度，一个商品购买10件，可能会被拆分为两个发货条目，但是每个发货条目，都会将商品关联到一个货位上去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然后同步到WMS系统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2.4 创建发货单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2.5 创建物流单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跟第三方物流商进行通信，获取一个物流单号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pacing w:line="384" w:lineRule="atLeast"/>
        <w:ind w:lef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pict>
          <v:rect id="_x0000_i1026" o:spt="1" style="height:1.5pt;width:432pt;" fillcolor="#000000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  <w:r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  <w:t>3、调度退货入库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 w:line="384" w:lineRule="atLeast"/>
        <w:ind w:left="0" w:right="0" w:firstLine="0"/>
        <w:rPr>
          <w:rFonts w:hint="default" w:ascii="Helvetica" w:hAnsi="Helvetica" w:eastAsia="Helvetica" w:cs="Helvetica"/>
          <w:b w:val="0"/>
          <w:i w:val="0"/>
          <w:caps w:val="0"/>
          <w:color w:val="000000"/>
          <w:spacing w:val="0"/>
          <w:sz w:val="24"/>
          <w:szCs w:val="24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C5C4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theme/theme1.xml" Type="http://schemas.openxmlformats.org/officeDocument/2006/relationships/theme"/><Relationship Id="rId4" Target="../customXml/item1.xml" Type="http://schemas.openxmlformats.org/officeDocument/2006/relationships/customXml"/><Relationship Id="rId5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2014-10-29T12:08:00Z</dcterms:created>
  <dc:creator>lixue</dc:creator>
  <cp:lastModifiedBy>Leo</cp:lastModifiedBy>
  <dcterms:modified xsi:type="dcterms:W3CDTF">2017-12-24T07:45:59Z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