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简单回归了一下电商购物的黄金链路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（1）权限中心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（2）商品中心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B0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2018-02-02T07:42:31Z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