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创建退货工单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与中心之间的交互，尽量尽量就是提供一个接口类，里面可以提供各种各样，五花八门，几百种，上千种的接口。但是接口类尽量就是一个。否则的话，如果我要调用你的客服中心的接口，我还要记住多达几十个客服中心的接口类，很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createReturnGoodsWorksheet(Long orderId, String orderNo,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returnGoodsReason, String returnGoodsComment)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syncReturnGoodsCourierNumber(Long orderId, String returnGoodsCourierNumber)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完成退货入库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informReturnGoodsInputFinishedEvent(Long returnGoodsWorksheetId)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完成退货打款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informrefundFinishedEvent(Long returnGoodsWorkwheetId)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要用到状态模式，因为退货工单也是有比较复杂的状态要流转的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退货工单管理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这块主要是在用户进行售后的时候，比如说退货，或者是退款，要走售后工单模块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创建退货工单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一般来说，如果做到纯粹的前后端分离之后，这边一般是从订单列表页，申请退货，此时会直接跳转到另外一个客服中心的发起退货申请的页面上去，此时页面上会带着需要订单的数据，比如订单ID和订单编号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发起退货申请，应该是走的订单中心的退货的申请界面，用户填写完之后，应该是在订单中心里先创建一个退货的记录，然后订单中心跟客服中心来通信，让客服中心来创建一个退货工单。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用户对已经收到货的商品不太满意，申请退货，此时订单中心会通知客服中心，发起一个售后工单。这个售后工单包含了哪些数据呢？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退货备注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退货物流单号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刚开始创建这个售后工单的时候，应该是状态是：待审核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创建售后工单的时候，不采取随机分配给客服的方式。就是创建出来一个售后工单，要求的是每个售后客服人员，自己关注一下出来的售后工单，如果看到一单，那么就去处理一单。一开始就做的简单一些。内测，跑通流程，还不需要那么复杂的一些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4.1.2 退货</w:t>
      </w:r>
      <w:r>
        <w:rPr>
          <w:rFonts w:hint="default"/>
          <w:lang w:val="en-US" w:eastAsia="zh-CN"/>
        </w:rPr>
        <w:t>工单列表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包含的数据有哪些？跟订单的数据是差不多的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具体包含了一个订单中要退货的一些商品的列表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。直接就参照订单列表即可：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下单时间、订单编号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订单中的商品列表：缩略图、商品名称、购买数量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收货人、总金额、应付金额、支付方式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订单状态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退货物流单号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退货工单状态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退货原因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筛选条件：可以支持根据订单编号、退货物流单号、退货工单状态、退货原因去进行筛选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支持分页查询</w:t>
      </w:r>
    </w:p>
    <w:p>
      <w:pPr>
        <w:pStyle w:val="4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4.1.3 退货工单详情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不是进入订单详情，而是有一个按钮，可以点击后进入退货工单详情页：这个详情页里面，就包含订单所有的详情页数据，同时包含退货工单自己的所有数据，尤其是包括了退货的原因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但是给每个退货工单，加入一些额外的字段：退货工单创建时间、退货工单状态、审核人、审核时间。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 审核退货</w:t>
      </w:r>
      <w:r>
        <w:rPr>
          <w:rFonts w:hint="default"/>
          <w:lang w:val="en-US" w:eastAsia="zh-CN"/>
        </w:rPr>
        <w:t>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只要有超过4个以上状态的数据，建议都尽量采用这个状态模式来进行管理，因为这个状态就比较多了，而且随时可能会增加更多的状态。但是为了我们讲课方便，尽快做，状态模式，我们已经在商品中心和订单中心演示过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退货工单的状态也是比较多的，其实也是很适合用状态模式的，但是我们这里真的就是为了快速开发，然后就不用状态模式了。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货工单列表页的右侧操作栏中，有一个审核的按钮，只有退货工单的状态是待审核的时候，才可以点击这个按钮。点击这个按钮之后，也会进入退货工单的详情页面，但是可以进行审核操作，选择通过/不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如果审核不通过：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退货工单的状态为：审核不通过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需要通知订单中心，直接将订单的状态设置为交易关闭（退货审核不通过）。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如果审核通过：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此时同样需要将退货工单的状态设置为：待寄送退货商品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通知订单中心，将订单的状态设置为：售后中（待寄送退货商品）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（1）将退货物流单号保存到退货工单中去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（2）将退货工单的状态设置为：退货商品待收货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确认收到退货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收到货之后，根据包裹上的物流单号去查询退货工单，进行一个比对，如果是那个物流单号，那就是收到了退的货品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（2）同时需要拆包，对货品进行一个初步的质量检查、是否足够的数量检查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走线下物流，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退还到之前的发货的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仓库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中去，默认就一个仓库，所以无所谓了，就直接寄回仅有的一个仓库即可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在退货工单列表页的右侧操作栏中，此时如果退货工单的状态是待收货，会显示一个按钮，可以在这里点击确认收货的按钮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（5）此时就会将退货工单的状态修改为：退货待入库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（6）通知订单中心去更新订单的状态为：退货待入库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将售后工单同步到调度中心里面去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，由调度中心去执行一个退货入库的调度操作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 更新退货工单状态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1、退货入库单完成审核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如果退货入库单完成审核之后，就会通知客服中心：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将退货工单的状态修改为：退货已入库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同时客服中心需要通知订单中心，将订单的状态也修改为：售后中（退货已入库）。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2、完成退货打款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wms中心会去通知财务中心进行退货打款，完成打款之后，财务中心会通知客服中心已经完成退货打款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将退货工单的状态设置为：完成退款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（2）通知订单中心，将订单的状态设置为：交易关闭（完成退款）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481D8"/>
    <w:multiLevelType w:val="singleLevel"/>
    <w:tmpl w:val="AD6481D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93502"/>
    <w:multiLevelType w:val="singleLevel"/>
    <w:tmpl w:val="B6F9350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4F0C280"/>
    <w:multiLevelType w:val="singleLevel"/>
    <w:tmpl w:val="C4F0C28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33AFB2C"/>
    <w:multiLevelType w:val="singleLevel"/>
    <w:tmpl w:val="633AFB2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BA12DE9"/>
    <w:multiLevelType w:val="singleLevel"/>
    <w:tmpl w:val="6BA12DE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A22B741"/>
    <w:multiLevelType w:val="singleLevel"/>
    <w:tmpl w:val="7A22B7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2CB3DED"/>
    <w:rsid w:val="033B520E"/>
    <w:rsid w:val="03775AB3"/>
    <w:rsid w:val="03B44EB3"/>
    <w:rsid w:val="03C0139F"/>
    <w:rsid w:val="041B58D4"/>
    <w:rsid w:val="0546694F"/>
    <w:rsid w:val="05E72FDA"/>
    <w:rsid w:val="087D0445"/>
    <w:rsid w:val="08B53BD4"/>
    <w:rsid w:val="08EB1D55"/>
    <w:rsid w:val="09DD3D44"/>
    <w:rsid w:val="0A2F39EC"/>
    <w:rsid w:val="0AA54CD7"/>
    <w:rsid w:val="0CB92423"/>
    <w:rsid w:val="0EA578F1"/>
    <w:rsid w:val="100C2D69"/>
    <w:rsid w:val="119203CC"/>
    <w:rsid w:val="12950468"/>
    <w:rsid w:val="13014D29"/>
    <w:rsid w:val="13095343"/>
    <w:rsid w:val="1420719F"/>
    <w:rsid w:val="145A0D42"/>
    <w:rsid w:val="14906D4C"/>
    <w:rsid w:val="14AD1175"/>
    <w:rsid w:val="17E2516A"/>
    <w:rsid w:val="18792936"/>
    <w:rsid w:val="1962034D"/>
    <w:rsid w:val="1C350BCB"/>
    <w:rsid w:val="1CB928D4"/>
    <w:rsid w:val="1CE561AC"/>
    <w:rsid w:val="1D6E117F"/>
    <w:rsid w:val="1EC7170C"/>
    <w:rsid w:val="1F761FE8"/>
    <w:rsid w:val="1FE34360"/>
    <w:rsid w:val="2202188A"/>
    <w:rsid w:val="220F5A10"/>
    <w:rsid w:val="225D0B00"/>
    <w:rsid w:val="23447960"/>
    <w:rsid w:val="238747EE"/>
    <w:rsid w:val="24DD78D2"/>
    <w:rsid w:val="25461D7A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C946593"/>
    <w:rsid w:val="2D6833AD"/>
    <w:rsid w:val="2DE51560"/>
    <w:rsid w:val="2EA6094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7BE0C0D"/>
    <w:rsid w:val="37C87C19"/>
    <w:rsid w:val="38022773"/>
    <w:rsid w:val="38152F34"/>
    <w:rsid w:val="38753B73"/>
    <w:rsid w:val="38F20F1C"/>
    <w:rsid w:val="39A87956"/>
    <w:rsid w:val="3A3C2735"/>
    <w:rsid w:val="3BC73893"/>
    <w:rsid w:val="3CA81FC3"/>
    <w:rsid w:val="3FED72EC"/>
    <w:rsid w:val="40F7538B"/>
    <w:rsid w:val="43CF18A8"/>
    <w:rsid w:val="44875D9D"/>
    <w:rsid w:val="45997FAA"/>
    <w:rsid w:val="478F6484"/>
    <w:rsid w:val="47CB65F2"/>
    <w:rsid w:val="47DB32B1"/>
    <w:rsid w:val="4A0C2FE3"/>
    <w:rsid w:val="4A211D6C"/>
    <w:rsid w:val="4A622BFF"/>
    <w:rsid w:val="4AFB5B94"/>
    <w:rsid w:val="4B253A75"/>
    <w:rsid w:val="4B833AB7"/>
    <w:rsid w:val="4C6C084D"/>
    <w:rsid w:val="4E263E1D"/>
    <w:rsid w:val="4E6D2907"/>
    <w:rsid w:val="4EC833D0"/>
    <w:rsid w:val="4F757727"/>
    <w:rsid w:val="50452803"/>
    <w:rsid w:val="50DA0381"/>
    <w:rsid w:val="52192CE9"/>
    <w:rsid w:val="52E6673A"/>
    <w:rsid w:val="56316598"/>
    <w:rsid w:val="56A81279"/>
    <w:rsid w:val="56BC3659"/>
    <w:rsid w:val="56E223DC"/>
    <w:rsid w:val="5744493A"/>
    <w:rsid w:val="575B6FE3"/>
    <w:rsid w:val="578E47EF"/>
    <w:rsid w:val="579A48AB"/>
    <w:rsid w:val="5837469E"/>
    <w:rsid w:val="58FE685C"/>
    <w:rsid w:val="595D462C"/>
    <w:rsid w:val="59845DB4"/>
    <w:rsid w:val="5CE401D7"/>
    <w:rsid w:val="5E111E38"/>
    <w:rsid w:val="5E741415"/>
    <w:rsid w:val="5E7B1483"/>
    <w:rsid w:val="5FAB42AD"/>
    <w:rsid w:val="5FB93AE4"/>
    <w:rsid w:val="605B4F6C"/>
    <w:rsid w:val="60EE48E1"/>
    <w:rsid w:val="641541D2"/>
    <w:rsid w:val="64930DAD"/>
    <w:rsid w:val="64944E6C"/>
    <w:rsid w:val="65031F8E"/>
    <w:rsid w:val="65EE3817"/>
    <w:rsid w:val="6615227D"/>
    <w:rsid w:val="67192B54"/>
    <w:rsid w:val="68182F1B"/>
    <w:rsid w:val="6875372A"/>
    <w:rsid w:val="69377416"/>
    <w:rsid w:val="695F5CDF"/>
    <w:rsid w:val="6CE43082"/>
    <w:rsid w:val="7206605B"/>
    <w:rsid w:val="728F22AD"/>
    <w:rsid w:val="734B38EB"/>
    <w:rsid w:val="73635785"/>
    <w:rsid w:val="74D6054F"/>
    <w:rsid w:val="75A32113"/>
    <w:rsid w:val="769401A9"/>
    <w:rsid w:val="7A9D3136"/>
    <w:rsid w:val="7B106C8B"/>
    <w:rsid w:val="7B824209"/>
    <w:rsid w:val="7C147D5C"/>
    <w:rsid w:val="7C9A12AD"/>
    <w:rsid w:val="7D4D2ABB"/>
    <w:rsid w:val="7E1B53B5"/>
    <w:rsid w:val="7F7A3D8F"/>
    <w:rsid w:val="7FAB093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2018-03-18T02:49:06Z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