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7F0" w:rsidRPr="002A6BD9" w:rsidRDefault="00B638C8" w:rsidP="00B638C8">
      <w:pPr>
        <w:spacing w:after="0" w:line="240" w:lineRule="auto"/>
        <w:jc w:val="center"/>
        <w:rPr>
          <w:rFonts w:ascii="Times New Roman" w:hAnsi="Times New Roman" w:cs="Times New Roman"/>
          <w:sz w:val="24"/>
          <w:szCs w:val="24"/>
        </w:rPr>
      </w:pPr>
      <w:r w:rsidRPr="002A6BD9">
        <w:rPr>
          <w:rFonts w:ascii="Times New Roman" w:hAnsi="Times New Roman" w:cs="Times New Roman"/>
          <w:sz w:val="24"/>
          <w:szCs w:val="24"/>
        </w:rPr>
        <w:t>Case Briefing</w:t>
      </w:r>
    </w:p>
    <w:p w:rsidR="0039479F" w:rsidRPr="002A6BD9" w:rsidRDefault="00B638C8" w:rsidP="00B638C8">
      <w:pPr>
        <w:spacing w:after="0" w:line="240" w:lineRule="auto"/>
        <w:jc w:val="center"/>
        <w:rPr>
          <w:rFonts w:ascii="Times New Roman" w:hAnsi="Times New Roman" w:cs="Times New Roman"/>
          <w:sz w:val="24"/>
          <w:szCs w:val="24"/>
        </w:rPr>
      </w:pPr>
      <w:r w:rsidRPr="002A6BD9">
        <w:rPr>
          <w:rFonts w:ascii="Times New Roman" w:hAnsi="Times New Roman" w:cs="Times New Roman"/>
          <w:sz w:val="24"/>
          <w:szCs w:val="24"/>
        </w:rPr>
        <w:t>Barker v. Wingo</w:t>
      </w:r>
    </w:p>
    <w:p w:rsidR="00612ECA" w:rsidRPr="002A6BD9" w:rsidRDefault="00B638C8" w:rsidP="00B638C8">
      <w:pPr>
        <w:spacing w:after="0" w:line="240" w:lineRule="auto"/>
        <w:jc w:val="center"/>
        <w:rPr>
          <w:rFonts w:ascii="Times New Roman" w:hAnsi="Times New Roman" w:cs="Times New Roman"/>
          <w:sz w:val="24"/>
          <w:szCs w:val="24"/>
        </w:rPr>
      </w:pPr>
      <w:r w:rsidRPr="002A6BD9">
        <w:rPr>
          <w:rFonts w:ascii="Times New Roman" w:hAnsi="Times New Roman" w:cs="Times New Roman"/>
          <w:sz w:val="24"/>
          <w:szCs w:val="24"/>
        </w:rPr>
        <w:t>407 U.S. 514 (1972)</w:t>
      </w:r>
    </w:p>
    <w:p w:rsidR="00612ECA" w:rsidRPr="002A6BD9" w:rsidRDefault="00B638C8" w:rsidP="00B638C8">
      <w:p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Facts and Procedural History </w:t>
      </w:r>
    </w:p>
    <w:p w:rsidR="00DD209C" w:rsidRPr="002A6BD9" w:rsidRDefault="00B638C8" w:rsidP="00B638C8">
      <w:pPr>
        <w:pStyle w:val="ListParagraph"/>
        <w:numPr>
          <w:ilvl w:val="0"/>
          <w:numId w:val="4"/>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Following the arrest of petitioner Willie Mae Barker and another as suspects in a murder case, on the first day of the other suspect's trial, the state obtained the first of what was to be a series of 16 continuances of Barker's trial. It was not until aft</w:t>
      </w:r>
      <w:r w:rsidRPr="002A6BD9">
        <w:rPr>
          <w:rFonts w:ascii="Times New Roman" w:hAnsi="Times New Roman" w:cs="Times New Roman"/>
          <w:sz w:val="24"/>
          <w:szCs w:val="24"/>
        </w:rPr>
        <w:t xml:space="preserve">er a sixth trial that the other suspect was finally convicted of the two murders with which he and Barker had been charged. </w:t>
      </w:r>
    </w:p>
    <w:p w:rsidR="00DE2FD7" w:rsidRPr="002A6BD9" w:rsidRDefault="00B638C8" w:rsidP="00B638C8">
      <w:pPr>
        <w:pStyle w:val="ListParagraph"/>
        <w:numPr>
          <w:ilvl w:val="0"/>
          <w:numId w:val="4"/>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Barker made no objection to the first 11 continuances granted by the state trial court, but when the state moved for the twelfth ti</w:t>
      </w:r>
      <w:r w:rsidRPr="002A6BD9">
        <w:rPr>
          <w:rFonts w:ascii="Times New Roman" w:hAnsi="Times New Roman" w:cs="Times New Roman"/>
          <w:sz w:val="24"/>
          <w:szCs w:val="24"/>
        </w:rPr>
        <w:t xml:space="preserve">me to continue his case in February 1962, he filed a motion to dismiss the indictment, which was denied. </w:t>
      </w:r>
    </w:p>
    <w:p w:rsidR="00DD209C" w:rsidRPr="002A6BD9" w:rsidRDefault="00B638C8" w:rsidP="00B638C8">
      <w:pPr>
        <w:pStyle w:val="ListParagraph"/>
        <w:numPr>
          <w:ilvl w:val="0"/>
          <w:numId w:val="4"/>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Following the granting of two other continuances, to which Barker did not object, his trial was set for March 1963, the first term of Court following </w:t>
      </w:r>
      <w:r w:rsidRPr="002A6BD9">
        <w:rPr>
          <w:rFonts w:ascii="Times New Roman" w:hAnsi="Times New Roman" w:cs="Times New Roman"/>
          <w:sz w:val="24"/>
          <w:szCs w:val="24"/>
        </w:rPr>
        <w:t xml:space="preserve">the other suspect's final conviction. </w:t>
      </w:r>
    </w:p>
    <w:p w:rsidR="00DE2FD7" w:rsidRPr="002A6BD9" w:rsidRDefault="00B638C8" w:rsidP="00B638C8">
      <w:pPr>
        <w:pStyle w:val="ListParagraph"/>
        <w:numPr>
          <w:ilvl w:val="0"/>
          <w:numId w:val="4"/>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On the day of trial, the state again moved for a continuance, citing as its reason the illness of the ex-sheriff who was the chief investigating officer in the case. Barker objected unsuccessfully to this continuance.</w:t>
      </w:r>
      <w:r w:rsidRPr="002A6BD9">
        <w:rPr>
          <w:rFonts w:ascii="Times New Roman" w:hAnsi="Times New Roman" w:cs="Times New Roman"/>
          <w:sz w:val="24"/>
          <w:szCs w:val="24"/>
        </w:rPr>
        <w:t xml:space="preserve"> </w:t>
      </w:r>
    </w:p>
    <w:p w:rsidR="00DD209C" w:rsidRPr="002A6BD9" w:rsidRDefault="00B638C8" w:rsidP="00B638C8">
      <w:pPr>
        <w:pStyle w:val="ListParagraph"/>
        <w:numPr>
          <w:ilvl w:val="0"/>
          <w:numId w:val="4"/>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One additional continuance was granted for the same reason. Thereafter, the trial was set for October 1963; Barker filed a motion to dismiss the indictment on the ground that his right to a speedy trial had been denied; the motion was denied. The trial c</w:t>
      </w:r>
      <w:r w:rsidRPr="002A6BD9">
        <w:rPr>
          <w:rFonts w:ascii="Times New Roman" w:hAnsi="Times New Roman" w:cs="Times New Roman"/>
          <w:sz w:val="24"/>
          <w:szCs w:val="24"/>
        </w:rPr>
        <w:t>ommenced, with the other suspect as the chief prosecution witness, and Barker was convicted and given a life sentence.</w:t>
      </w:r>
    </w:p>
    <w:p w:rsidR="00DE2FD7" w:rsidRPr="002A6BD9" w:rsidRDefault="00B638C8" w:rsidP="00B638C8">
      <w:pPr>
        <w:pStyle w:val="ListParagraph"/>
        <w:numPr>
          <w:ilvl w:val="0"/>
          <w:numId w:val="4"/>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conviction was affirmed on appeal, following which Barker sought a writ of habeas corpus in federal district court. The district cour</w:t>
      </w:r>
      <w:r w:rsidRPr="002A6BD9">
        <w:rPr>
          <w:rFonts w:ascii="Times New Roman" w:hAnsi="Times New Roman" w:cs="Times New Roman"/>
          <w:sz w:val="24"/>
          <w:szCs w:val="24"/>
        </w:rPr>
        <w:t xml:space="preserve">t rejected the petition without holding a hearing but granted Barker leave to appeal. </w:t>
      </w:r>
    </w:p>
    <w:p w:rsidR="007C54BC" w:rsidRPr="002A6BD9" w:rsidRDefault="00B638C8" w:rsidP="00B638C8">
      <w:pPr>
        <w:pStyle w:val="ListParagraph"/>
        <w:numPr>
          <w:ilvl w:val="0"/>
          <w:numId w:val="4"/>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On appeal, the United States Court of Appeals for the Sixth Circuit affirmed the district court's judgment, holding that Barker had waived his speedy trial claim for the</w:t>
      </w:r>
      <w:r w:rsidRPr="002A6BD9">
        <w:rPr>
          <w:rFonts w:ascii="Times New Roman" w:hAnsi="Times New Roman" w:cs="Times New Roman"/>
          <w:sz w:val="24"/>
          <w:szCs w:val="24"/>
        </w:rPr>
        <w:t xml:space="preserve"> entire period prior to the date on which he filed his first motion to dismiss and that the remaining period until his trial was not unduly long. Barker was granted a writ of certiorari.</w:t>
      </w:r>
    </w:p>
    <w:p w:rsidR="00612ECA" w:rsidRPr="002A6BD9" w:rsidRDefault="00B638C8" w:rsidP="00B638C8">
      <w:pPr>
        <w:spacing w:after="0" w:line="240" w:lineRule="auto"/>
        <w:rPr>
          <w:rFonts w:ascii="Times New Roman" w:hAnsi="Times New Roman" w:cs="Times New Roman"/>
          <w:b/>
          <w:sz w:val="24"/>
          <w:szCs w:val="24"/>
        </w:rPr>
      </w:pPr>
      <w:r w:rsidRPr="002A6BD9">
        <w:rPr>
          <w:rFonts w:ascii="Times New Roman" w:hAnsi="Times New Roman" w:cs="Times New Roman"/>
          <w:b/>
          <w:sz w:val="24"/>
          <w:szCs w:val="24"/>
        </w:rPr>
        <w:t xml:space="preserve">Law </w:t>
      </w:r>
    </w:p>
    <w:p w:rsidR="00FE1CCF" w:rsidRPr="002A6BD9" w:rsidRDefault="00B638C8" w:rsidP="00B638C8">
      <w:p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Sixth Amendment to the U.S. Constitution provides for the ri</w:t>
      </w:r>
      <w:r w:rsidRPr="002A6BD9">
        <w:rPr>
          <w:rFonts w:ascii="Times New Roman" w:hAnsi="Times New Roman" w:cs="Times New Roman"/>
          <w:sz w:val="24"/>
          <w:szCs w:val="24"/>
        </w:rPr>
        <w:t>ght of defendants in criminal cases to a speedy trial.</w:t>
      </w:r>
    </w:p>
    <w:p w:rsidR="00612ECA" w:rsidRPr="002A6BD9" w:rsidRDefault="00B638C8" w:rsidP="00B638C8">
      <w:pPr>
        <w:spacing w:after="0" w:line="240" w:lineRule="auto"/>
        <w:rPr>
          <w:rFonts w:ascii="Times New Roman" w:hAnsi="Times New Roman" w:cs="Times New Roman"/>
          <w:b/>
          <w:sz w:val="24"/>
          <w:szCs w:val="24"/>
        </w:rPr>
      </w:pPr>
      <w:r w:rsidRPr="002A6BD9">
        <w:rPr>
          <w:rFonts w:ascii="Times New Roman" w:hAnsi="Times New Roman" w:cs="Times New Roman"/>
          <w:b/>
          <w:sz w:val="24"/>
          <w:szCs w:val="24"/>
        </w:rPr>
        <w:t xml:space="preserve">Legal Question </w:t>
      </w:r>
    </w:p>
    <w:p w:rsidR="00341D20" w:rsidRPr="002A6BD9" w:rsidRDefault="00B638C8" w:rsidP="00B638C8">
      <w:p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Was Barker denied his right to a speedy trial?</w:t>
      </w:r>
    </w:p>
    <w:p w:rsidR="00612ECA" w:rsidRPr="002A6BD9" w:rsidRDefault="00B638C8" w:rsidP="00B638C8">
      <w:pPr>
        <w:spacing w:after="0" w:line="240" w:lineRule="auto"/>
        <w:rPr>
          <w:rFonts w:ascii="Times New Roman" w:hAnsi="Times New Roman" w:cs="Times New Roman"/>
          <w:sz w:val="24"/>
          <w:szCs w:val="24"/>
        </w:rPr>
      </w:pPr>
      <w:r w:rsidRPr="002A6BD9">
        <w:rPr>
          <w:rFonts w:ascii="Times New Roman" w:hAnsi="Times New Roman" w:cs="Times New Roman"/>
          <w:b/>
          <w:sz w:val="24"/>
          <w:szCs w:val="24"/>
        </w:rPr>
        <w:t>Holding and Vote:</w:t>
      </w:r>
      <w:r w:rsidRPr="002A6BD9">
        <w:rPr>
          <w:rFonts w:ascii="Times New Roman" w:hAnsi="Times New Roman" w:cs="Times New Roman"/>
          <w:sz w:val="24"/>
          <w:szCs w:val="24"/>
        </w:rPr>
        <w:t xml:space="preserve"> No. </w:t>
      </w:r>
      <w:r w:rsidR="00F41FA6" w:rsidRPr="002A6BD9">
        <w:rPr>
          <w:rFonts w:ascii="Times New Roman" w:hAnsi="Times New Roman" w:cs="Times New Roman"/>
          <w:sz w:val="24"/>
          <w:szCs w:val="24"/>
        </w:rPr>
        <w:t xml:space="preserve">unanimous </w:t>
      </w:r>
    </w:p>
    <w:p w:rsidR="00612ECA" w:rsidRPr="002A6BD9" w:rsidRDefault="00B638C8" w:rsidP="00B638C8">
      <w:pPr>
        <w:spacing w:after="0" w:line="240" w:lineRule="auto"/>
        <w:rPr>
          <w:rFonts w:ascii="Times New Roman" w:hAnsi="Times New Roman" w:cs="Times New Roman"/>
          <w:b/>
          <w:sz w:val="24"/>
          <w:szCs w:val="24"/>
        </w:rPr>
      </w:pPr>
      <w:r w:rsidRPr="002A6BD9">
        <w:rPr>
          <w:rFonts w:ascii="Times New Roman" w:hAnsi="Times New Roman" w:cs="Times New Roman"/>
          <w:b/>
          <w:sz w:val="24"/>
          <w:szCs w:val="24"/>
        </w:rPr>
        <w:t>Reasoning and Name of Judge</w:t>
      </w:r>
      <w:r w:rsidRPr="002A6BD9">
        <w:rPr>
          <w:rFonts w:ascii="Times New Roman" w:hAnsi="Times New Roman" w:cs="Times New Roman"/>
          <w:sz w:val="24"/>
          <w:szCs w:val="24"/>
        </w:rPr>
        <w:t xml:space="preserve"> </w:t>
      </w:r>
      <w:r w:rsidR="008850D2" w:rsidRPr="002A6BD9">
        <w:rPr>
          <w:rFonts w:ascii="Times New Roman" w:hAnsi="Times New Roman" w:cs="Times New Roman"/>
          <w:sz w:val="24"/>
          <w:szCs w:val="24"/>
        </w:rPr>
        <w:t>(Justice Powell joined by the entire bench)</w:t>
      </w:r>
    </w:p>
    <w:p w:rsidR="00430DE7" w:rsidRPr="002A6BD9" w:rsidRDefault="00B638C8" w:rsidP="00B638C8">
      <w:p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Powell, J., </w:t>
      </w:r>
      <w:r w:rsidRPr="002A6BD9">
        <w:rPr>
          <w:rFonts w:ascii="Times New Roman" w:hAnsi="Times New Roman" w:cs="Times New Roman"/>
          <w:sz w:val="24"/>
          <w:szCs w:val="24"/>
        </w:rPr>
        <w:t xml:space="preserve">delivered the opinion for a unanimous Court. </w:t>
      </w:r>
    </w:p>
    <w:p w:rsidR="00821ADD" w:rsidRPr="002A6BD9" w:rsidRDefault="00B638C8" w:rsidP="00B638C8">
      <w:pPr>
        <w:pStyle w:val="ListParagraph"/>
        <w:numPr>
          <w:ilvl w:val="0"/>
          <w:numId w:val="5"/>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right to a speedy trial is generically different from any of the other rights enshrined in the Constitution for the protection of the accused. In addition to the general concern that all accused persons be treated according to decent and fair procedure</w:t>
      </w:r>
      <w:r w:rsidRPr="002A6BD9">
        <w:rPr>
          <w:rFonts w:ascii="Times New Roman" w:hAnsi="Times New Roman" w:cs="Times New Roman"/>
          <w:sz w:val="24"/>
          <w:szCs w:val="24"/>
        </w:rPr>
        <w:t xml:space="preserve">s, there is a societal interest in providing a speedy trial that exists separate from, and at times in opposition to, the interests of the accused. </w:t>
      </w:r>
    </w:p>
    <w:p w:rsidR="00821ADD" w:rsidRPr="002A6BD9" w:rsidRDefault="00B638C8" w:rsidP="00B638C8">
      <w:pPr>
        <w:pStyle w:val="ListParagraph"/>
        <w:numPr>
          <w:ilvl w:val="0"/>
          <w:numId w:val="5"/>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lastRenderedPageBreak/>
        <w:t>The inability of courts to provide a prompt trial has contributed to a large backlog of cases in urban cour</w:t>
      </w:r>
      <w:r w:rsidRPr="002A6BD9">
        <w:rPr>
          <w:rFonts w:ascii="Times New Roman" w:hAnsi="Times New Roman" w:cs="Times New Roman"/>
          <w:sz w:val="24"/>
          <w:szCs w:val="24"/>
        </w:rPr>
        <w:t>ts, which, among other things, enables defendants to negotiate more effectively for pleas of guilty to lesser offenses and otherwise manipulate the system.</w:t>
      </w:r>
    </w:p>
    <w:p w:rsidR="009C1FB8" w:rsidRPr="002A6BD9" w:rsidRDefault="00B638C8" w:rsidP="00B638C8">
      <w:pPr>
        <w:pStyle w:val="ListParagraph"/>
        <w:numPr>
          <w:ilvl w:val="0"/>
          <w:numId w:val="5"/>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Although a speedy trial is guaranteed the accused by the Sixth </w:t>
      </w:r>
      <w:r w:rsidR="00C678FA" w:rsidRPr="002A6BD9">
        <w:rPr>
          <w:rFonts w:ascii="Times New Roman" w:hAnsi="Times New Roman" w:cs="Times New Roman"/>
          <w:sz w:val="24"/>
          <w:szCs w:val="24"/>
        </w:rPr>
        <w:t>Amendment to the Constitution,</w:t>
      </w:r>
      <w:r w:rsidRPr="002A6BD9">
        <w:rPr>
          <w:rFonts w:ascii="Times New Roman" w:hAnsi="Times New Roman" w:cs="Times New Roman"/>
          <w:sz w:val="24"/>
          <w:szCs w:val="24"/>
        </w:rPr>
        <w:t xml:space="preserve"> this C</w:t>
      </w:r>
      <w:r w:rsidRPr="002A6BD9">
        <w:rPr>
          <w:rFonts w:ascii="Times New Roman" w:hAnsi="Times New Roman" w:cs="Times New Roman"/>
          <w:sz w:val="24"/>
          <w:szCs w:val="24"/>
        </w:rPr>
        <w:t xml:space="preserve">ourt has dealt with that right on infrequent occasions. </w:t>
      </w:r>
    </w:p>
    <w:p w:rsidR="009C1FB8" w:rsidRPr="002A6BD9" w:rsidRDefault="00B638C8" w:rsidP="00B638C8">
      <w:pPr>
        <w:pStyle w:val="ListParagraph"/>
        <w:numPr>
          <w:ilvl w:val="0"/>
          <w:numId w:val="5"/>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In Klopfer v. North Carolina, 386 U.S. 213 (1967), the Court's opinion established that the right to a speedy trial is "fundamental" and is imposed by the Due Process Clause of the Fourteenth Amendme</w:t>
      </w:r>
      <w:r w:rsidRPr="002A6BD9">
        <w:rPr>
          <w:rFonts w:ascii="Times New Roman" w:hAnsi="Times New Roman" w:cs="Times New Roman"/>
          <w:sz w:val="24"/>
          <w:szCs w:val="24"/>
        </w:rPr>
        <w:t xml:space="preserve">nt on the States. </w:t>
      </w:r>
    </w:p>
    <w:p w:rsidR="008C2674" w:rsidRPr="002A6BD9" w:rsidRDefault="00B638C8" w:rsidP="00B638C8">
      <w:pPr>
        <w:pStyle w:val="ListParagraph"/>
        <w:numPr>
          <w:ilvl w:val="0"/>
          <w:numId w:val="5"/>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As MR. JUSTICE BRENNAN [407 U.S. 514, 516] pointed out in his concurring opinion in Dickey, in none of these cases have we attempted to set out the criteria by which the speedy trial right is to be judged. 398 U.S., at 40 -41. This case </w:t>
      </w:r>
      <w:r w:rsidRPr="002A6BD9">
        <w:rPr>
          <w:rFonts w:ascii="Times New Roman" w:hAnsi="Times New Roman" w:cs="Times New Roman"/>
          <w:sz w:val="24"/>
          <w:szCs w:val="24"/>
        </w:rPr>
        <w:t>compels us to make such an attempt.</w:t>
      </w:r>
    </w:p>
    <w:p w:rsidR="003F44D5" w:rsidRPr="002A6BD9" w:rsidRDefault="00B638C8" w:rsidP="00B638C8">
      <w:pPr>
        <w:pStyle w:val="ListParagraph"/>
        <w:numPr>
          <w:ilvl w:val="0"/>
          <w:numId w:val="5"/>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If an accused cannot make bail, he is generally confined, as was Barker for 10 months, in a local jail. This contributes to the overcrowding and generally deplorable state of those institutions.</w:t>
      </w:r>
    </w:p>
    <w:p w:rsidR="0078166B" w:rsidRPr="002A6BD9" w:rsidRDefault="00B638C8" w:rsidP="00B638C8">
      <w:pPr>
        <w:pStyle w:val="ListParagraph"/>
        <w:numPr>
          <w:ilvl w:val="0"/>
          <w:numId w:val="5"/>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A second difference betwe</w:t>
      </w:r>
      <w:r w:rsidRPr="002A6BD9">
        <w:rPr>
          <w:rFonts w:ascii="Times New Roman" w:hAnsi="Times New Roman" w:cs="Times New Roman"/>
          <w:sz w:val="24"/>
          <w:szCs w:val="24"/>
        </w:rPr>
        <w:t>en the right to a speedy trial and the accused's other constitutional rights is that deprivation of the right may work to the accused's advantage. Delay is not an uncommon defense tactic. As the time between the commission of the crime and trial lengthens,</w:t>
      </w:r>
      <w:r w:rsidRPr="002A6BD9">
        <w:rPr>
          <w:rFonts w:ascii="Times New Roman" w:hAnsi="Times New Roman" w:cs="Times New Roman"/>
          <w:sz w:val="24"/>
          <w:szCs w:val="24"/>
        </w:rPr>
        <w:t xml:space="preserve"> witnesses may become unavailable, or their memories may fade.</w:t>
      </w:r>
    </w:p>
    <w:p w:rsidR="004A3536" w:rsidRPr="002A6BD9" w:rsidRDefault="00B638C8" w:rsidP="00B638C8">
      <w:pPr>
        <w:pStyle w:val="ListParagraph"/>
        <w:numPr>
          <w:ilvl w:val="0"/>
          <w:numId w:val="5"/>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Finally, and perhaps most importantly, the right to a speedy trial is a more vague concept than other procedural rights. It is, for example, impossible to determine with precision when the righ</w:t>
      </w:r>
      <w:r w:rsidRPr="002A6BD9">
        <w:rPr>
          <w:rFonts w:ascii="Times New Roman" w:hAnsi="Times New Roman" w:cs="Times New Roman"/>
          <w:sz w:val="24"/>
          <w:szCs w:val="24"/>
        </w:rPr>
        <w:t>t has been denied. We cannot definitely say how long is too long in a system where justice is supposed to be swift but deliberate.</w:t>
      </w:r>
    </w:p>
    <w:p w:rsidR="00716215" w:rsidRPr="002A6BD9" w:rsidRDefault="00B638C8" w:rsidP="00B638C8">
      <w:pPr>
        <w:pStyle w:val="ListParagraph"/>
        <w:numPr>
          <w:ilvl w:val="0"/>
          <w:numId w:val="5"/>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amorphous quality of the right also leads to the unsatisfactorily severe remedy of dismissal of the indictment whe</w:t>
      </w:r>
      <w:r w:rsidR="00631345" w:rsidRPr="002A6BD9">
        <w:rPr>
          <w:rFonts w:ascii="Times New Roman" w:hAnsi="Times New Roman" w:cs="Times New Roman"/>
          <w:sz w:val="24"/>
          <w:szCs w:val="24"/>
        </w:rPr>
        <w:t xml:space="preserve">n the right has been deprived. </w:t>
      </w:r>
    </w:p>
    <w:p w:rsidR="00631345" w:rsidRPr="002A6BD9" w:rsidRDefault="00B638C8" w:rsidP="00B638C8">
      <w:pPr>
        <w:pStyle w:val="ListParagraph"/>
        <w:numPr>
          <w:ilvl w:val="0"/>
          <w:numId w:val="5"/>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Perhaps because the speedy trial right is so slippery, two rigid approaches are urged upon us as ways of eliminating some of the uncertainty which courts experience in protecting the right. The first suggestion is that we hold that</w:t>
      </w:r>
      <w:r w:rsidRPr="002A6BD9">
        <w:rPr>
          <w:rFonts w:ascii="Times New Roman" w:hAnsi="Times New Roman" w:cs="Times New Roman"/>
          <w:sz w:val="24"/>
          <w:szCs w:val="24"/>
        </w:rPr>
        <w:t xml:space="preserve"> the Constitution requires a criminal defendant to be offered a trial within a specified period.</w:t>
      </w:r>
    </w:p>
    <w:p w:rsidR="00E24CD0" w:rsidRPr="002A6BD9" w:rsidRDefault="00B638C8" w:rsidP="00B638C8">
      <w:pPr>
        <w:pStyle w:val="ListParagraph"/>
        <w:numPr>
          <w:ilvl w:val="0"/>
          <w:numId w:val="5"/>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second suggested alternative would restrict consideration of the right to those cases in which the accused has demanded a speedy trial. Most States have re</w:t>
      </w:r>
      <w:r w:rsidRPr="002A6BD9">
        <w:rPr>
          <w:rFonts w:ascii="Times New Roman" w:hAnsi="Times New Roman" w:cs="Times New Roman"/>
          <w:sz w:val="24"/>
          <w:szCs w:val="24"/>
        </w:rPr>
        <w:t>cognized what is loosely referred to as the "demand rule," 20 although eight States reject it.</w:t>
      </w:r>
    </w:p>
    <w:p w:rsidR="003854B8" w:rsidRPr="002A6BD9" w:rsidRDefault="00B638C8" w:rsidP="00B638C8">
      <w:pPr>
        <w:pStyle w:val="ListParagraph"/>
        <w:numPr>
          <w:ilvl w:val="0"/>
          <w:numId w:val="5"/>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nature of the speedy trial right does make it impossible to pinpoint a precise time in the process when the right must be asserted or waived, but that fact d</w:t>
      </w:r>
      <w:r w:rsidRPr="002A6BD9">
        <w:rPr>
          <w:rFonts w:ascii="Times New Roman" w:hAnsi="Times New Roman" w:cs="Times New Roman"/>
          <w:sz w:val="24"/>
          <w:szCs w:val="24"/>
        </w:rPr>
        <w:t>oes not argue for placing the burden of protecting the right solely on defendants.</w:t>
      </w:r>
    </w:p>
    <w:p w:rsidR="00E878FD" w:rsidRPr="002A6BD9" w:rsidRDefault="00B638C8" w:rsidP="00B638C8">
      <w:pPr>
        <w:pStyle w:val="ListParagraph"/>
        <w:numPr>
          <w:ilvl w:val="0"/>
          <w:numId w:val="5"/>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We reject, therefore, the rule that a defendant who fails to demand a speedy trial forever waives his right. 28 This does not mean, however, that the defendant has no respon</w:t>
      </w:r>
      <w:r w:rsidRPr="002A6BD9">
        <w:rPr>
          <w:rFonts w:ascii="Times New Roman" w:hAnsi="Times New Roman" w:cs="Times New Roman"/>
          <w:sz w:val="24"/>
          <w:szCs w:val="24"/>
        </w:rPr>
        <w:t>sibility to assert his right.</w:t>
      </w:r>
    </w:p>
    <w:p w:rsidR="00E556B4" w:rsidRPr="002A6BD9" w:rsidRDefault="00B638C8" w:rsidP="00B638C8">
      <w:pPr>
        <w:pStyle w:val="ListParagraph"/>
        <w:numPr>
          <w:ilvl w:val="0"/>
          <w:numId w:val="5"/>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In ruling that a defendant has some responsibility to assert a speedy trial claim, we do not depart from our holdings in other cases concerning the waiver of fundamental rights, in which we have placed the entire responsibilit</w:t>
      </w:r>
      <w:r w:rsidRPr="002A6BD9">
        <w:rPr>
          <w:rFonts w:ascii="Times New Roman" w:hAnsi="Times New Roman" w:cs="Times New Roman"/>
          <w:sz w:val="24"/>
          <w:szCs w:val="24"/>
        </w:rPr>
        <w:t>y on the prosecution to show that the claimed waiver was knowingly and voluntarily made.</w:t>
      </w:r>
    </w:p>
    <w:p w:rsidR="00F82D5F" w:rsidRPr="002A6BD9" w:rsidRDefault="00B638C8" w:rsidP="00B638C8">
      <w:pPr>
        <w:pStyle w:val="ListParagraph"/>
        <w:numPr>
          <w:ilvl w:val="0"/>
          <w:numId w:val="5"/>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We, therefore, reject both of the inflexible approaches - the fixed-time period because it goes further than the Constitution requires; the demand-waiver rule because </w:t>
      </w:r>
      <w:r w:rsidRPr="002A6BD9">
        <w:rPr>
          <w:rFonts w:ascii="Times New Roman" w:hAnsi="Times New Roman" w:cs="Times New Roman"/>
          <w:sz w:val="24"/>
          <w:szCs w:val="24"/>
        </w:rPr>
        <w:t xml:space="preserve">it is insensitive to a right which we have deemed fundamental. The approach we accept is a </w:t>
      </w:r>
      <w:r w:rsidRPr="002A6BD9">
        <w:rPr>
          <w:rFonts w:ascii="Times New Roman" w:hAnsi="Times New Roman" w:cs="Times New Roman"/>
          <w:sz w:val="24"/>
          <w:szCs w:val="24"/>
        </w:rPr>
        <w:lastRenderedPageBreak/>
        <w:t>balancing test, in which the conduct of both the prosecution and the defendant are weighed.</w:t>
      </w:r>
    </w:p>
    <w:p w:rsidR="00612ECA" w:rsidRPr="002A6BD9" w:rsidRDefault="00B638C8" w:rsidP="00B638C8">
      <w:pPr>
        <w:spacing w:after="0" w:line="240" w:lineRule="auto"/>
        <w:rPr>
          <w:rFonts w:ascii="Times New Roman" w:hAnsi="Times New Roman" w:cs="Times New Roman"/>
          <w:sz w:val="24"/>
          <w:szCs w:val="24"/>
        </w:rPr>
      </w:pPr>
      <w:r w:rsidRPr="002A6BD9">
        <w:rPr>
          <w:rFonts w:ascii="Times New Roman" w:hAnsi="Times New Roman" w:cs="Times New Roman"/>
          <w:b/>
          <w:sz w:val="24"/>
          <w:szCs w:val="24"/>
        </w:rPr>
        <w:t>Concurring opinion</w:t>
      </w:r>
      <w:r w:rsidR="00C678FA" w:rsidRPr="002A6BD9">
        <w:rPr>
          <w:rFonts w:ascii="Times New Roman" w:hAnsi="Times New Roman" w:cs="Times New Roman"/>
          <w:sz w:val="24"/>
          <w:szCs w:val="24"/>
        </w:rPr>
        <w:t xml:space="preserve"> (Justices White</w:t>
      </w:r>
      <w:r w:rsidR="001D0BC8" w:rsidRPr="002A6BD9">
        <w:rPr>
          <w:rFonts w:ascii="Times New Roman" w:hAnsi="Times New Roman" w:cs="Times New Roman"/>
          <w:sz w:val="24"/>
          <w:szCs w:val="24"/>
        </w:rPr>
        <w:t>, joined by</w:t>
      </w:r>
      <w:r w:rsidR="00C678FA" w:rsidRPr="002A6BD9">
        <w:rPr>
          <w:rFonts w:ascii="Times New Roman" w:hAnsi="Times New Roman" w:cs="Times New Roman"/>
          <w:sz w:val="24"/>
          <w:szCs w:val="24"/>
        </w:rPr>
        <w:t xml:space="preserve"> </w:t>
      </w:r>
      <w:r w:rsidR="000532BB" w:rsidRPr="002A6BD9">
        <w:rPr>
          <w:rFonts w:ascii="Times New Roman" w:hAnsi="Times New Roman" w:cs="Times New Roman"/>
          <w:sz w:val="24"/>
          <w:szCs w:val="24"/>
        </w:rPr>
        <w:t>Justice Brennan</w:t>
      </w:r>
      <w:r w:rsidR="00C678FA" w:rsidRPr="002A6BD9">
        <w:rPr>
          <w:rFonts w:ascii="Times New Roman" w:hAnsi="Times New Roman" w:cs="Times New Roman"/>
          <w:sz w:val="24"/>
          <w:szCs w:val="24"/>
        </w:rPr>
        <w:t>)</w:t>
      </w:r>
    </w:p>
    <w:p w:rsidR="009F7433" w:rsidRPr="002A6BD9" w:rsidRDefault="00B638C8" w:rsidP="00B638C8">
      <w:pPr>
        <w:pStyle w:val="ListParagraph"/>
        <w:numPr>
          <w:ilvl w:val="0"/>
          <w:numId w:val="9"/>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A speedy </w:t>
      </w:r>
      <w:r w:rsidRPr="002A6BD9">
        <w:rPr>
          <w:rFonts w:ascii="Times New Roman" w:hAnsi="Times New Roman" w:cs="Times New Roman"/>
          <w:sz w:val="24"/>
          <w:szCs w:val="24"/>
        </w:rPr>
        <w:t>trial is essential to prevent an unconstitutional infringement on the liberty of the defendant.</w:t>
      </w:r>
    </w:p>
    <w:p w:rsidR="001D0BC8" w:rsidRPr="002A6BD9" w:rsidRDefault="00B638C8" w:rsidP="00B638C8">
      <w:pPr>
        <w:pStyle w:val="ListParagraph"/>
        <w:numPr>
          <w:ilvl w:val="0"/>
          <w:numId w:val="9"/>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An overcrowded docket would not be a reasonable basis for a delay</w:t>
      </w:r>
      <w:r w:rsidR="009F7433" w:rsidRPr="002A6BD9">
        <w:rPr>
          <w:rFonts w:ascii="Times New Roman" w:hAnsi="Times New Roman" w:cs="Times New Roman"/>
          <w:sz w:val="24"/>
          <w:szCs w:val="24"/>
        </w:rPr>
        <w:t>.</w:t>
      </w:r>
    </w:p>
    <w:p w:rsidR="009F7433" w:rsidRPr="002A6BD9" w:rsidRDefault="00B638C8" w:rsidP="00B638C8">
      <w:pPr>
        <w:pStyle w:val="ListParagraph"/>
        <w:numPr>
          <w:ilvl w:val="0"/>
          <w:numId w:val="9"/>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Given the facts of this case, however, Barker acquiesced to the delays without state pressure</w:t>
      </w:r>
      <w:r w:rsidRPr="002A6BD9">
        <w:rPr>
          <w:rFonts w:ascii="Times New Roman" w:hAnsi="Times New Roman" w:cs="Times New Roman"/>
          <w:sz w:val="24"/>
          <w:szCs w:val="24"/>
        </w:rPr>
        <w:t>.</w:t>
      </w:r>
    </w:p>
    <w:p w:rsidR="009F7433" w:rsidRPr="002A6BD9" w:rsidRDefault="009F7433" w:rsidP="00B638C8">
      <w:pPr>
        <w:spacing w:after="0" w:line="240" w:lineRule="auto"/>
        <w:rPr>
          <w:rFonts w:ascii="Times New Roman" w:hAnsi="Times New Roman" w:cs="Times New Roman"/>
          <w:sz w:val="24"/>
          <w:szCs w:val="24"/>
        </w:rPr>
      </w:pPr>
    </w:p>
    <w:p w:rsidR="00430DE7" w:rsidRPr="002A6BD9" w:rsidRDefault="00430DE7" w:rsidP="00B638C8">
      <w:pPr>
        <w:spacing w:after="0" w:line="240" w:lineRule="auto"/>
        <w:rPr>
          <w:rFonts w:ascii="Times New Roman" w:hAnsi="Times New Roman" w:cs="Times New Roman"/>
          <w:sz w:val="24"/>
          <w:szCs w:val="24"/>
        </w:rPr>
      </w:pPr>
    </w:p>
    <w:p w:rsidR="008D24EC" w:rsidRPr="002A6BD9" w:rsidRDefault="00B638C8" w:rsidP="00B638C8">
      <w:pPr>
        <w:spacing w:after="0" w:line="240" w:lineRule="auto"/>
        <w:jc w:val="center"/>
        <w:rPr>
          <w:rFonts w:ascii="Times New Roman" w:hAnsi="Times New Roman" w:cs="Times New Roman"/>
          <w:sz w:val="24"/>
          <w:szCs w:val="24"/>
        </w:rPr>
      </w:pPr>
      <w:r w:rsidRPr="002A6BD9">
        <w:rPr>
          <w:rFonts w:ascii="Times New Roman" w:hAnsi="Times New Roman" w:cs="Times New Roman"/>
          <w:sz w:val="24"/>
          <w:szCs w:val="24"/>
        </w:rPr>
        <w:t>United States v. Wade</w:t>
      </w:r>
    </w:p>
    <w:p w:rsidR="008D24EC" w:rsidRPr="002A6BD9" w:rsidRDefault="00B638C8" w:rsidP="00B638C8">
      <w:pPr>
        <w:spacing w:after="0" w:line="240" w:lineRule="auto"/>
        <w:jc w:val="center"/>
        <w:rPr>
          <w:rFonts w:ascii="Times New Roman" w:hAnsi="Times New Roman" w:cs="Times New Roman"/>
          <w:sz w:val="24"/>
          <w:szCs w:val="24"/>
        </w:rPr>
      </w:pPr>
      <w:r w:rsidRPr="002A6BD9">
        <w:rPr>
          <w:rFonts w:ascii="Times New Roman" w:hAnsi="Times New Roman" w:cs="Times New Roman"/>
          <w:sz w:val="24"/>
          <w:szCs w:val="24"/>
        </w:rPr>
        <w:t>388 U.S. 218 (1967)</w:t>
      </w:r>
    </w:p>
    <w:p w:rsidR="001A151B" w:rsidRPr="002A6BD9" w:rsidRDefault="00B638C8" w:rsidP="00B638C8">
      <w:p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Facts and Procedural History </w:t>
      </w:r>
    </w:p>
    <w:p w:rsidR="00F2728E" w:rsidRPr="002A6BD9" w:rsidRDefault="00B638C8" w:rsidP="00B638C8">
      <w:pPr>
        <w:pStyle w:val="ListParagraph"/>
        <w:numPr>
          <w:ilvl w:val="0"/>
          <w:numId w:val="8"/>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The federally insured bank in Eustace, Texas, was robbed on September 21, 1964. A man with a small strip of tape on each side of his face entered the bank, pointed a pistol at the </w:t>
      </w:r>
      <w:r w:rsidRPr="002A6BD9">
        <w:rPr>
          <w:rFonts w:ascii="Times New Roman" w:hAnsi="Times New Roman" w:cs="Times New Roman"/>
          <w:sz w:val="24"/>
          <w:szCs w:val="24"/>
        </w:rPr>
        <w:t>female cashier and the vice president, the only persons in the bank at the time, and forced them to fill a pillowcase with the bank's money.</w:t>
      </w:r>
    </w:p>
    <w:p w:rsidR="004232E0" w:rsidRPr="002A6BD9" w:rsidRDefault="00B638C8" w:rsidP="00B638C8">
      <w:pPr>
        <w:pStyle w:val="ListParagraph"/>
        <w:numPr>
          <w:ilvl w:val="0"/>
          <w:numId w:val="8"/>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man then drove away with an accomplice who had been waiting in a stolen car outside the bank. On March 23, 1965, an indictment was returned against respondent Wade and two others for conspiring to rob the bank and against Wade and the accomplice for th</w:t>
      </w:r>
      <w:r w:rsidRPr="002A6BD9">
        <w:rPr>
          <w:rFonts w:ascii="Times New Roman" w:hAnsi="Times New Roman" w:cs="Times New Roman"/>
          <w:sz w:val="24"/>
          <w:szCs w:val="24"/>
        </w:rPr>
        <w:t xml:space="preserve">e robbery itself. </w:t>
      </w:r>
    </w:p>
    <w:p w:rsidR="004232E0" w:rsidRPr="002A6BD9" w:rsidRDefault="00B638C8" w:rsidP="00B638C8">
      <w:pPr>
        <w:pStyle w:val="ListParagraph"/>
        <w:numPr>
          <w:ilvl w:val="0"/>
          <w:numId w:val="8"/>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Wade was arrested on April 2, and counsel was appointed to represent him on April 26. Fifteen days later, an FBI agent, without notice to Wade's lawyer, arranged to have the two bank employees observe a lineup made up of Wade and five or</w:t>
      </w:r>
      <w:r w:rsidRPr="002A6BD9">
        <w:rPr>
          <w:rFonts w:ascii="Times New Roman" w:hAnsi="Times New Roman" w:cs="Times New Roman"/>
          <w:sz w:val="24"/>
          <w:szCs w:val="24"/>
        </w:rPr>
        <w:t xml:space="preserve"> six other prisoners and conducted it in a courtroom of the local county courthouse. </w:t>
      </w:r>
    </w:p>
    <w:p w:rsidR="0009192D" w:rsidRPr="002A6BD9" w:rsidRDefault="00B638C8" w:rsidP="00B638C8">
      <w:pPr>
        <w:pStyle w:val="ListParagraph"/>
        <w:numPr>
          <w:ilvl w:val="0"/>
          <w:numId w:val="8"/>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Each person in the line wore strips of tape such as allegedly worn by the robber, and upon direction, each said something like 'put the money in the bag,' the words alleg</w:t>
      </w:r>
      <w:r w:rsidRPr="002A6BD9">
        <w:rPr>
          <w:rFonts w:ascii="Times New Roman" w:hAnsi="Times New Roman" w:cs="Times New Roman"/>
          <w:sz w:val="24"/>
          <w:szCs w:val="24"/>
        </w:rPr>
        <w:t>edly uttered by the robber. Both bank employees identified Wade in the lineup as the bank robber.</w:t>
      </w:r>
    </w:p>
    <w:p w:rsidR="004232E0" w:rsidRPr="002A6BD9" w:rsidRDefault="00B638C8" w:rsidP="00B638C8">
      <w:pPr>
        <w:pStyle w:val="ListParagraph"/>
        <w:numPr>
          <w:ilvl w:val="0"/>
          <w:numId w:val="8"/>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At trial, the two employees, when asked on direct examination if the robber was in the courtroom, pointed to Wade. The prior lineup identification was then el</w:t>
      </w:r>
      <w:r w:rsidRPr="002A6BD9">
        <w:rPr>
          <w:rFonts w:ascii="Times New Roman" w:hAnsi="Times New Roman" w:cs="Times New Roman"/>
          <w:sz w:val="24"/>
          <w:szCs w:val="24"/>
        </w:rPr>
        <w:t xml:space="preserve">icited from both employees on cross-examination. </w:t>
      </w:r>
    </w:p>
    <w:p w:rsidR="004232E0" w:rsidRPr="002A6BD9" w:rsidRDefault="00B638C8" w:rsidP="00B638C8">
      <w:pPr>
        <w:pStyle w:val="ListParagraph"/>
        <w:numPr>
          <w:ilvl w:val="0"/>
          <w:numId w:val="8"/>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At the close of testimony, Wade's counsel moved for a judgment of acquittal or, alternatively, to strike the bank officials' courtroom identifications on the ground that conduct of the lineup, without notic</w:t>
      </w:r>
      <w:r w:rsidRPr="002A6BD9">
        <w:rPr>
          <w:rFonts w:ascii="Times New Roman" w:hAnsi="Times New Roman" w:cs="Times New Roman"/>
          <w:sz w:val="24"/>
          <w:szCs w:val="24"/>
        </w:rPr>
        <w:t>e to and in the absence of his appointed counsel, violated his Fifth Amendment privilege against self-incrimination and his Sixth Amendment right to the assistance of counsel. The motion was denied, and Wade was convicted.</w:t>
      </w:r>
    </w:p>
    <w:p w:rsidR="004232E0" w:rsidRPr="002A6BD9" w:rsidRDefault="00B638C8" w:rsidP="00B638C8">
      <w:pPr>
        <w:pStyle w:val="ListParagraph"/>
        <w:numPr>
          <w:ilvl w:val="0"/>
          <w:numId w:val="8"/>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Court of Appeals for the Fift</w:t>
      </w:r>
      <w:r w:rsidRPr="002A6BD9">
        <w:rPr>
          <w:rFonts w:ascii="Times New Roman" w:hAnsi="Times New Roman" w:cs="Times New Roman"/>
          <w:sz w:val="24"/>
          <w:szCs w:val="24"/>
        </w:rPr>
        <w:t>h Circuit reversed the conviction and ordered a new trial at which the in-court identification evidence was to be excluded, holding that, though the lineup did not violate Wade's Fifth Amendment rights, 'the lineup, held as it was, in the absence of counse</w:t>
      </w:r>
      <w:r w:rsidRPr="002A6BD9">
        <w:rPr>
          <w:rFonts w:ascii="Times New Roman" w:hAnsi="Times New Roman" w:cs="Times New Roman"/>
          <w:sz w:val="24"/>
          <w:szCs w:val="24"/>
        </w:rPr>
        <w:t>l, already chosen to represent appellant, was a violation</w:t>
      </w:r>
      <w:r w:rsidR="00F2728E" w:rsidRPr="002A6BD9">
        <w:rPr>
          <w:rFonts w:ascii="Times New Roman" w:hAnsi="Times New Roman" w:cs="Times New Roman"/>
          <w:sz w:val="24"/>
          <w:szCs w:val="24"/>
        </w:rPr>
        <w:t xml:space="preserve"> of his Sixth Amendment rights</w:t>
      </w:r>
      <w:r w:rsidRPr="002A6BD9">
        <w:rPr>
          <w:rFonts w:ascii="Times New Roman" w:hAnsi="Times New Roman" w:cs="Times New Roman"/>
          <w:sz w:val="24"/>
          <w:szCs w:val="24"/>
        </w:rPr>
        <w:t xml:space="preserve">. </w:t>
      </w:r>
    </w:p>
    <w:p w:rsidR="001A151B" w:rsidRPr="002A6BD9" w:rsidRDefault="00B638C8" w:rsidP="00B638C8">
      <w:pPr>
        <w:spacing w:after="0" w:line="240" w:lineRule="auto"/>
        <w:rPr>
          <w:rFonts w:ascii="Times New Roman" w:hAnsi="Times New Roman" w:cs="Times New Roman"/>
          <w:b/>
          <w:sz w:val="24"/>
          <w:szCs w:val="24"/>
        </w:rPr>
      </w:pPr>
      <w:r w:rsidRPr="002A6BD9">
        <w:rPr>
          <w:rFonts w:ascii="Times New Roman" w:hAnsi="Times New Roman" w:cs="Times New Roman"/>
          <w:b/>
          <w:sz w:val="24"/>
          <w:szCs w:val="24"/>
        </w:rPr>
        <w:t xml:space="preserve">Law </w:t>
      </w:r>
    </w:p>
    <w:p w:rsidR="00684C22" w:rsidRPr="002A6BD9" w:rsidRDefault="00B638C8" w:rsidP="00B638C8">
      <w:p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The Sixth Amendment of the United States Constitution guarantees an accused </w:t>
      </w:r>
      <w:r w:rsidR="005932D5" w:rsidRPr="002A6BD9">
        <w:rPr>
          <w:rFonts w:ascii="Times New Roman" w:hAnsi="Times New Roman" w:cs="Times New Roman"/>
          <w:sz w:val="24"/>
          <w:szCs w:val="24"/>
        </w:rPr>
        <w:t>party the</w:t>
      </w:r>
      <w:r w:rsidRPr="002A6BD9">
        <w:rPr>
          <w:rFonts w:ascii="Times New Roman" w:hAnsi="Times New Roman" w:cs="Times New Roman"/>
          <w:sz w:val="24"/>
          <w:szCs w:val="24"/>
        </w:rPr>
        <w:t xml:space="preserve"> right to counsel.</w:t>
      </w:r>
    </w:p>
    <w:p w:rsidR="001A151B" w:rsidRPr="002A6BD9" w:rsidRDefault="00B638C8" w:rsidP="00B638C8">
      <w:pPr>
        <w:spacing w:after="0" w:line="240" w:lineRule="auto"/>
        <w:rPr>
          <w:rFonts w:ascii="Times New Roman" w:hAnsi="Times New Roman" w:cs="Times New Roman"/>
          <w:b/>
          <w:sz w:val="24"/>
          <w:szCs w:val="24"/>
        </w:rPr>
      </w:pPr>
      <w:r w:rsidRPr="002A6BD9">
        <w:rPr>
          <w:rFonts w:ascii="Times New Roman" w:hAnsi="Times New Roman" w:cs="Times New Roman"/>
          <w:b/>
          <w:sz w:val="24"/>
          <w:szCs w:val="24"/>
        </w:rPr>
        <w:t xml:space="preserve">Legal Question </w:t>
      </w:r>
    </w:p>
    <w:p w:rsidR="00926841" w:rsidRPr="002A6BD9" w:rsidRDefault="00B638C8" w:rsidP="00B638C8">
      <w:pPr>
        <w:spacing w:after="0" w:line="240" w:lineRule="auto"/>
        <w:rPr>
          <w:rFonts w:ascii="Times New Roman" w:hAnsi="Times New Roman" w:cs="Times New Roman"/>
          <w:sz w:val="24"/>
          <w:szCs w:val="24"/>
        </w:rPr>
      </w:pPr>
      <w:r w:rsidRPr="002A6BD9">
        <w:rPr>
          <w:rFonts w:ascii="Times New Roman" w:hAnsi="Times New Roman" w:cs="Times New Roman"/>
          <w:sz w:val="24"/>
          <w:szCs w:val="24"/>
        </w:rPr>
        <w:lastRenderedPageBreak/>
        <w:t>The question here is whether courtroom id</w:t>
      </w:r>
      <w:r w:rsidRPr="002A6BD9">
        <w:rPr>
          <w:rFonts w:ascii="Times New Roman" w:hAnsi="Times New Roman" w:cs="Times New Roman"/>
          <w:sz w:val="24"/>
          <w:szCs w:val="24"/>
        </w:rPr>
        <w:t xml:space="preserve">entifications of an accused at trial are to be excluded from evidence because the accused was exhibited to the witnesses before trial at a post-indictment </w:t>
      </w:r>
      <w:r w:rsidR="00DD209C" w:rsidRPr="002A6BD9">
        <w:rPr>
          <w:rFonts w:ascii="Times New Roman" w:hAnsi="Times New Roman" w:cs="Times New Roman"/>
          <w:sz w:val="24"/>
          <w:szCs w:val="24"/>
        </w:rPr>
        <w:t>lineup</w:t>
      </w:r>
      <w:r w:rsidRPr="002A6BD9">
        <w:rPr>
          <w:rFonts w:ascii="Times New Roman" w:hAnsi="Times New Roman" w:cs="Times New Roman"/>
          <w:sz w:val="24"/>
          <w:szCs w:val="24"/>
        </w:rPr>
        <w:t xml:space="preserve"> conducted for identification purposes without notice to and in the absence of </w:t>
      </w:r>
      <w:r w:rsidR="00684C22" w:rsidRPr="002A6BD9">
        <w:rPr>
          <w:rFonts w:ascii="Times New Roman" w:hAnsi="Times New Roman" w:cs="Times New Roman"/>
          <w:sz w:val="24"/>
          <w:szCs w:val="24"/>
        </w:rPr>
        <w:t>the accused's appointed counsel?</w:t>
      </w:r>
    </w:p>
    <w:p w:rsidR="001A151B" w:rsidRPr="002A6BD9" w:rsidRDefault="00B638C8" w:rsidP="00B638C8">
      <w:pPr>
        <w:spacing w:after="0" w:line="240" w:lineRule="auto"/>
        <w:rPr>
          <w:rFonts w:ascii="Times New Roman" w:hAnsi="Times New Roman" w:cs="Times New Roman"/>
          <w:b/>
          <w:sz w:val="24"/>
          <w:szCs w:val="24"/>
        </w:rPr>
      </w:pPr>
      <w:r w:rsidRPr="002A6BD9">
        <w:rPr>
          <w:rFonts w:ascii="Times New Roman" w:hAnsi="Times New Roman" w:cs="Times New Roman"/>
          <w:sz w:val="24"/>
          <w:szCs w:val="24"/>
        </w:rPr>
        <w:t>Holding and Vote.</w:t>
      </w:r>
      <w:r w:rsidRPr="002A6BD9">
        <w:rPr>
          <w:rFonts w:ascii="Times New Roman" w:hAnsi="Times New Roman" w:cs="Times New Roman"/>
          <w:b/>
          <w:sz w:val="24"/>
          <w:szCs w:val="24"/>
        </w:rPr>
        <w:t xml:space="preserve"> Yes </w:t>
      </w:r>
    </w:p>
    <w:p w:rsidR="00174958" w:rsidRPr="002A6BD9" w:rsidRDefault="00B638C8" w:rsidP="00B638C8">
      <w:p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Reasoning and Name of Judge </w:t>
      </w:r>
      <w:r w:rsidR="00575D61" w:rsidRPr="002A6BD9">
        <w:rPr>
          <w:rFonts w:ascii="Times New Roman" w:hAnsi="Times New Roman" w:cs="Times New Roman"/>
          <w:sz w:val="24"/>
          <w:szCs w:val="24"/>
        </w:rPr>
        <w:t>(Mr. Justice Brennan</w:t>
      </w:r>
      <w:r w:rsidR="003E6975" w:rsidRPr="002A6BD9">
        <w:rPr>
          <w:rFonts w:ascii="Times New Roman" w:hAnsi="Times New Roman" w:cs="Times New Roman"/>
          <w:sz w:val="24"/>
          <w:szCs w:val="24"/>
        </w:rPr>
        <w:t xml:space="preserve">, joined </w:t>
      </w:r>
      <w:r w:rsidR="00B9451C" w:rsidRPr="002A6BD9">
        <w:rPr>
          <w:rFonts w:ascii="Times New Roman" w:hAnsi="Times New Roman" w:cs="Times New Roman"/>
          <w:sz w:val="24"/>
          <w:szCs w:val="24"/>
        </w:rPr>
        <w:t>justices Warren (except Part I), Douglas (except for Part I), Clark,</w:t>
      </w:r>
      <w:r w:rsidR="00857DBC" w:rsidRPr="002A6BD9">
        <w:rPr>
          <w:rFonts w:ascii="Times New Roman" w:hAnsi="Times New Roman" w:cs="Times New Roman"/>
          <w:sz w:val="24"/>
          <w:szCs w:val="24"/>
        </w:rPr>
        <w:t xml:space="preserve"> and</w:t>
      </w:r>
      <w:r w:rsidR="00B9451C" w:rsidRPr="002A6BD9">
        <w:rPr>
          <w:rFonts w:ascii="Times New Roman" w:hAnsi="Times New Roman" w:cs="Times New Roman"/>
          <w:sz w:val="24"/>
          <w:szCs w:val="24"/>
        </w:rPr>
        <w:t xml:space="preserve"> Fortas</w:t>
      </w:r>
      <w:r w:rsidR="003E6975" w:rsidRPr="002A6BD9">
        <w:rPr>
          <w:rFonts w:ascii="Times New Roman" w:hAnsi="Times New Roman" w:cs="Times New Roman"/>
          <w:sz w:val="24"/>
          <w:szCs w:val="24"/>
        </w:rPr>
        <w:t>)</w:t>
      </w:r>
    </w:p>
    <w:p w:rsidR="005912DF" w:rsidRPr="002A6BD9" w:rsidRDefault="00B638C8" w:rsidP="00B638C8">
      <w:pPr>
        <w:pStyle w:val="ListParagraph"/>
        <w:numPr>
          <w:ilvl w:val="0"/>
          <w:numId w:val="7"/>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lineup</w:t>
      </w:r>
      <w:r w:rsidRPr="002A6BD9">
        <w:rPr>
          <w:rFonts w:ascii="Times New Roman" w:hAnsi="Times New Roman" w:cs="Times New Roman"/>
          <w:sz w:val="24"/>
          <w:szCs w:val="24"/>
        </w:rPr>
        <w:t xml:space="preserve"> itself or anything shown by this record that Wade was required to do in the lineup violated his privilege against self-incrimination.</w:t>
      </w:r>
    </w:p>
    <w:p w:rsidR="00520080" w:rsidRPr="002A6BD9" w:rsidRDefault="00B638C8" w:rsidP="00B638C8">
      <w:pPr>
        <w:pStyle w:val="ListParagraph"/>
        <w:numPr>
          <w:ilvl w:val="0"/>
          <w:numId w:val="7"/>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Court in Holt, however, put aside any constitutional questions which might be involved in compelling an accused, as h</w:t>
      </w:r>
      <w:r w:rsidRPr="002A6BD9">
        <w:rPr>
          <w:rFonts w:ascii="Times New Roman" w:hAnsi="Times New Roman" w:cs="Times New Roman"/>
          <w:sz w:val="24"/>
          <w:szCs w:val="24"/>
        </w:rPr>
        <w:t>ere, to exhibit himself before victims of or witnesses to an alleged crime; the Court stated, 'we need now consider how far a court would go in compelling a man to exhibit himself.'</w:t>
      </w:r>
    </w:p>
    <w:p w:rsidR="00520080" w:rsidRPr="002A6BD9" w:rsidRDefault="00B638C8" w:rsidP="00B638C8">
      <w:pPr>
        <w:pStyle w:val="ListParagraph"/>
        <w:numPr>
          <w:ilvl w:val="0"/>
          <w:numId w:val="7"/>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We have no doubt that compelling the accused merely to exhibit his person </w:t>
      </w:r>
      <w:r w:rsidRPr="002A6BD9">
        <w:rPr>
          <w:rFonts w:ascii="Times New Roman" w:hAnsi="Times New Roman" w:cs="Times New Roman"/>
          <w:sz w:val="24"/>
          <w:szCs w:val="24"/>
        </w:rPr>
        <w:t>for observation by a prosecution witness prior to trial involves no compulsion of the accused to give evidence having testimonial significance.</w:t>
      </w:r>
    </w:p>
    <w:p w:rsidR="008F4EFD" w:rsidRPr="002A6BD9" w:rsidRDefault="00B638C8" w:rsidP="00B638C8">
      <w:pPr>
        <w:pStyle w:val="ListParagraph"/>
        <w:numPr>
          <w:ilvl w:val="0"/>
          <w:numId w:val="7"/>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case presents no question of the admissibility in evidence of anything Wade said or did at the lineup, which</w:t>
      </w:r>
      <w:r w:rsidRPr="002A6BD9">
        <w:rPr>
          <w:rFonts w:ascii="Times New Roman" w:hAnsi="Times New Roman" w:cs="Times New Roman"/>
          <w:sz w:val="24"/>
          <w:szCs w:val="24"/>
        </w:rPr>
        <w:t xml:space="preserve"> implicates his privilege.</w:t>
      </w:r>
    </w:p>
    <w:p w:rsidR="00476193" w:rsidRPr="002A6BD9" w:rsidRDefault="00B638C8" w:rsidP="00B638C8">
      <w:pPr>
        <w:pStyle w:val="ListParagraph"/>
        <w:numPr>
          <w:ilvl w:val="0"/>
          <w:numId w:val="7"/>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fact that the lineup involved no violation of Wade's privilege against self-incrimination does not, however, dispose of his contention that the courtroom identifications should have been excluded because the lineup was conduc</w:t>
      </w:r>
      <w:r w:rsidRPr="002A6BD9">
        <w:rPr>
          <w:rFonts w:ascii="Times New Roman" w:hAnsi="Times New Roman" w:cs="Times New Roman"/>
          <w:sz w:val="24"/>
          <w:szCs w:val="24"/>
        </w:rPr>
        <w:t>ted without notice to and in the absence of his counsel.</w:t>
      </w:r>
    </w:p>
    <w:p w:rsidR="00772A41" w:rsidRPr="002A6BD9" w:rsidRDefault="00B638C8" w:rsidP="00B638C8">
      <w:pPr>
        <w:pStyle w:val="ListParagraph"/>
        <w:numPr>
          <w:ilvl w:val="0"/>
          <w:numId w:val="7"/>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Framers of the Bill of Rights envisaged a broader role for counsel than under the practice then prevailing in England of merely advising his client in 'matters of law' and eschewing any responsib</w:t>
      </w:r>
      <w:r w:rsidRPr="002A6BD9">
        <w:rPr>
          <w:rFonts w:ascii="Times New Roman" w:hAnsi="Times New Roman" w:cs="Times New Roman"/>
          <w:sz w:val="24"/>
          <w:szCs w:val="24"/>
        </w:rPr>
        <w:t>ility for 'matters of fact.</w:t>
      </w:r>
    </w:p>
    <w:p w:rsidR="00520080" w:rsidRPr="002A6BD9" w:rsidRDefault="00B638C8" w:rsidP="00B638C8">
      <w:pPr>
        <w:pStyle w:val="ListParagraph"/>
        <w:numPr>
          <w:ilvl w:val="0"/>
          <w:numId w:val="7"/>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In Miranda</w:t>
      </w:r>
      <w:r w:rsidR="001E06F4" w:rsidRPr="002A6BD9">
        <w:rPr>
          <w:rFonts w:ascii="Times New Roman" w:hAnsi="Times New Roman" w:cs="Times New Roman"/>
          <w:sz w:val="24"/>
          <w:szCs w:val="24"/>
        </w:rPr>
        <w:t xml:space="preserve"> v. State of Arizona, 384 U.S. 436, 86 S.Ct. 1602, 16 L.Ed.2d 694, the rules established for custodial interrogation included the right to the presence of counsel.</w:t>
      </w:r>
    </w:p>
    <w:p w:rsidR="0044536F" w:rsidRPr="002A6BD9" w:rsidRDefault="00B638C8" w:rsidP="00B638C8">
      <w:pPr>
        <w:pStyle w:val="ListParagraph"/>
        <w:numPr>
          <w:ilvl w:val="0"/>
          <w:numId w:val="7"/>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Nothing decided or said in the opinions in the cited </w:t>
      </w:r>
      <w:r w:rsidRPr="002A6BD9">
        <w:rPr>
          <w:rFonts w:ascii="Times New Roman" w:hAnsi="Times New Roman" w:cs="Times New Roman"/>
          <w:sz w:val="24"/>
          <w:szCs w:val="24"/>
        </w:rPr>
        <w:t>cases links the right to counsel only to the protection of Fifth Amendment rights.</w:t>
      </w:r>
    </w:p>
    <w:p w:rsidR="00E60ACD" w:rsidRPr="002A6BD9" w:rsidRDefault="00B638C8" w:rsidP="00B638C8">
      <w:pPr>
        <w:pStyle w:val="ListParagraph"/>
        <w:numPr>
          <w:ilvl w:val="0"/>
          <w:numId w:val="7"/>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In sum, the principle of Powell v. Alabama and succeeding cases requires that we scrutinize any pretrial confrontation of the accused to determine whether the presence of hi</w:t>
      </w:r>
      <w:r w:rsidRPr="002A6BD9">
        <w:rPr>
          <w:rFonts w:ascii="Times New Roman" w:hAnsi="Times New Roman" w:cs="Times New Roman"/>
          <w:sz w:val="24"/>
          <w:szCs w:val="24"/>
        </w:rPr>
        <w:t>s counsel is necessary to preserve the defendant's basic right to a fair trial as affected by his right meaningfully to cross-examine the witnesses against him and to have effective assistance of counsel at the trial itself.</w:t>
      </w:r>
    </w:p>
    <w:p w:rsidR="009A3B2B" w:rsidRPr="002A6BD9" w:rsidRDefault="00B638C8" w:rsidP="00B638C8">
      <w:pPr>
        <w:pStyle w:val="ListParagraph"/>
        <w:numPr>
          <w:ilvl w:val="0"/>
          <w:numId w:val="7"/>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Insofar as the accused's convic</w:t>
      </w:r>
      <w:r w:rsidRPr="002A6BD9">
        <w:rPr>
          <w:rFonts w:ascii="Times New Roman" w:hAnsi="Times New Roman" w:cs="Times New Roman"/>
          <w:sz w:val="24"/>
          <w:szCs w:val="24"/>
        </w:rPr>
        <w:t>tion may rest on a courtroom identification in fact the fruit of suspect pretrial identification which the accused is helpless to subject to effective scrutiny at trial, the accused is deprived of that right of cross-examination, which is an essential safe</w:t>
      </w:r>
      <w:r w:rsidRPr="002A6BD9">
        <w:rPr>
          <w:rFonts w:ascii="Times New Roman" w:hAnsi="Times New Roman" w:cs="Times New Roman"/>
          <w:sz w:val="24"/>
          <w:szCs w:val="24"/>
        </w:rPr>
        <w:t>guard to his right to confront the witnesses against him.</w:t>
      </w:r>
    </w:p>
    <w:p w:rsidR="004A2739" w:rsidRPr="002A6BD9" w:rsidRDefault="00B638C8" w:rsidP="00B638C8">
      <w:p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Concurring opinion</w:t>
      </w:r>
      <w:r w:rsidR="008A28F7" w:rsidRPr="002A6BD9">
        <w:rPr>
          <w:rFonts w:ascii="Times New Roman" w:hAnsi="Times New Roman" w:cs="Times New Roman"/>
          <w:sz w:val="24"/>
          <w:szCs w:val="24"/>
        </w:rPr>
        <w:t xml:space="preserve"> </w:t>
      </w:r>
      <w:r w:rsidR="00341069" w:rsidRPr="002A6BD9">
        <w:rPr>
          <w:rFonts w:ascii="Times New Roman" w:hAnsi="Times New Roman" w:cs="Times New Roman"/>
          <w:sz w:val="24"/>
          <w:szCs w:val="24"/>
        </w:rPr>
        <w:t>(</w:t>
      </w:r>
      <w:r w:rsidR="00A037A6" w:rsidRPr="002A6BD9">
        <w:rPr>
          <w:rFonts w:ascii="Times New Roman" w:hAnsi="Times New Roman" w:cs="Times New Roman"/>
          <w:sz w:val="24"/>
          <w:szCs w:val="24"/>
        </w:rPr>
        <w:t>Justice</w:t>
      </w:r>
      <w:r w:rsidR="008A28F7" w:rsidRPr="002A6BD9">
        <w:rPr>
          <w:rFonts w:ascii="Times New Roman" w:hAnsi="Times New Roman" w:cs="Times New Roman"/>
          <w:sz w:val="24"/>
          <w:szCs w:val="24"/>
        </w:rPr>
        <w:t xml:space="preserve"> Clark)</w:t>
      </w:r>
    </w:p>
    <w:p w:rsidR="003F6A02" w:rsidRPr="002A6BD9" w:rsidRDefault="00B638C8" w:rsidP="00B638C8">
      <w:pPr>
        <w:pStyle w:val="ListParagraph"/>
        <w:numPr>
          <w:ilvl w:val="0"/>
          <w:numId w:val="10"/>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With reference to the lineup point involved in this case, I cannot, for the life of me, see why a lineup</w:t>
      </w:r>
      <w:r w:rsidRPr="002A6BD9">
        <w:rPr>
          <w:rFonts w:ascii="Times New Roman" w:hAnsi="Times New Roman" w:cs="Times New Roman"/>
          <w:sz w:val="24"/>
          <w:szCs w:val="24"/>
        </w:rPr>
        <w:t xml:space="preserve"> is not a critical stage of the prosecution. Identification of the suspect, a prerequisite to the establishment of guilt, occurs at this stage, and with </w:t>
      </w:r>
      <w:r w:rsidRPr="002A6BD9">
        <w:rPr>
          <w:rFonts w:ascii="Times New Roman" w:hAnsi="Times New Roman" w:cs="Times New Roman"/>
          <w:i/>
          <w:sz w:val="24"/>
          <w:szCs w:val="24"/>
        </w:rPr>
        <w:t>Miranda v. State of Arizona</w:t>
      </w:r>
      <w:r w:rsidRPr="002A6BD9">
        <w:rPr>
          <w:rFonts w:ascii="Times New Roman" w:hAnsi="Times New Roman" w:cs="Times New Roman"/>
          <w:sz w:val="24"/>
          <w:szCs w:val="24"/>
        </w:rPr>
        <w:t>, 384 U.S. 436, 86 S.Ct. 1602, 16 L.Ed.2d 694 (1966), on the books, the requ</w:t>
      </w:r>
      <w:r w:rsidRPr="002A6BD9">
        <w:rPr>
          <w:rFonts w:ascii="Times New Roman" w:hAnsi="Times New Roman" w:cs="Times New Roman"/>
          <w:sz w:val="24"/>
          <w:szCs w:val="24"/>
        </w:rPr>
        <w:t xml:space="preserve">irement of the presence of counsel arises unless waived by the suspect. </w:t>
      </w:r>
    </w:p>
    <w:p w:rsidR="004A2739" w:rsidRPr="002A6BD9" w:rsidRDefault="00B638C8" w:rsidP="00B638C8">
      <w:pPr>
        <w:pStyle w:val="ListParagraph"/>
        <w:numPr>
          <w:ilvl w:val="0"/>
          <w:numId w:val="10"/>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lastRenderedPageBreak/>
        <w:t xml:space="preserve">I dissented in Miranda, but I am bound by it now, as we all are. Schmerber v. State of California, 384 U.S. 757, 86 S.Ct. 1826, 16 L.Ed.2d 908 (1966) precludes the petitioner's claim </w:t>
      </w:r>
      <w:r w:rsidRPr="002A6BD9">
        <w:rPr>
          <w:rFonts w:ascii="Times New Roman" w:hAnsi="Times New Roman" w:cs="Times New Roman"/>
          <w:sz w:val="24"/>
          <w:szCs w:val="24"/>
        </w:rPr>
        <w:t>of self-incrimination. I, therefore, join the opinion of the Court.</w:t>
      </w:r>
    </w:p>
    <w:p w:rsidR="004A2739" w:rsidRPr="002A6BD9" w:rsidRDefault="00B638C8" w:rsidP="00B638C8">
      <w:p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Concurring’s and </w:t>
      </w:r>
      <w:r w:rsidR="003F6A02" w:rsidRPr="002A6BD9">
        <w:rPr>
          <w:rFonts w:ascii="Times New Roman" w:hAnsi="Times New Roman" w:cs="Times New Roman"/>
          <w:sz w:val="24"/>
          <w:szCs w:val="24"/>
        </w:rPr>
        <w:t>dissenting in</w:t>
      </w:r>
      <w:r w:rsidR="003E6975" w:rsidRPr="002A6BD9">
        <w:rPr>
          <w:rFonts w:ascii="Times New Roman" w:hAnsi="Times New Roman" w:cs="Times New Roman"/>
          <w:sz w:val="24"/>
          <w:szCs w:val="24"/>
        </w:rPr>
        <w:t xml:space="preserve"> </w:t>
      </w:r>
      <w:r w:rsidR="005932D5" w:rsidRPr="002A6BD9">
        <w:rPr>
          <w:rFonts w:ascii="Times New Roman" w:hAnsi="Times New Roman" w:cs="Times New Roman"/>
          <w:sz w:val="24"/>
          <w:szCs w:val="24"/>
        </w:rPr>
        <w:t>part (</w:t>
      </w:r>
      <w:r w:rsidR="003E6975" w:rsidRPr="002A6BD9">
        <w:rPr>
          <w:rFonts w:ascii="Times New Roman" w:hAnsi="Times New Roman" w:cs="Times New Roman"/>
          <w:sz w:val="24"/>
          <w:szCs w:val="24"/>
        </w:rPr>
        <w:t xml:space="preserve">Justice </w:t>
      </w:r>
      <w:r w:rsidR="00C376EB" w:rsidRPr="002A6BD9">
        <w:rPr>
          <w:rFonts w:ascii="Times New Roman" w:hAnsi="Times New Roman" w:cs="Times New Roman"/>
          <w:sz w:val="24"/>
          <w:szCs w:val="24"/>
        </w:rPr>
        <w:t>Fortas</w:t>
      </w:r>
      <w:r w:rsidR="003E6975" w:rsidRPr="002A6BD9">
        <w:rPr>
          <w:rFonts w:ascii="Times New Roman" w:hAnsi="Times New Roman" w:cs="Times New Roman"/>
          <w:sz w:val="24"/>
          <w:szCs w:val="24"/>
        </w:rPr>
        <w:t xml:space="preserve">, joined </w:t>
      </w:r>
      <w:r w:rsidR="005932D5" w:rsidRPr="002A6BD9">
        <w:rPr>
          <w:rFonts w:ascii="Times New Roman" w:hAnsi="Times New Roman" w:cs="Times New Roman"/>
          <w:sz w:val="24"/>
          <w:szCs w:val="24"/>
        </w:rPr>
        <w:t xml:space="preserve">by </w:t>
      </w:r>
      <w:r w:rsidR="00C376EB" w:rsidRPr="002A6BD9">
        <w:rPr>
          <w:rFonts w:ascii="Times New Roman" w:hAnsi="Times New Roman" w:cs="Times New Roman"/>
          <w:sz w:val="24"/>
          <w:szCs w:val="24"/>
        </w:rPr>
        <w:t xml:space="preserve">The Chief Justice </w:t>
      </w:r>
      <w:r w:rsidR="003E6975" w:rsidRPr="002A6BD9">
        <w:rPr>
          <w:rFonts w:ascii="Times New Roman" w:hAnsi="Times New Roman" w:cs="Times New Roman"/>
          <w:sz w:val="24"/>
          <w:szCs w:val="24"/>
        </w:rPr>
        <w:t xml:space="preserve">and Mr. Justice </w:t>
      </w:r>
      <w:r w:rsidR="00C376EB" w:rsidRPr="002A6BD9">
        <w:rPr>
          <w:rFonts w:ascii="Times New Roman" w:hAnsi="Times New Roman" w:cs="Times New Roman"/>
          <w:sz w:val="24"/>
          <w:szCs w:val="24"/>
        </w:rPr>
        <w:t>Douglas.</w:t>
      </w:r>
      <w:bookmarkStart w:id="0" w:name="_GoBack"/>
      <w:bookmarkEnd w:id="0"/>
    </w:p>
    <w:p w:rsidR="00A037A6" w:rsidRPr="002A6BD9" w:rsidRDefault="00B638C8" w:rsidP="00B638C8">
      <w:pPr>
        <w:pStyle w:val="ListParagraph"/>
        <w:numPr>
          <w:ilvl w:val="0"/>
          <w:numId w:val="6"/>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exhibition of the person of the accused at a lineup</w:t>
      </w:r>
      <w:r w:rsidRPr="002A6BD9">
        <w:rPr>
          <w:rFonts w:ascii="Times New Roman" w:hAnsi="Times New Roman" w:cs="Times New Roman"/>
          <w:sz w:val="24"/>
          <w:szCs w:val="24"/>
        </w:rPr>
        <w:t xml:space="preserve"> is not itself a violation of the privilege against self-incrimination.</w:t>
      </w:r>
    </w:p>
    <w:p w:rsidR="009028D6" w:rsidRPr="002A6BD9" w:rsidRDefault="00B638C8" w:rsidP="00B638C8">
      <w:pPr>
        <w:pStyle w:val="ListParagraph"/>
        <w:numPr>
          <w:ilvl w:val="0"/>
          <w:numId w:val="6"/>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accused may not be compelled in a lineup to speak the words uttered by the person who committed the crime.</w:t>
      </w:r>
    </w:p>
    <w:p w:rsidR="005632D6" w:rsidRPr="002A6BD9" w:rsidRDefault="00B638C8" w:rsidP="00B638C8">
      <w:pPr>
        <w:pStyle w:val="ListParagraph"/>
        <w:numPr>
          <w:ilvl w:val="0"/>
          <w:numId w:val="6"/>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Our history and tradition teach and command that an accused may stand mut</w:t>
      </w:r>
      <w:r w:rsidRPr="002A6BD9">
        <w:rPr>
          <w:rFonts w:ascii="Times New Roman" w:hAnsi="Times New Roman" w:cs="Times New Roman"/>
          <w:sz w:val="24"/>
          <w:szCs w:val="24"/>
        </w:rPr>
        <w:t>e. The privilege means just that; not less than that.</w:t>
      </w:r>
    </w:p>
    <w:p w:rsidR="00F05444" w:rsidRPr="002A6BD9" w:rsidRDefault="00B638C8" w:rsidP="00B638C8">
      <w:pPr>
        <w:pStyle w:val="ListParagraph"/>
        <w:numPr>
          <w:ilvl w:val="0"/>
          <w:numId w:val="6"/>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accused must be advised of and given the right to counsel before a lineup—and I join in that part of the Court's opinion, but this is an empty right unless we mean to insist upon the accused's funda</w:t>
      </w:r>
      <w:r w:rsidRPr="002A6BD9">
        <w:rPr>
          <w:rFonts w:ascii="Times New Roman" w:hAnsi="Times New Roman" w:cs="Times New Roman"/>
          <w:sz w:val="24"/>
          <w:szCs w:val="24"/>
        </w:rPr>
        <w:t>mental constitutional immunities.</w:t>
      </w:r>
    </w:p>
    <w:p w:rsidR="00A037A6" w:rsidRPr="002A6BD9" w:rsidRDefault="00A037A6" w:rsidP="00B638C8">
      <w:pPr>
        <w:spacing w:after="0" w:line="240" w:lineRule="auto"/>
        <w:rPr>
          <w:rFonts w:ascii="Times New Roman" w:hAnsi="Times New Roman" w:cs="Times New Roman"/>
          <w:sz w:val="24"/>
          <w:szCs w:val="24"/>
        </w:rPr>
      </w:pPr>
    </w:p>
    <w:p w:rsidR="001A151B" w:rsidRPr="002A6BD9" w:rsidRDefault="001A151B" w:rsidP="00B638C8">
      <w:pPr>
        <w:spacing w:after="0" w:line="240" w:lineRule="auto"/>
        <w:rPr>
          <w:rFonts w:ascii="Times New Roman" w:hAnsi="Times New Roman" w:cs="Times New Roman"/>
          <w:sz w:val="24"/>
          <w:szCs w:val="24"/>
        </w:rPr>
      </w:pPr>
    </w:p>
    <w:p w:rsidR="00096041" w:rsidRPr="002A6BD9" w:rsidRDefault="00B638C8" w:rsidP="00B638C8">
      <w:pPr>
        <w:spacing w:after="0" w:line="240" w:lineRule="auto"/>
        <w:jc w:val="center"/>
        <w:rPr>
          <w:rFonts w:ascii="Times New Roman" w:hAnsi="Times New Roman" w:cs="Times New Roman"/>
          <w:sz w:val="24"/>
          <w:szCs w:val="24"/>
        </w:rPr>
      </w:pPr>
      <w:r w:rsidRPr="002A6BD9">
        <w:rPr>
          <w:rFonts w:ascii="Times New Roman" w:hAnsi="Times New Roman" w:cs="Times New Roman"/>
          <w:sz w:val="24"/>
          <w:szCs w:val="24"/>
        </w:rPr>
        <w:t>Gideon v. Wainwright</w:t>
      </w:r>
    </w:p>
    <w:p w:rsidR="00096041" w:rsidRPr="002A6BD9" w:rsidRDefault="00B638C8" w:rsidP="00B638C8">
      <w:pPr>
        <w:spacing w:after="0" w:line="240" w:lineRule="auto"/>
        <w:jc w:val="center"/>
        <w:rPr>
          <w:rFonts w:ascii="Times New Roman" w:hAnsi="Times New Roman" w:cs="Times New Roman"/>
          <w:sz w:val="24"/>
          <w:szCs w:val="24"/>
        </w:rPr>
      </w:pPr>
      <w:r w:rsidRPr="002A6BD9">
        <w:rPr>
          <w:rFonts w:ascii="Times New Roman" w:hAnsi="Times New Roman" w:cs="Times New Roman"/>
          <w:sz w:val="24"/>
          <w:szCs w:val="24"/>
        </w:rPr>
        <w:t>572 U.S. 335 (1963)</w:t>
      </w:r>
    </w:p>
    <w:p w:rsidR="001A151B" w:rsidRPr="002A6BD9" w:rsidRDefault="00B638C8" w:rsidP="00B638C8">
      <w:p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Facts and Procedural History </w:t>
      </w:r>
    </w:p>
    <w:p w:rsidR="005932D5" w:rsidRPr="002A6BD9" w:rsidRDefault="00B638C8" w:rsidP="00B638C8">
      <w:pPr>
        <w:pStyle w:val="ListParagraph"/>
        <w:numPr>
          <w:ilvl w:val="0"/>
          <w:numId w:val="2"/>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Petitioner was charged in a Florida state court with having broken and entered a poolroom with intent to commit a misdemeanor. </w:t>
      </w:r>
    </w:p>
    <w:p w:rsidR="005932D5" w:rsidRPr="002A6BD9" w:rsidRDefault="00B638C8" w:rsidP="00B638C8">
      <w:pPr>
        <w:pStyle w:val="ListParagraph"/>
        <w:numPr>
          <w:ilvl w:val="0"/>
          <w:numId w:val="2"/>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This offense is a fel</w:t>
      </w:r>
      <w:r w:rsidRPr="002A6BD9">
        <w:rPr>
          <w:rFonts w:ascii="Times New Roman" w:hAnsi="Times New Roman" w:cs="Times New Roman"/>
          <w:sz w:val="24"/>
          <w:szCs w:val="24"/>
        </w:rPr>
        <w:t>ony under</w:t>
      </w:r>
      <w:r w:rsidR="00EB20C8" w:rsidRPr="002A6BD9">
        <w:rPr>
          <w:rFonts w:ascii="Times New Roman" w:hAnsi="Times New Roman" w:cs="Times New Roman"/>
          <w:sz w:val="24"/>
          <w:szCs w:val="24"/>
        </w:rPr>
        <w:t xml:space="preserve"> Florida law.</w:t>
      </w:r>
      <w:r w:rsidR="00321774" w:rsidRPr="002A6BD9">
        <w:rPr>
          <w:rFonts w:ascii="Times New Roman" w:hAnsi="Times New Roman" w:cs="Times New Roman"/>
          <w:sz w:val="24"/>
          <w:szCs w:val="24"/>
        </w:rPr>
        <w:t xml:space="preserve"> Appearing in Court without funds and without a lawyer, petitioner asked the Court to appoint counsel for him, whereupon the</w:t>
      </w:r>
      <w:r w:rsidRPr="002A6BD9">
        <w:rPr>
          <w:rFonts w:ascii="Times New Roman" w:hAnsi="Times New Roman" w:cs="Times New Roman"/>
          <w:sz w:val="24"/>
          <w:szCs w:val="24"/>
        </w:rPr>
        <w:t xml:space="preserve"> following colloquy took place in t</w:t>
      </w:r>
      <w:r w:rsidR="00321774" w:rsidRPr="002A6BD9">
        <w:rPr>
          <w:rFonts w:ascii="Times New Roman" w:hAnsi="Times New Roman" w:cs="Times New Roman"/>
          <w:sz w:val="24"/>
          <w:szCs w:val="24"/>
        </w:rPr>
        <w:t xml:space="preserve">he COURT: </w:t>
      </w:r>
    </w:p>
    <w:p w:rsidR="00321774" w:rsidRPr="002A6BD9" w:rsidRDefault="00B638C8" w:rsidP="00B638C8">
      <w:pPr>
        <w:pStyle w:val="ListParagraph"/>
        <w:spacing w:after="0" w:line="240" w:lineRule="auto"/>
        <w:rPr>
          <w:rFonts w:ascii="Times New Roman" w:hAnsi="Times New Roman" w:cs="Times New Roman"/>
          <w:sz w:val="24"/>
          <w:szCs w:val="24"/>
        </w:rPr>
      </w:pPr>
      <w:r w:rsidRPr="002A6BD9">
        <w:rPr>
          <w:rFonts w:ascii="Times New Roman" w:hAnsi="Times New Roman" w:cs="Times New Roman"/>
          <w:sz w:val="24"/>
          <w:szCs w:val="24"/>
        </w:rPr>
        <w:t>Mr.</w:t>
      </w:r>
      <w:r w:rsidRPr="002A6BD9">
        <w:rPr>
          <w:rFonts w:ascii="Times New Roman" w:hAnsi="Times New Roman" w:cs="Times New Roman"/>
          <w:sz w:val="24"/>
          <w:szCs w:val="24"/>
        </w:rPr>
        <w:t xml:space="preserve"> Gideon, I am sorry, but I cannot appoint counsel to represent you in this case. Under the laws of the State of Florida, the only time the Court can appoint counsel to represent a Defendant is when that person is charged with a capital offense. I am sorry,</w:t>
      </w:r>
      <w:r w:rsidRPr="002A6BD9">
        <w:rPr>
          <w:rFonts w:ascii="Times New Roman" w:hAnsi="Times New Roman" w:cs="Times New Roman"/>
          <w:sz w:val="24"/>
          <w:szCs w:val="24"/>
        </w:rPr>
        <w:t xml:space="preserve"> but I will have to deny your request to appoint counsel to defend you in this case.</w:t>
      </w:r>
    </w:p>
    <w:p w:rsidR="00451DF8" w:rsidRPr="002A6BD9" w:rsidRDefault="00B638C8" w:rsidP="00B638C8">
      <w:pPr>
        <w:pStyle w:val="ListParagraph"/>
        <w:numPr>
          <w:ilvl w:val="0"/>
          <w:numId w:val="2"/>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DEFENDANT: The United States Supreme Court says I am entitled to be represented by Counsel.'</w:t>
      </w:r>
    </w:p>
    <w:p w:rsidR="005932D5" w:rsidRPr="002A6BD9" w:rsidRDefault="00B638C8" w:rsidP="00B638C8">
      <w:pPr>
        <w:pStyle w:val="ListParagraph"/>
        <w:numPr>
          <w:ilvl w:val="0"/>
          <w:numId w:val="2"/>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P</w:t>
      </w:r>
      <w:r w:rsidR="00D62EC1" w:rsidRPr="002A6BD9">
        <w:rPr>
          <w:rFonts w:ascii="Times New Roman" w:hAnsi="Times New Roman" w:cs="Times New Roman"/>
          <w:sz w:val="24"/>
          <w:szCs w:val="24"/>
        </w:rPr>
        <w:t xml:space="preserve">ut to trial before a jury, Gideon conducted his defense about as well as could be expected from a layman. He made an opening statement to the jury, cross-examined the state's witnesses, presented witnesses in his own defense, declined to testify himself, and made a short argument 'emphasizing his innocence to the charge contained in the Information filed in this case.' The jury returned a verdict of guilty, and petitioner was sentenced to serve five years in the state prison. </w:t>
      </w:r>
    </w:p>
    <w:p w:rsidR="00672A84" w:rsidRPr="002A6BD9" w:rsidRDefault="00B638C8" w:rsidP="00B638C8">
      <w:pPr>
        <w:pStyle w:val="ListParagraph"/>
        <w:numPr>
          <w:ilvl w:val="0"/>
          <w:numId w:val="2"/>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Later, petitioner filed in the Florida Supreme Court this habeas corpus petitioner attacking his convi</w:t>
      </w:r>
      <w:r w:rsidRPr="002A6BD9">
        <w:rPr>
          <w:rFonts w:ascii="Times New Roman" w:hAnsi="Times New Roman" w:cs="Times New Roman"/>
          <w:sz w:val="24"/>
          <w:szCs w:val="24"/>
        </w:rPr>
        <w:t>ction and sentence on the ground that the trial court's refusal to appoint counsel for him denied him rights 'guaranteed by the Constitution and the Bill of Rights by</w:t>
      </w:r>
      <w:r w:rsidR="005932D5" w:rsidRPr="002A6BD9">
        <w:rPr>
          <w:rFonts w:ascii="Times New Roman" w:hAnsi="Times New Roman" w:cs="Times New Roman"/>
          <w:sz w:val="24"/>
          <w:szCs w:val="24"/>
        </w:rPr>
        <w:t xml:space="preserve"> the United States Government.'</w:t>
      </w:r>
      <w:r w:rsidRPr="002A6BD9">
        <w:rPr>
          <w:rFonts w:ascii="Times New Roman" w:hAnsi="Times New Roman" w:cs="Times New Roman"/>
          <w:sz w:val="24"/>
          <w:szCs w:val="24"/>
        </w:rPr>
        <w:t xml:space="preserve"> </w:t>
      </w:r>
    </w:p>
    <w:p w:rsidR="005932D5" w:rsidRPr="002A6BD9" w:rsidRDefault="00B638C8" w:rsidP="00B638C8">
      <w:pPr>
        <w:pStyle w:val="ListParagraph"/>
        <w:numPr>
          <w:ilvl w:val="0"/>
          <w:numId w:val="2"/>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Treating the petition for habeas corpus as properly befor</w:t>
      </w:r>
      <w:r w:rsidRPr="002A6BD9">
        <w:rPr>
          <w:rFonts w:ascii="Times New Roman" w:hAnsi="Times New Roman" w:cs="Times New Roman"/>
          <w:sz w:val="24"/>
          <w:szCs w:val="24"/>
        </w:rPr>
        <w:t xml:space="preserve">e it, the State Supreme Court, 'upon consideration thereof' but without an opinion, denied all relief. </w:t>
      </w:r>
    </w:p>
    <w:p w:rsidR="00CD1E1A" w:rsidRPr="002A6BD9" w:rsidRDefault="00B638C8" w:rsidP="00B638C8">
      <w:pPr>
        <w:pStyle w:val="ListParagraph"/>
        <w:numPr>
          <w:ilvl w:val="0"/>
          <w:numId w:val="2"/>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Gideon next filed a handwritten petition in the Supreme Court of the United States.</w:t>
      </w:r>
    </w:p>
    <w:p w:rsidR="001A151B" w:rsidRPr="002A6BD9" w:rsidRDefault="00B638C8" w:rsidP="00B638C8">
      <w:pPr>
        <w:spacing w:after="0" w:line="240" w:lineRule="auto"/>
        <w:rPr>
          <w:rFonts w:ascii="Times New Roman" w:hAnsi="Times New Roman" w:cs="Times New Roman"/>
          <w:b/>
          <w:sz w:val="24"/>
          <w:szCs w:val="24"/>
        </w:rPr>
      </w:pPr>
      <w:r w:rsidRPr="002A6BD9">
        <w:rPr>
          <w:rFonts w:ascii="Times New Roman" w:hAnsi="Times New Roman" w:cs="Times New Roman"/>
          <w:b/>
          <w:sz w:val="24"/>
          <w:szCs w:val="24"/>
        </w:rPr>
        <w:t xml:space="preserve">Law </w:t>
      </w:r>
    </w:p>
    <w:p w:rsidR="005109EF" w:rsidRPr="002A6BD9" w:rsidRDefault="00B638C8" w:rsidP="00B638C8">
      <w:p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Sixth Amendment provides</w:t>
      </w:r>
      <w:r w:rsidR="00231D27" w:rsidRPr="002A6BD9">
        <w:rPr>
          <w:rFonts w:ascii="Times New Roman" w:hAnsi="Times New Roman" w:cs="Times New Roman"/>
          <w:sz w:val="24"/>
          <w:szCs w:val="24"/>
        </w:rPr>
        <w:t>,”</w:t>
      </w:r>
      <w:r w:rsidRPr="002A6BD9">
        <w:rPr>
          <w:rFonts w:ascii="Times New Roman" w:hAnsi="Times New Roman" w:cs="Times New Roman"/>
          <w:sz w:val="24"/>
          <w:szCs w:val="24"/>
        </w:rPr>
        <w:t>In</w:t>
      </w:r>
      <w:r w:rsidRPr="002A6BD9">
        <w:rPr>
          <w:rFonts w:ascii="Times New Roman" w:hAnsi="Times New Roman" w:cs="Times New Roman"/>
          <w:sz w:val="24"/>
          <w:szCs w:val="24"/>
        </w:rPr>
        <w:t xml:space="preserve"> all criminal prosecutions, the accused shall enjoy the right to have the Assistance of Counsel for his defence.”</w:t>
      </w:r>
    </w:p>
    <w:p w:rsidR="001A151B" w:rsidRPr="002A6BD9" w:rsidRDefault="00B638C8" w:rsidP="00B638C8">
      <w:pPr>
        <w:spacing w:after="0" w:line="240" w:lineRule="auto"/>
        <w:rPr>
          <w:rFonts w:ascii="Times New Roman" w:hAnsi="Times New Roman" w:cs="Times New Roman"/>
          <w:b/>
          <w:sz w:val="24"/>
          <w:szCs w:val="24"/>
        </w:rPr>
      </w:pPr>
      <w:r w:rsidRPr="002A6BD9">
        <w:rPr>
          <w:rFonts w:ascii="Times New Roman" w:hAnsi="Times New Roman" w:cs="Times New Roman"/>
          <w:b/>
          <w:sz w:val="24"/>
          <w:szCs w:val="24"/>
        </w:rPr>
        <w:lastRenderedPageBreak/>
        <w:t xml:space="preserve">Legal Question </w:t>
      </w:r>
    </w:p>
    <w:p w:rsidR="00B6655A" w:rsidRPr="002A6BD9" w:rsidRDefault="00B638C8" w:rsidP="00B638C8">
      <w:p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Did the trial court err in refusing to appoint a counsel for the Wainright?</w:t>
      </w:r>
    </w:p>
    <w:p w:rsidR="001A151B" w:rsidRPr="002A6BD9" w:rsidRDefault="00B638C8" w:rsidP="00B638C8">
      <w:pPr>
        <w:spacing w:after="0" w:line="240" w:lineRule="auto"/>
        <w:rPr>
          <w:rFonts w:ascii="Times New Roman" w:hAnsi="Times New Roman" w:cs="Times New Roman"/>
          <w:sz w:val="24"/>
          <w:szCs w:val="24"/>
        </w:rPr>
      </w:pPr>
      <w:r w:rsidRPr="002A6BD9">
        <w:rPr>
          <w:rFonts w:ascii="Times New Roman" w:hAnsi="Times New Roman" w:cs="Times New Roman"/>
          <w:b/>
          <w:sz w:val="24"/>
          <w:szCs w:val="24"/>
        </w:rPr>
        <w:t>Holding and Vote</w:t>
      </w:r>
      <w:r w:rsidR="00B6655A" w:rsidRPr="002A6BD9">
        <w:rPr>
          <w:rFonts w:ascii="Times New Roman" w:hAnsi="Times New Roman" w:cs="Times New Roman"/>
          <w:sz w:val="24"/>
          <w:szCs w:val="24"/>
        </w:rPr>
        <w:t>. Yes</w:t>
      </w:r>
      <w:r w:rsidRPr="002A6BD9">
        <w:rPr>
          <w:rFonts w:ascii="Times New Roman" w:hAnsi="Times New Roman" w:cs="Times New Roman"/>
          <w:sz w:val="24"/>
          <w:szCs w:val="24"/>
        </w:rPr>
        <w:t xml:space="preserve"> </w:t>
      </w:r>
      <w:r w:rsidR="00E36AFD" w:rsidRPr="002A6BD9">
        <w:rPr>
          <w:rFonts w:ascii="Times New Roman" w:hAnsi="Times New Roman" w:cs="Times New Roman"/>
          <w:sz w:val="24"/>
          <w:szCs w:val="24"/>
        </w:rPr>
        <w:t>9–0</w:t>
      </w:r>
    </w:p>
    <w:p w:rsidR="00D33427" w:rsidRPr="002A6BD9" w:rsidRDefault="00B638C8" w:rsidP="00B638C8">
      <w:pPr>
        <w:spacing w:after="0" w:line="240" w:lineRule="auto"/>
        <w:rPr>
          <w:rFonts w:ascii="Times New Roman" w:hAnsi="Times New Roman" w:cs="Times New Roman"/>
          <w:b/>
          <w:sz w:val="24"/>
          <w:szCs w:val="24"/>
        </w:rPr>
      </w:pPr>
      <w:r w:rsidRPr="002A6BD9">
        <w:rPr>
          <w:rFonts w:ascii="Times New Roman" w:hAnsi="Times New Roman" w:cs="Times New Roman"/>
          <w:b/>
          <w:sz w:val="24"/>
          <w:szCs w:val="24"/>
        </w:rPr>
        <w:t xml:space="preserve">Reasoning and Name of Judge </w:t>
      </w:r>
    </w:p>
    <w:p w:rsidR="00B8703B" w:rsidRPr="002A6BD9" w:rsidRDefault="00B638C8" w:rsidP="00B638C8">
      <w:p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Justice Black filed the major</w:t>
      </w:r>
      <w:r w:rsidR="00C50A23" w:rsidRPr="002A6BD9">
        <w:rPr>
          <w:rFonts w:ascii="Times New Roman" w:hAnsi="Times New Roman" w:cs="Times New Roman"/>
          <w:sz w:val="24"/>
          <w:szCs w:val="24"/>
        </w:rPr>
        <w:t>it</w:t>
      </w:r>
      <w:r w:rsidRPr="002A6BD9">
        <w:rPr>
          <w:rFonts w:ascii="Times New Roman" w:hAnsi="Times New Roman" w:cs="Times New Roman"/>
          <w:sz w:val="24"/>
          <w:szCs w:val="24"/>
        </w:rPr>
        <w:t xml:space="preserve">y’s opinion, </w:t>
      </w:r>
      <w:r w:rsidR="00231D27" w:rsidRPr="002A6BD9">
        <w:rPr>
          <w:rFonts w:ascii="Times New Roman" w:hAnsi="Times New Roman" w:cs="Times New Roman"/>
          <w:sz w:val="24"/>
          <w:szCs w:val="24"/>
        </w:rPr>
        <w:t>in which</w:t>
      </w:r>
      <w:r w:rsidRPr="002A6BD9">
        <w:rPr>
          <w:rFonts w:ascii="Times New Roman" w:hAnsi="Times New Roman" w:cs="Times New Roman"/>
          <w:sz w:val="24"/>
          <w:szCs w:val="24"/>
        </w:rPr>
        <w:t xml:space="preserve"> he was joined by Warren, Brennan, Stewart, White, </w:t>
      </w:r>
      <w:r w:rsidR="00AF6594" w:rsidRPr="002A6BD9">
        <w:rPr>
          <w:rFonts w:ascii="Times New Roman" w:hAnsi="Times New Roman" w:cs="Times New Roman"/>
          <w:sz w:val="24"/>
          <w:szCs w:val="24"/>
        </w:rPr>
        <w:t xml:space="preserve">and </w:t>
      </w:r>
      <w:r w:rsidRPr="002A6BD9">
        <w:rPr>
          <w:rFonts w:ascii="Times New Roman" w:hAnsi="Times New Roman" w:cs="Times New Roman"/>
          <w:sz w:val="24"/>
          <w:szCs w:val="24"/>
        </w:rPr>
        <w:t>Goldberg</w:t>
      </w:r>
      <w:r w:rsidR="00BB46CB" w:rsidRPr="002A6BD9">
        <w:rPr>
          <w:rFonts w:ascii="Times New Roman" w:hAnsi="Times New Roman" w:cs="Times New Roman"/>
          <w:sz w:val="24"/>
          <w:szCs w:val="24"/>
        </w:rPr>
        <w:t>.</w:t>
      </w:r>
    </w:p>
    <w:p w:rsidR="00672A84" w:rsidRPr="002A6BD9" w:rsidRDefault="00B638C8" w:rsidP="00B638C8">
      <w:pPr>
        <w:pStyle w:val="ListParagraph"/>
        <w:numPr>
          <w:ilvl w:val="0"/>
          <w:numId w:val="3"/>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Since 1942, when Betts v. Brady, 316 U.S. 455, 62 S.Ct. 1252, 86 L.Ed. 1595, was decided by a divided Court, </w:t>
      </w:r>
      <w:r w:rsidRPr="002A6BD9">
        <w:rPr>
          <w:rFonts w:ascii="Times New Roman" w:hAnsi="Times New Roman" w:cs="Times New Roman"/>
          <w:sz w:val="24"/>
          <w:szCs w:val="24"/>
        </w:rPr>
        <w:t>the problem of a defendant's federal constitutional right to counsel in a state court has been a continuing source of controversy and litigation in both state and federal courts.</w:t>
      </w:r>
    </w:p>
    <w:p w:rsidR="009437F2" w:rsidRPr="002A6BD9" w:rsidRDefault="00B638C8" w:rsidP="00B638C8">
      <w:pPr>
        <w:pStyle w:val="ListParagraph"/>
        <w:numPr>
          <w:ilvl w:val="0"/>
          <w:numId w:val="3"/>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Sixth Amendment provides, 'In all criminal prosecutions, the accu</w:t>
      </w:r>
      <w:r w:rsidR="00811C26" w:rsidRPr="002A6BD9">
        <w:rPr>
          <w:rFonts w:ascii="Times New Roman" w:hAnsi="Times New Roman" w:cs="Times New Roman"/>
          <w:sz w:val="24"/>
          <w:szCs w:val="24"/>
        </w:rPr>
        <w:t xml:space="preserve">sed shall enjoy the right </w:t>
      </w:r>
      <w:r w:rsidRPr="002A6BD9">
        <w:rPr>
          <w:rFonts w:ascii="Times New Roman" w:hAnsi="Times New Roman" w:cs="Times New Roman"/>
          <w:sz w:val="24"/>
          <w:szCs w:val="24"/>
        </w:rPr>
        <w:t>to have the Assistance of Counsel for his defense.</w:t>
      </w:r>
      <w:r w:rsidR="00FF0D96" w:rsidRPr="002A6BD9">
        <w:rPr>
          <w:rFonts w:ascii="Times New Roman" w:hAnsi="Times New Roman" w:cs="Times New Roman"/>
          <w:sz w:val="24"/>
          <w:szCs w:val="24"/>
        </w:rPr>
        <w:t>’</w:t>
      </w:r>
    </w:p>
    <w:p w:rsidR="00177007" w:rsidRPr="002A6BD9" w:rsidRDefault="00B638C8" w:rsidP="00B638C8">
      <w:pPr>
        <w:pStyle w:val="ListParagraph"/>
        <w:numPr>
          <w:ilvl w:val="0"/>
          <w:numId w:val="3"/>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Court in Betts had ample precedent for acknowledging that those guarantees of the Bill of Rights, which are fundamental safeguards of liberty immune from federal abridgment, are equa</w:t>
      </w:r>
      <w:r w:rsidRPr="002A6BD9">
        <w:rPr>
          <w:rFonts w:ascii="Times New Roman" w:hAnsi="Times New Roman" w:cs="Times New Roman"/>
          <w:sz w:val="24"/>
          <w:szCs w:val="24"/>
        </w:rPr>
        <w:t>lly protected against state invasion by the Due Process Clause of the Fourteenth Amendment.</w:t>
      </w:r>
    </w:p>
    <w:p w:rsidR="00A57DAC" w:rsidRPr="002A6BD9" w:rsidRDefault="00B638C8" w:rsidP="00B638C8">
      <w:pPr>
        <w:pStyle w:val="ListParagraph"/>
        <w:numPr>
          <w:ilvl w:val="0"/>
          <w:numId w:val="3"/>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facts upon which Betts claimed that he had been unconstitutionally denied the right to have counsel appointed to assist him are strikingly like the facts upon w</w:t>
      </w:r>
      <w:r w:rsidRPr="002A6BD9">
        <w:rPr>
          <w:rFonts w:ascii="Times New Roman" w:hAnsi="Times New Roman" w:cs="Times New Roman"/>
          <w:sz w:val="24"/>
          <w:szCs w:val="24"/>
        </w:rPr>
        <w:t>hich Gideon here bases his federal constitutional claim.</w:t>
      </w:r>
    </w:p>
    <w:p w:rsidR="00616A24" w:rsidRPr="002A6BD9" w:rsidRDefault="00B638C8" w:rsidP="00B638C8">
      <w:pPr>
        <w:pStyle w:val="ListParagraph"/>
        <w:numPr>
          <w:ilvl w:val="0"/>
          <w:numId w:val="3"/>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We accept Betts v. Brady's assumption, based as it was on our prior cases, that a provision of the Bill of Rights which is 'fundamental and essential to a fair trial is made obligatory upon the State</w:t>
      </w:r>
      <w:r w:rsidRPr="002A6BD9">
        <w:rPr>
          <w:rFonts w:ascii="Times New Roman" w:hAnsi="Times New Roman" w:cs="Times New Roman"/>
          <w:sz w:val="24"/>
          <w:szCs w:val="24"/>
        </w:rPr>
        <w:t>s by the Fourteenth Amendment. We think the Court in Betts was wrong, however, in concluding that the Sixth Amendment's guarantee of counsel is not one of these fundamental rights.</w:t>
      </w:r>
    </w:p>
    <w:p w:rsidR="00C15C4C" w:rsidRPr="002A6BD9" w:rsidRDefault="00B638C8" w:rsidP="00B638C8">
      <w:pPr>
        <w:pStyle w:val="ListParagraph"/>
        <w:numPr>
          <w:ilvl w:val="0"/>
          <w:numId w:val="3"/>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Certain fundamental rights, safeguarded by the first eight amendments again</w:t>
      </w:r>
      <w:r w:rsidRPr="002A6BD9">
        <w:rPr>
          <w:rFonts w:ascii="Times New Roman" w:hAnsi="Times New Roman" w:cs="Times New Roman"/>
          <w:sz w:val="24"/>
          <w:szCs w:val="24"/>
        </w:rPr>
        <w:t>st federal action, were also safeguarded against state action by the due process of law clause of the Fourteenth Amendment, and among them, the fundamental right of the accused to the aid of counsel in criminal prosecution.</w:t>
      </w:r>
    </w:p>
    <w:p w:rsidR="008066A8" w:rsidRPr="002A6BD9" w:rsidRDefault="00B638C8" w:rsidP="00B638C8">
      <w:pPr>
        <w:pStyle w:val="ListParagraph"/>
        <w:numPr>
          <w:ilvl w:val="0"/>
          <w:numId w:val="3"/>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The right to be heard would be, </w:t>
      </w:r>
      <w:r w:rsidRPr="002A6BD9">
        <w:rPr>
          <w:rFonts w:ascii="Times New Roman" w:hAnsi="Times New Roman" w:cs="Times New Roman"/>
          <w:sz w:val="24"/>
          <w:szCs w:val="24"/>
        </w:rPr>
        <w:t>in many cases, of little avail if it did not comprehend the right to be heard by counsel.</w:t>
      </w:r>
    </w:p>
    <w:p w:rsidR="00B27EBE" w:rsidRPr="002A6BD9" w:rsidRDefault="00B638C8" w:rsidP="00B638C8">
      <w:pPr>
        <w:pStyle w:val="ListParagraph"/>
        <w:numPr>
          <w:ilvl w:val="0"/>
          <w:numId w:val="3"/>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It is not surprising that the Betts Court, when faced with the contention that 'one charged with a crime, who is unable to obtain counsel, must be furnished counsel b</w:t>
      </w:r>
      <w:r w:rsidRPr="002A6BD9">
        <w:rPr>
          <w:rFonts w:ascii="Times New Roman" w:hAnsi="Times New Roman" w:cs="Times New Roman"/>
          <w:sz w:val="24"/>
          <w:szCs w:val="24"/>
        </w:rPr>
        <w:t>y the state,' conceded that '(e)xpressions in the opinions of this Court lend color to the argument</w:t>
      </w:r>
    </w:p>
    <w:p w:rsidR="00BB46CB" w:rsidRPr="002A6BD9" w:rsidRDefault="00B638C8" w:rsidP="00B638C8">
      <w:pPr>
        <w:pStyle w:val="ListParagraph"/>
        <w:numPr>
          <w:ilvl w:val="0"/>
          <w:numId w:val="3"/>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Court in Betts v. Brady departed from the sound wisdom upon which the Court's holding in Powell v. Alabama rested.</w:t>
      </w:r>
    </w:p>
    <w:p w:rsidR="001A151B" w:rsidRPr="002A6BD9" w:rsidRDefault="00B638C8" w:rsidP="00B638C8">
      <w:pPr>
        <w:spacing w:after="0" w:line="240" w:lineRule="auto"/>
        <w:rPr>
          <w:rFonts w:ascii="Times New Roman" w:hAnsi="Times New Roman" w:cs="Times New Roman"/>
          <w:b/>
          <w:sz w:val="24"/>
          <w:szCs w:val="24"/>
        </w:rPr>
      </w:pPr>
      <w:r w:rsidRPr="002A6BD9">
        <w:rPr>
          <w:rFonts w:ascii="Times New Roman" w:hAnsi="Times New Roman" w:cs="Times New Roman"/>
          <w:b/>
          <w:sz w:val="24"/>
          <w:szCs w:val="24"/>
        </w:rPr>
        <w:t>Concurring opinion</w:t>
      </w:r>
      <w:r w:rsidR="00AF6594" w:rsidRPr="002A6BD9">
        <w:rPr>
          <w:rFonts w:ascii="Times New Roman" w:hAnsi="Times New Roman" w:cs="Times New Roman"/>
          <w:b/>
          <w:sz w:val="24"/>
          <w:szCs w:val="24"/>
        </w:rPr>
        <w:t xml:space="preserve"> (</w:t>
      </w:r>
      <w:r w:rsidR="002D5A9F" w:rsidRPr="002A6BD9">
        <w:rPr>
          <w:rFonts w:ascii="Times New Roman" w:hAnsi="Times New Roman" w:cs="Times New Roman"/>
          <w:b/>
          <w:sz w:val="24"/>
          <w:szCs w:val="24"/>
        </w:rPr>
        <w:t>Clark</w:t>
      </w:r>
      <w:r w:rsidR="00AF6594" w:rsidRPr="002A6BD9">
        <w:rPr>
          <w:rFonts w:ascii="Times New Roman" w:hAnsi="Times New Roman" w:cs="Times New Roman"/>
          <w:b/>
          <w:sz w:val="24"/>
          <w:szCs w:val="24"/>
        </w:rPr>
        <w:t>, Douglass, and Harlan)</w:t>
      </w:r>
    </w:p>
    <w:p w:rsidR="003B58C7" w:rsidRPr="002A6BD9" w:rsidRDefault="00B638C8" w:rsidP="00B638C8">
      <w:pPr>
        <w:pStyle w:val="ListParagraph"/>
        <w:numPr>
          <w:ilvl w:val="0"/>
          <w:numId w:val="1"/>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In Bute v. Illinois, 333 U.S. 640, 68 S.Ct. 763, 92 L.Ed. 986 (1948) this Court found no special circumstances requiring the appointment of counsel but stated that 'if these charges had been capital charges, the court would have been required, </w:t>
      </w:r>
      <w:r w:rsidRPr="002A6BD9">
        <w:rPr>
          <w:rFonts w:ascii="Times New Roman" w:hAnsi="Times New Roman" w:cs="Times New Roman"/>
          <w:sz w:val="24"/>
          <w:szCs w:val="24"/>
        </w:rPr>
        <w:t>both by the state statute and the decisions of this Court interpreting the Fourteenth Amendment, to take some such steps.'</w:t>
      </w:r>
    </w:p>
    <w:p w:rsidR="00486BBF" w:rsidRPr="002A6BD9" w:rsidRDefault="00B638C8" w:rsidP="00B638C8">
      <w:pPr>
        <w:pStyle w:val="ListParagraph"/>
        <w:numPr>
          <w:ilvl w:val="0"/>
          <w:numId w:val="1"/>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Sixth Amendment requires the appointment of counsel in 'all criminal prosecutions' is clear, both from the language of the Amendm</w:t>
      </w:r>
      <w:r w:rsidRPr="002A6BD9">
        <w:rPr>
          <w:rFonts w:ascii="Times New Roman" w:hAnsi="Times New Roman" w:cs="Times New Roman"/>
          <w:sz w:val="24"/>
          <w:szCs w:val="24"/>
        </w:rPr>
        <w:t>ent and from this Court's interpretation.</w:t>
      </w:r>
    </w:p>
    <w:p w:rsidR="001E674D" w:rsidRPr="002A6BD9" w:rsidRDefault="00B638C8" w:rsidP="00B638C8">
      <w:pPr>
        <w:pStyle w:val="ListParagraph"/>
        <w:numPr>
          <w:ilvl w:val="0"/>
          <w:numId w:val="1"/>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Constitution makes no distinction between capital and noncapital cases.</w:t>
      </w:r>
    </w:p>
    <w:p w:rsidR="00574A95" w:rsidRPr="002A6BD9" w:rsidRDefault="00B638C8" w:rsidP="00B638C8">
      <w:pPr>
        <w:pStyle w:val="ListParagraph"/>
        <w:numPr>
          <w:ilvl w:val="0"/>
          <w:numId w:val="1"/>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lastRenderedPageBreak/>
        <w:t>Betts v. Brady should be overruled, but consider it entitled to a more respectful burial than has been accorded, at least on the part of t</w:t>
      </w:r>
      <w:r w:rsidRPr="002A6BD9">
        <w:rPr>
          <w:rFonts w:ascii="Times New Roman" w:hAnsi="Times New Roman" w:cs="Times New Roman"/>
          <w:sz w:val="24"/>
          <w:szCs w:val="24"/>
        </w:rPr>
        <w:t>hose of us who were not on the Court when that case was decided.</w:t>
      </w:r>
    </w:p>
    <w:p w:rsidR="00F04094" w:rsidRPr="002A6BD9" w:rsidRDefault="00B638C8" w:rsidP="00B638C8">
      <w:pPr>
        <w:pStyle w:val="ListParagraph"/>
        <w:numPr>
          <w:ilvl w:val="0"/>
          <w:numId w:val="1"/>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principles declared in Powell and in Betts, however, have had a troubled journey throughout the years that have followed first the one case and then the other.</w:t>
      </w:r>
    </w:p>
    <w:p w:rsidR="00D33427" w:rsidRPr="002A6BD9" w:rsidRDefault="00B638C8" w:rsidP="00B638C8">
      <w:pPr>
        <w:pStyle w:val="ListParagraph"/>
        <w:numPr>
          <w:ilvl w:val="0"/>
          <w:numId w:val="1"/>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In noncapital cases, the 's</w:t>
      </w:r>
      <w:r w:rsidRPr="002A6BD9">
        <w:rPr>
          <w:rFonts w:ascii="Times New Roman" w:hAnsi="Times New Roman" w:cs="Times New Roman"/>
          <w:sz w:val="24"/>
          <w:szCs w:val="24"/>
        </w:rPr>
        <w:t>pecial circumstances' rule has continued to exist in form while its substance has been substantially and steadily eroded.</w:t>
      </w:r>
    </w:p>
    <w:p w:rsidR="00FA31C3" w:rsidRPr="002A6BD9" w:rsidRDefault="00B638C8" w:rsidP="00B638C8">
      <w:pPr>
        <w:pStyle w:val="ListParagraph"/>
        <w:numPr>
          <w:ilvl w:val="0"/>
          <w:numId w:val="1"/>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The special circumstances rule has been formally abandoned in capital cases, and the time has now come when it should be similarly aba</w:t>
      </w:r>
      <w:r w:rsidRPr="002A6BD9">
        <w:rPr>
          <w:rFonts w:ascii="Times New Roman" w:hAnsi="Times New Roman" w:cs="Times New Roman"/>
          <w:sz w:val="24"/>
          <w:szCs w:val="24"/>
        </w:rPr>
        <w:t>ndoned in noncapital cases, at least as to offenses which, as the one involved here, carry the possibility of a substantial prison sentence.</w:t>
      </w:r>
    </w:p>
    <w:p w:rsidR="00075C5D" w:rsidRPr="002A6BD9" w:rsidRDefault="00B638C8" w:rsidP="00B638C8">
      <w:pPr>
        <w:pStyle w:val="ListParagraph"/>
        <w:numPr>
          <w:ilvl w:val="0"/>
          <w:numId w:val="1"/>
        </w:numPr>
        <w:spacing w:after="0" w:line="240" w:lineRule="auto"/>
        <w:rPr>
          <w:rFonts w:ascii="Times New Roman" w:hAnsi="Times New Roman" w:cs="Times New Roman"/>
          <w:sz w:val="24"/>
          <w:szCs w:val="24"/>
        </w:rPr>
      </w:pPr>
      <w:r w:rsidRPr="002A6BD9">
        <w:rPr>
          <w:rFonts w:ascii="Times New Roman" w:hAnsi="Times New Roman" w:cs="Times New Roman"/>
          <w:sz w:val="24"/>
          <w:szCs w:val="24"/>
        </w:rPr>
        <w:t xml:space="preserve">The right to counsel in a case such as this should now be expressly recognized as a fundamental right embraced in </w:t>
      </w:r>
      <w:r w:rsidRPr="002A6BD9">
        <w:rPr>
          <w:rFonts w:ascii="Times New Roman" w:hAnsi="Times New Roman" w:cs="Times New Roman"/>
          <w:sz w:val="24"/>
          <w:szCs w:val="24"/>
        </w:rPr>
        <w:t>the Fourteenth Amendment.</w:t>
      </w:r>
    </w:p>
    <w:p w:rsidR="001A151B" w:rsidRPr="002A6BD9" w:rsidRDefault="001A151B" w:rsidP="00B638C8">
      <w:pPr>
        <w:spacing w:after="0" w:line="240" w:lineRule="auto"/>
        <w:rPr>
          <w:rFonts w:ascii="Times New Roman" w:hAnsi="Times New Roman" w:cs="Times New Roman"/>
          <w:sz w:val="24"/>
          <w:szCs w:val="24"/>
        </w:rPr>
      </w:pPr>
    </w:p>
    <w:sectPr w:rsidR="001A151B" w:rsidRPr="002A6BD9" w:rsidSect="00181E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84820"/>
    <w:multiLevelType w:val="hybridMultilevel"/>
    <w:tmpl w:val="752C9936"/>
    <w:lvl w:ilvl="0" w:tplc="F2A8B6DC">
      <w:start w:val="1"/>
      <w:numFmt w:val="bullet"/>
      <w:lvlText w:val=""/>
      <w:lvlJc w:val="left"/>
      <w:pPr>
        <w:ind w:left="720" w:hanging="360"/>
      </w:pPr>
      <w:rPr>
        <w:rFonts w:ascii="Wingdings" w:hAnsi="Wingdings" w:hint="default"/>
      </w:rPr>
    </w:lvl>
    <w:lvl w:ilvl="1" w:tplc="90F6BD0C" w:tentative="1">
      <w:start w:val="1"/>
      <w:numFmt w:val="bullet"/>
      <w:lvlText w:val="o"/>
      <w:lvlJc w:val="left"/>
      <w:pPr>
        <w:ind w:left="1440" w:hanging="360"/>
      </w:pPr>
      <w:rPr>
        <w:rFonts w:ascii="Courier New" w:hAnsi="Courier New" w:cs="Courier New" w:hint="default"/>
      </w:rPr>
    </w:lvl>
    <w:lvl w:ilvl="2" w:tplc="F1A634E8" w:tentative="1">
      <w:start w:val="1"/>
      <w:numFmt w:val="bullet"/>
      <w:lvlText w:val=""/>
      <w:lvlJc w:val="left"/>
      <w:pPr>
        <w:ind w:left="2160" w:hanging="360"/>
      </w:pPr>
      <w:rPr>
        <w:rFonts w:ascii="Wingdings" w:hAnsi="Wingdings" w:hint="default"/>
      </w:rPr>
    </w:lvl>
    <w:lvl w:ilvl="3" w:tplc="F164159E" w:tentative="1">
      <w:start w:val="1"/>
      <w:numFmt w:val="bullet"/>
      <w:lvlText w:val=""/>
      <w:lvlJc w:val="left"/>
      <w:pPr>
        <w:ind w:left="2880" w:hanging="360"/>
      </w:pPr>
      <w:rPr>
        <w:rFonts w:ascii="Symbol" w:hAnsi="Symbol" w:hint="default"/>
      </w:rPr>
    </w:lvl>
    <w:lvl w:ilvl="4" w:tplc="9D9C1254" w:tentative="1">
      <w:start w:val="1"/>
      <w:numFmt w:val="bullet"/>
      <w:lvlText w:val="o"/>
      <w:lvlJc w:val="left"/>
      <w:pPr>
        <w:ind w:left="3600" w:hanging="360"/>
      </w:pPr>
      <w:rPr>
        <w:rFonts w:ascii="Courier New" w:hAnsi="Courier New" w:cs="Courier New" w:hint="default"/>
      </w:rPr>
    </w:lvl>
    <w:lvl w:ilvl="5" w:tplc="64F472A8" w:tentative="1">
      <w:start w:val="1"/>
      <w:numFmt w:val="bullet"/>
      <w:lvlText w:val=""/>
      <w:lvlJc w:val="left"/>
      <w:pPr>
        <w:ind w:left="4320" w:hanging="360"/>
      </w:pPr>
      <w:rPr>
        <w:rFonts w:ascii="Wingdings" w:hAnsi="Wingdings" w:hint="default"/>
      </w:rPr>
    </w:lvl>
    <w:lvl w:ilvl="6" w:tplc="019641F4" w:tentative="1">
      <w:start w:val="1"/>
      <w:numFmt w:val="bullet"/>
      <w:lvlText w:val=""/>
      <w:lvlJc w:val="left"/>
      <w:pPr>
        <w:ind w:left="5040" w:hanging="360"/>
      </w:pPr>
      <w:rPr>
        <w:rFonts w:ascii="Symbol" w:hAnsi="Symbol" w:hint="default"/>
      </w:rPr>
    </w:lvl>
    <w:lvl w:ilvl="7" w:tplc="B84E4200" w:tentative="1">
      <w:start w:val="1"/>
      <w:numFmt w:val="bullet"/>
      <w:lvlText w:val="o"/>
      <w:lvlJc w:val="left"/>
      <w:pPr>
        <w:ind w:left="5760" w:hanging="360"/>
      </w:pPr>
      <w:rPr>
        <w:rFonts w:ascii="Courier New" w:hAnsi="Courier New" w:cs="Courier New" w:hint="default"/>
      </w:rPr>
    </w:lvl>
    <w:lvl w:ilvl="8" w:tplc="4530CA36" w:tentative="1">
      <w:start w:val="1"/>
      <w:numFmt w:val="bullet"/>
      <w:lvlText w:val=""/>
      <w:lvlJc w:val="left"/>
      <w:pPr>
        <w:ind w:left="6480" w:hanging="360"/>
      </w:pPr>
      <w:rPr>
        <w:rFonts w:ascii="Wingdings" w:hAnsi="Wingdings" w:hint="default"/>
      </w:rPr>
    </w:lvl>
  </w:abstractNum>
  <w:abstractNum w:abstractNumId="1">
    <w:nsid w:val="230F1C46"/>
    <w:multiLevelType w:val="hybridMultilevel"/>
    <w:tmpl w:val="E6086816"/>
    <w:lvl w:ilvl="0" w:tplc="ABBAB09C">
      <w:start w:val="1"/>
      <w:numFmt w:val="bullet"/>
      <w:lvlText w:val=""/>
      <w:lvlJc w:val="left"/>
      <w:pPr>
        <w:ind w:left="720" w:hanging="360"/>
      </w:pPr>
      <w:rPr>
        <w:rFonts w:ascii="Wingdings" w:hAnsi="Wingdings" w:hint="default"/>
      </w:rPr>
    </w:lvl>
    <w:lvl w:ilvl="1" w:tplc="FF54DFB4">
      <w:start w:val="1"/>
      <w:numFmt w:val="bullet"/>
      <w:lvlText w:val="o"/>
      <w:lvlJc w:val="left"/>
      <w:pPr>
        <w:ind w:left="1440" w:hanging="360"/>
      </w:pPr>
      <w:rPr>
        <w:rFonts w:ascii="Courier New" w:hAnsi="Courier New" w:cs="Courier New" w:hint="default"/>
      </w:rPr>
    </w:lvl>
    <w:lvl w:ilvl="2" w:tplc="AFBC63F0" w:tentative="1">
      <w:start w:val="1"/>
      <w:numFmt w:val="bullet"/>
      <w:lvlText w:val=""/>
      <w:lvlJc w:val="left"/>
      <w:pPr>
        <w:ind w:left="2160" w:hanging="360"/>
      </w:pPr>
      <w:rPr>
        <w:rFonts w:ascii="Wingdings" w:hAnsi="Wingdings" w:hint="default"/>
      </w:rPr>
    </w:lvl>
    <w:lvl w:ilvl="3" w:tplc="59A6A924" w:tentative="1">
      <w:start w:val="1"/>
      <w:numFmt w:val="bullet"/>
      <w:lvlText w:val=""/>
      <w:lvlJc w:val="left"/>
      <w:pPr>
        <w:ind w:left="2880" w:hanging="360"/>
      </w:pPr>
      <w:rPr>
        <w:rFonts w:ascii="Symbol" w:hAnsi="Symbol" w:hint="default"/>
      </w:rPr>
    </w:lvl>
    <w:lvl w:ilvl="4" w:tplc="3DA2D8FE" w:tentative="1">
      <w:start w:val="1"/>
      <w:numFmt w:val="bullet"/>
      <w:lvlText w:val="o"/>
      <w:lvlJc w:val="left"/>
      <w:pPr>
        <w:ind w:left="3600" w:hanging="360"/>
      </w:pPr>
      <w:rPr>
        <w:rFonts w:ascii="Courier New" w:hAnsi="Courier New" w:cs="Courier New" w:hint="default"/>
      </w:rPr>
    </w:lvl>
    <w:lvl w:ilvl="5" w:tplc="3DC2B078" w:tentative="1">
      <w:start w:val="1"/>
      <w:numFmt w:val="bullet"/>
      <w:lvlText w:val=""/>
      <w:lvlJc w:val="left"/>
      <w:pPr>
        <w:ind w:left="4320" w:hanging="360"/>
      </w:pPr>
      <w:rPr>
        <w:rFonts w:ascii="Wingdings" w:hAnsi="Wingdings" w:hint="default"/>
      </w:rPr>
    </w:lvl>
    <w:lvl w:ilvl="6" w:tplc="927653C2" w:tentative="1">
      <w:start w:val="1"/>
      <w:numFmt w:val="bullet"/>
      <w:lvlText w:val=""/>
      <w:lvlJc w:val="left"/>
      <w:pPr>
        <w:ind w:left="5040" w:hanging="360"/>
      </w:pPr>
      <w:rPr>
        <w:rFonts w:ascii="Symbol" w:hAnsi="Symbol" w:hint="default"/>
      </w:rPr>
    </w:lvl>
    <w:lvl w:ilvl="7" w:tplc="926A705E" w:tentative="1">
      <w:start w:val="1"/>
      <w:numFmt w:val="bullet"/>
      <w:lvlText w:val="o"/>
      <w:lvlJc w:val="left"/>
      <w:pPr>
        <w:ind w:left="5760" w:hanging="360"/>
      </w:pPr>
      <w:rPr>
        <w:rFonts w:ascii="Courier New" w:hAnsi="Courier New" w:cs="Courier New" w:hint="default"/>
      </w:rPr>
    </w:lvl>
    <w:lvl w:ilvl="8" w:tplc="24902182" w:tentative="1">
      <w:start w:val="1"/>
      <w:numFmt w:val="bullet"/>
      <w:lvlText w:val=""/>
      <w:lvlJc w:val="left"/>
      <w:pPr>
        <w:ind w:left="6480" w:hanging="360"/>
      </w:pPr>
      <w:rPr>
        <w:rFonts w:ascii="Wingdings" w:hAnsi="Wingdings" w:hint="default"/>
      </w:rPr>
    </w:lvl>
  </w:abstractNum>
  <w:abstractNum w:abstractNumId="2">
    <w:nsid w:val="2C0B4B02"/>
    <w:multiLevelType w:val="hybridMultilevel"/>
    <w:tmpl w:val="B7D03422"/>
    <w:lvl w:ilvl="0" w:tplc="AD120818">
      <w:start w:val="1"/>
      <w:numFmt w:val="bullet"/>
      <w:lvlText w:val=""/>
      <w:lvlJc w:val="left"/>
      <w:pPr>
        <w:ind w:left="720" w:hanging="360"/>
      </w:pPr>
      <w:rPr>
        <w:rFonts w:ascii="Wingdings" w:hAnsi="Wingdings" w:hint="default"/>
      </w:rPr>
    </w:lvl>
    <w:lvl w:ilvl="1" w:tplc="D2A6DA12" w:tentative="1">
      <w:start w:val="1"/>
      <w:numFmt w:val="bullet"/>
      <w:lvlText w:val="o"/>
      <w:lvlJc w:val="left"/>
      <w:pPr>
        <w:ind w:left="1440" w:hanging="360"/>
      </w:pPr>
      <w:rPr>
        <w:rFonts w:ascii="Courier New" w:hAnsi="Courier New" w:cs="Courier New" w:hint="default"/>
      </w:rPr>
    </w:lvl>
    <w:lvl w:ilvl="2" w:tplc="97BA507A" w:tentative="1">
      <w:start w:val="1"/>
      <w:numFmt w:val="bullet"/>
      <w:lvlText w:val=""/>
      <w:lvlJc w:val="left"/>
      <w:pPr>
        <w:ind w:left="2160" w:hanging="360"/>
      </w:pPr>
      <w:rPr>
        <w:rFonts w:ascii="Wingdings" w:hAnsi="Wingdings" w:hint="default"/>
      </w:rPr>
    </w:lvl>
    <w:lvl w:ilvl="3" w:tplc="DEBC4F68" w:tentative="1">
      <w:start w:val="1"/>
      <w:numFmt w:val="bullet"/>
      <w:lvlText w:val=""/>
      <w:lvlJc w:val="left"/>
      <w:pPr>
        <w:ind w:left="2880" w:hanging="360"/>
      </w:pPr>
      <w:rPr>
        <w:rFonts w:ascii="Symbol" w:hAnsi="Symbol" w:hint="default"/>
      </w:rPr>
    </w:lvl>
    <w:lvl w:ilvl="4" w:tplc="9E3AA086" w:tentative="1">
      <w:start w:val="1"/>
      <w:numFmt w:val="bullet"/>
      <w:lvlText w:val="o"/>
      <w:lvlJc w:val="left"/>
      <w:pPr>
        <w:ind w:left="3600" w:hanging="360"/>
      </w:pPr>
      <w:rPr>
        <w:rFonts w:ascii="Courier New" w:hAnsi="Courier New" w:cs="Courier New" w:hint="default"/>
      </w:rPr>
    </w:lvl>
    <w:lvl w:ilvl="5" w:tplc="CE16D396" w:tentative="1">
      <w:start w:val="1"/>
      <w:numFmt w:val="bullet"/>
      <w:lvlText w:val=""/>
      <w:lvlJc w:val="left"/>
      <w:pPr>
        <w:ind w:left="4320" w:hanging="360"/>
      </w:pPr>
      <w:rPr>
        <w:rFonts w:ascii="Wingdings" w:hAnsi="Wingdings" w:hint="default"/>
      </w:rPr>
    </w:lvl>
    <w:lvl w:ilvl="6" w:tplc="DAA46D5C" w:tentative="1">
      <w:start w:val="1"/>
      <w:numFmt w:val="bullet"/>
      <w:lvlText w:val=""/>
      <w:lvlJc w:val="left"/>
      <w:pPr>
        <w:ind w:left="5040" w:hanging="360"/>
      </w:pPr>
      <w:rPr>
        <w:rFonts w:ascii="Symbol" w:hAnsi="Symbol" w:hint="default"/>
      </w:rPr>
    </w:lvl>
    <w:lvl w:ilvl="7" w:tplc="E22C516E" w:tentative="1">
      <w:start w:val="1"/>
      <w:numFmt w:val="bullet"/>
      <w:lvlText w:val="o"/>
      <w:lvlJc w:val="left"/>
      <w:pPr>
        <w:ind w:left="5760" w:hanging="360"/>
      </w:pPr>
      <w:rPr>
        <w:rFonts w:ascii="Courier New" w:hAnsi="Courier New" w:cs="Courier New" w:hint="default"/>
      </w:rPr>
    </w:lvl>
    <w:lvl w:ilvl="8" w:tplc="5B4CFA38" w:tentative="1">
      <w:start w:val="1"/>
      <w:numFmt w:val="bullet"/>
      <w:lvlText w:val=""/>
      <w:lvlJc w:val="left"/>
      <w:pPr>
        <w:ind w:left="6480" w:hanging="360"/>
      </w:pPr>
      <w:rPr>
        <w:rFonts w:ascii="Wingdings" w:hAnsi="Wingdings" w:hint="default"/>
      </w:rPr>
    </w:lvl>
  </w:abstractNum>
  <w:abstractNum w:abstractNumId="3">
    <w:nsid w:val="351B0F60"/>
    <w:multiLevelType w:val="hybridMultilevel"/>
    <w:tmpl w:val="01F434C8"/>
    <w:lvl w:ilvl="0" w:tplc="E7845BE2">
      <w:start w:val="1"/>
      <w:numFmt w:val="bullet"/>
      <w:lvlText w:val=""/>
      <w:lvlJc w:val="left"/>
      <w:pPr>
        <w:ind w:left="720" w:hanging="360"/>
      </w:pPr>
      <w:rPr>
        <w:rFonts w:ascii="Wingdings" w:hAnsi="Wingdings" w:hint="default"/>
      </w:rPr>
    </w:lvl>
    <w:lvl w:ilvl="1" w:tplc="70B0A166" w:tentative="1">
      <w:start w:val="1"/>
      <w:numFmt w:val="bullet"/>
      <w:lvlText w:val="o"/>
      <w:lvlJc w:val="left"/>
      <w:pPr>
        <w:ind w:left="1440" w:hanging="360"/>
      </w:pPr>
      <w:rPr>
        <w:rFonts w:ascii="Courier New" w:hAnsi="Courier New" w:cs="Courier New" w:hint="default"/>
      </w:rPr>
    </w:lvl>
    <w:lvl w:ilvl="2" w:tplc="2CF40404" w:tentative="1">
      <w:start w:val="1"/>
      <w:numFmt w:val="bullet"/>
      <w:lvlText w:val=""/>
      <w:lvlJc w:val="left"/>
      <w:pPr>
        <w:ind w:left="2160" w:hanging="360"/>
      </w:pPr>
      <w:rPr>
        <w:rFonts w:ascii="Wingdings" w:hAnsi="Wingdings" w:hint="default"/>
      </w:rPr>
    </w:lvl>
    <w:lvl w:ilvl="3" w:tplc="830C0276" w:tentative="1">
      <w:start w:val="1"/>
      <w:numFmt w:val="bullet"/>
      <w:lvlText w:val=""/>
      <w:lvlJc w:val="left"/>
      <w:pPr>
        <w:ind w:left="2880" w:hanging="360"/>
      </w:pPr>
      <w:rPr>
        <w:rFonts w:ascii="Symbol" w:hAnsi="Symbol" w:hint="default"/>
      </w:rPr>
    </w:lvl>
    <w:lvl w:ilvl="4" w:tplc="A5A2AB60" w:tentative="1">
      <w:start w:val="1"/>
      <w:numFmt w:val="bullet"/>
      <w:lvlText w:val="o"/>
      <w:lvlJc w:val="left"/>
      <w:pPr>
        <w:ind w:left="3600" w:hanging="360"/>
      </w:pPr>
      <w:rPr>
        <w:rFonts w:ascii="Courier New" w:hAnsi="Courier New" w:cs="Courier New" w:hint="default"/>
      </w:rPr>
    </w:lvl>
    <w:lvl w:ilvl="5" w:tplc="1E2ABA7C" w:tentative="1">
      <w:start w:val="1"/>
      <w:numFmt w:val="bullet"/>
      <w:lvlText w:val=""/>
      <w:lvlJc w:val="left"/>
      <w:pPr>
        <w:ind w:left="4320" w:hanging="360"/>
      </w:pPr>
      <w:rPr>
        <w:rFonts w:ascii="Wingdings" w:hAnsi="Wingdings" w:hint="default"/>
      </w:rPr>
    </w:lvl>
    <w:lvl w:ilvl="6" w:tplc="E1680930" w:tentative="1">
      <w:start w:val="1"/>
      <w:numFmt w:val="bullet"/>
      <w:lvlText w:val=""/>
      <w:lvlJc w:val="left"/>
      <w:pPr>
        <w:ind w:left="5040" w:hanging="360"/>
      </w:pPr>
      <w:rPr>
        <w:rFonts w:ascii="Symbol" w:hAnsi="Symbol" w:hint="default"/>
      </w:rPr>
    </w:lvl>
    <w:lvl w:ilvl="7" w:tplc="B45A537A" w:tentative="1">
      <w:start w:val="1"/>
      <w:numFmt w:val="bullet"/>
      <w:lvlText w:val="o"/>
      <w:lvlJc w:val="left"/>
      <w:pPr>
        <w:ind w:left="5760" w:hanging="360"/>
      </w:pPr>
      <w:rPr>
        <w:rFonts w:ascii="Courier New" w:hAnsi="Courier New" w:cs="Courier New" w:hint="default"/>
      </w:rPr>
    </w:lvl>
    <w:lvl w:ilvl="8" w:tplc="DF241B84" w:tentative="1">
      <w:start w:val="1"/>
      <w:numFmt w:val="bullet"/>
      <w:lvlText w:val=""/>
      <w:lvlJc w:val="left"/>
      <w:pPr>
        <w:ind w:left="6480" w:hanging="360"/>
      </w:pPr>
      <w:rPr>
        <w:rFonts w:ascii="Wingdings" w:hAnsi="Wingdings" w:hint="default"/>
      </w:rPr>
    </w:lvl>
  </w:abstractNum>
  <w:abstractNum w:abstractNumId="4">
    <w:nsid w:val="36ED5D13"/>
    <w:multiLevelType w:val="hybridMultilevel"/>
    <w:tmpl w:val="B6EAB618"/>
    <w:lvl w:ilvl="0" w:tplc="4C301CE4">
      <w:start w:val="1"/>
      <w:numFmt w:val="bullet"/>
      <w:lvlText w:val=""/>
      <w:lvlJc w:val="left"/>
      <w:pPr>
        <w:ind w:left="720" w:hanging="360"/>
      </w:pPr>
      <w:rPr>
        <w:rFonts w:ascii="Wingdings" w:hAnsi="Wingdings" w:hint="default"/>
      </w:rPr>
    </w:lvl>
    <w:lvl w:ilvl="1" w:tplc="C574A4DC" w:tentative="1">
      <w:start w:val="1"/>
      <w:numFmt w:val="bullet"/>
      <w:lvlText w:val="o"/>
      <w:lvlJc w:val="left"/>
      <w:pPr>
        <w:ind w:left="1440" w:hanging="360"/>
      </w:pPr>
      <w:rPr>
        <w:rFonts w:ascii="Courier New" w:hAnsi="Courier New" w:cs="Courier New" w:hint="default"/>
      </w:rPr>
    </w:lvl>
    <w:lvl w:ilvl="2" w:tplc="358C95A4" w:tentative="1">
      <w:start w:val="1"/>
      <w:numFmt w:val="bullet"/>
      <w:lvlText w:val=""/>
      <w:lvlJc w:val="left"/>
      <w:pPr>
        <w:ind w:left="2160" w:hanging="360"/>
      </w:pPr>
      <w:rPr>
        <w:rFonts w:ascii="Wingdings" w:hAnsi="Wingdings" w:hint="default"/>
      </w:rPr>
    </w:lvl>
    <w:lvl w:ilvl="3" w:tplc="5F1651B2" w:tentative="1">
      <w:start w:val="1"/>
      <w:numFmt w:val="bullet"/>
      <w:lvlText w:val=""/>
      <w:lvlJc w:val="left"/>
      <w:pPr>
        <w:ind w:left="2880" w:hanging="360"/>
      </w:pPr>
      <w:rPr>
        <w:rFonts w:ascii="Symbol" w:hAnsi="Symbol" w:hint="default"/>
      </w:rPr>
    </w:lvl>
    <w:lvl w:ilvl="4" w:tplc="B43618D6" w:tentative="1">
      <w:start w:val="1"/>
      <w:numFmt w:val="bullet"/>
      <w:lvlText w:val="o"/>
      <w:lvlJc w:val="left"/>
      <w:pPr>
        <w:ind w:left="3600" w:hanging="360"/>
      </w:pPr>
      <w:rPr>
        <w:rFonts w:ascii="Courier New" w:hAnsi="Courier New" w:cs="Courier New" w:hint="default"/>
      </w:rPr>
    </w:lvl>
    <w:lvl w:ilvl="5" w:tplc="3358469A" w:tentative="1">
      <w:start w:val="1"/>
      <w:numFmt w:val="bullet"/>
      <w:lvlText w:val=""/>
      <w:lvlJc w:val="left"/>
      <w:pPr>
        <w:ind w:left="4320" w:hanging="360"/>
      </w:pPr>
      <w:rPr>
        <w:rFonts w:ascii="Wingdings" w:hAnsi="Wingdings" w:hint="default"/>
      </w:rPr>
    </w:lvl>
    <w:lvl w:ilvl="6" w:tplc="0B7C0032" w:tentative="1">
      <w:start w:val="1"/>
      <w:numFmt w:val="bullet"/>
      <w:lvlText w:val=""/>
      <w:lvlJc w:val="left"/>
      <w:pPr>
        <w:ind w:left="5040" w:hanging="360"/>
      </w:pPr>
      <w:rPr>
        <w:rFonts w:ascii="Symbol" w:hAnsi="Symbol" w:hint="default"/>
      </w:rPr>
    </w:lvl>
    <w:lvl w:ilvl="7" w:tplc="EF1A5FFA" w:tentative="1">
      <w:start w:val="1"/>
      <w:numFmt w:val="bullet"/>
      <w:lvlText w:val="o"/>
      <w:lvlJc w:val="left"/>
      <w:pPr>
        <w:ind w:left="5760" w:hanging="360"/>
      </w:pPr>
      <w:rPr>
        <w:rFonts w:ascii="Courier New" w:hAnsi="Courier New" w:cs="Courier New" w:hint="default"/>
      </w:rPr>
    </w:lvl>
    <w:lvl w:ilvl="8" w:tplc="96C0C6C2" w:tentative="1">
      <w:start w:val="1"/>
      <w:numFmt w:val="bullet"/>
      <w:lvlText w:val=""/>
      <w:lvlJc w:val="left"/>
      <w:pPr>
        <w:ind w:left="6480" w:hanging="360"/>
      </w:pPr>
      <w:rPr>
        <w:rFonts w:ascii="Wingdings" w:hAnsi="Wingdings" w:hint="default"/>
      </w:rPr>
    </w:lvl>
  </w:abstractNum>
  <w:abstractNum w:abstractNumId="5">
    <w:nsid w:val="37B144AD"/>
    <w:multiLevelType w:val="hybridMultilevel"/>
    <w:tmpl w:val="CC928052"/>
    <w:lvl w:ilvl="0" w:tplc="5D784A8E">
      <w:start w:val="1"/>
      <w:numFmt w:val="bullet"/>
      <w:lvlText w:val=""/>
      <w:lvlJc w:val="left"/>
      <w:pPr>
        <w:ind w:left="720" w:hanging="360"/>
      </w:pPr>
      <w:rPr>
        <w:rFonts w:ascii="Wingdings" w:hAnsi="Wingdings" w:hint="default"/>
      </w:rPr>
    </w:lvl>
    <w:lvl w:ilvl="1" w:tplc="7AEC0C46" w:tentative="1">
      <w:start w:val="1"/>
      <w:numFmt w:val="bullet"/>
      <w:lvlText w:val="o"/>
      <w:lvlJc w:val="left"/>
      <w:pPr>
        <w:ind w:left="1440" w:hanging="360"/>
      </w:pPr>
      <w:rPr>
        <w:rFonts w:ascii="Courier New" w:hAnsi="Courier New" w:cs="Courier New" w:hint="default"/>
      </w:rPr>
    </w:lvl>
    <w:lvl w:ilvl="2" w:tplc="43940172" w:tentative="1">
      <w:start w:val="1"/>
      <w:numFmt w:val="bullet"/>
      <w:lvlText w:val=""/>
      <w:lvlJc w:val="left"/>
      <w:pPr>
        <w:ind w:left="2160" w:hanging="360"/>
      </w:pPr>
      <w:rPr>
        <w:rFonts w:ascii="Wingdings" w:hAnsi="Wingdings" w:hint="default"/>
      </w:rPr>
    </w:lvl>
    <w:lvl w:ilvl="3" w:tplc="F0F46740" w:tentative="1">
      <w:start w:val="1"/>
      <w:numFmt w:val="bullet"/>
      <w:lvlText w:val=""/>
      <w:lvlJc w:val="left"/>
      <w:pPr>
        <w:ind w:left="2880" w:hanging="360"/>
      </w:pPr>
      <w:rPr>
        <w:rFonts w:ascii="Symbol" w:hAnsi="Symbol" w:hint="default"/>
      </w:rPr>
    </w:lvl>
    <w:lvl w:ilvl="4" w:tplc="7DA6C5A2" w:tentative="1">
      <w:start w:val="1"/>
      <w:numFmt w:val="bullet"/>
      <w:lvlText w:val="o"/>
      <w:lvlJc w:val="left"/>
      <w:pPr>
        <w:ind w:left="3600" w:hanging="360"/>
      </w:pPr>
      <w:rPr>
        <w:rFonts w:ascii="Courier New" w:hAnsi="Courier New" w:cs="Courier New" w:hint="default"/>
      </w:rPr>
    </w:lvl>
    <w:lvl w:ilvl="5" w:tplc="6A5CC96A" w:tentative="1">
      <w:start w:val="1"/>
      <w:numFmt w:val="bullet"/>
      <w:lvlText w:val=""/>
      <w:lvlJc w:val="left"/>
      <w:pPr>
        <w:ind w:left="4320" w:hanging="360"/>
      </w:pPr>
      <w:rPr>
        <w:rFonts w:ascii="Wingdings" w:hAnsi="Wingdings" w:hint="default"/>
      </w:rPr>
    </w:lvl>
    <w:lvl w:ilvl="6" w:tplc="8AC637AE" w:tentative="1">
      <w:start w:val="1"/>
      <w:numFmt w:val="bullet"/>
      <w:lvlText w:val=""/>
      <w:lvlJc w:val="left"/>
      <w:pPr>
        <w:ind w:left="5040" w:hanging="360"/>
      </w:pPr>
      <w:rPr>
        <w:rFonts w:ascii="Symbol" w:hAnsi="Symbol" w:hint="default"/>
      </w:rPr>
    </w:lvl>
    <w:lvl w:ilvl="7" w:tplc="60925AA6" w:tentative="1">
      <w:start w:val="1"/>
      <w:numFmt w:val="bullet"/>
      <w:lvlText w:val="o"/>
      <w:lvlJc w:val="left"/>
      <w:pPr>
        <w:ind w:left="5760" w:hanging="360"/>
      </w:pPr>
      <w:rPr>
        <w:rFonts w:ascii="Courier New" w:hAnsi="Courier New" w:cs="Courier New" w:hint="default"/>
      </w:rPr>
    </w:lvl>
    <w:lvl w:ilvl="8" w:tplc="EADEECC4" w:tentative="1">
      <w:start w:val="1"/>
      <w:numFmt w:val="bullet"/>
      <w:lvlText w:val=""/>
      <w:lvlJc w:val="left"/>
      <w:pPr>
        <w:ind w:left="6480" w:hanging="360"/>
      </w:pPr>
      <w:rPr>
        <w:rFonts w:ascii="Wingdings" w:hAnsi="Wingdings" w:hint="default"/>
      </w:rPr>
    </w:lvl>
  </w:abstractNum>
  <w:abstractNum w:abstractNumId="6">
    <w:nsid w:val="440C53BF"/>
    <w:multiLevelType w:val="hybridMultilevel"/>
    <w:tmpl w:val="2F260DEA"/>
    <w:lvl w:ilvl="0" w:tplc="5C4C4CF8">
      <w:start w:val="1"/>
      <w:numFmt w:val="bullet"/>
      <w:lvlText w:val=""/>
      <w:lvlJc w:val="left"/>
      <w:pPr>
        <w:ind w:left="720" w:hanging="360"/>
      </w:pPr>
      <w:rPr>
        <w:rFonts w:ascii="Wingdings" w:hAnsi="Wingdings" w:hint="default"/>
      </w:rPr>
    </w:lvl>
    <w:lvl w:ilvl="1" w:tplc="438837C2" w:tentative="1">
      <w:start w:val="1"/>
      <w:numFmt w:val="bullet"/>
      <w:lvlText w:val="o"/>
      <w:lvlJc w:val="left"/>
      <w:pPr>
        <w:ind w:left="1440" w:hanging="360"/>
      </w:pPr>
      <w:rPr>
        <w:rFonts w:ascii="Courier New" w:hAnsi="Courier New" w:cs="Courier New" w:hint="default"/>
      </w:rPr>
    </w:lvl>
    <w:lvl w:ilvl="2" w:tplc="58D08F98" w:tentative="1">
      <w:start w:val="1"/>
      <w:numFmt w:val="bullet"/>
      <w:lvlText w:val=""/>
      <w:lvlJc w:val="left"/>
      <w:pPr>
        <w:ind w:left="2160" w:hanging="360"/>
      </w:pPr>
      <w:rPr>
        <w:rFonts w:ascii="Wingdings" w:hAnsi="Wingdings" w:hint="default"/>
      </w:rPr>
    </w:lvl>
    <w:lvl w:ilvl="3" w:tplc="51B2A632" w:tentative="1">
      <w:start w:val="1"/>
      <w:numFmt w:val="bullet"/>
      <w:lvlText w:val=""/>
      <w:lvlJc w:val="left"/>
      <w:pPr>
        <w:ind w:left="2880" w:hanging="360"/>
      </w:pPr>
      <w:rPr>
        <w:rFonts w:ascii="Symbol" w:hAnsi="Symbol" w:hint="default"/>
      </w:rPr>
    </w:lvl>
    <w:lvl w:ilvl="4" w:tplc="3AE00B96" w:tentative="1">
      <w:start w:val="1"/>
      <w:numFmt w:val="bullet"/>
      <w:lvlText w:val="o"/>
      <w:lvlJc w:val="left"/>
      <w:pPr>
        <w:ind w:left="3600" w:hanging="360"/>
      </w:pPr>
      <w:rPr>
        <w:rFonts w:ascii="Courier New" w:hAnsi="Courier New" w:cs="Courier New" w:hint="default"/>
      </w:rPr>
    </w:lvl>
    <w:lvl w:ilvl="5" w:tplc="D9AC1546" w:tentative="1">
      <w:start w:val="1"/>
      <w:numFmt w:val="bullet"/>
      <w:lvlText w:val=""/>
      <w:lvlJc w:val="left"/>
      <w:pPr>
        <w:ind w:left="4320" w:hanging="360"/>
      </w:pPr>
      <w:rPr>
        <w:rFonts w:ascii="Wingdings" w:hAnsi="Wingdings" w:hint="default"/>
      </w:rPr>
    </w:lvl>
    <w:lvl w:ilvl="6" w:tplc="680CFC5E" w:tentative="1">
      <w:start w:val="1"/>
      <w:numFmt w:val="bullet"/>
      <w:lvlText w:val=""/>
      <w:lvlJc w:val="left"/>
      <w:pPr>
        <w:ind w:left="5040" w:hanging="360"/>
      </w:pPr>
      <w:rPr>
        <w:rFonts w:ascii="Symbol" w:hAnsi="Symbol" w:hint="default"/>
      </w:rPr>
    </w:lvl>
    <w:lvl w:ilvl="7" w:tplc="6E22A120" w:tentative="1">
      <w:start w:val="1"/>
      <w:numFmt w:val="bullet"/>
      <w:lvlText w:val="o"/>
      <w:lvlJc w:val="left"/>
      <w:pPr>
        <w:ind w:left="5760" w:hanging="360"/>
      </w:pPr>
      <w:rPr>
        <w:rFonts w:ascii="Courier New" w:hAnsi="Courier New" w:cs="Courier New" w:hint="default"/>
      </w:rPr>
    </w:lvl>
    <w:lvl w:ilvl="8" w:tplc="CFE88F96" w:tentative="1">
      <w:start w:val="1"/>
      <w:numFmt w:val="bullet"/>
      <w:lvlText w:val=""/>
      <w:lvlJc w:val="left"/>
      <w:pPr>
        <w:ind w:left="6480" w:hanging="360"/>
      </w:pPr>
      <w:rPr>
        <w:rFonts w:ascii="Wingdings" w:hAnsi="Wingdings" w:hint="default"/>
      </w:rPr>
    </w:lvl>
  </w:abstractNum>
  <w:abstractNum w:abstractNumId="7">
    <w:nsid w:val="47B22D81"/>
    <w:multiLevelType w:val="hybridMultilevel"/>
    <w:tmpl w:val="EE94288A"/>
    <w:lvl w:ilvl="0" w:tplc="BF443C50">
      <w:start w:val="1"/>
      <w:numFmt w:val="bullet"/>
      <w:lvlText w:val=""/>
      <w:lvlJc w:val="left"/>
      <w:pPr>
        <w:ind w:left="720" w:hanging="360"/>
      </w:pPr>
      <w:rPr>
        <w:rFonts w:ascii="Wingdings" w:hAnsi="Wingdings" w:hint="default"/>
      </w:rPr>
    </w:lvl>
    <w:lvl w:ilvl="1" w:tplc="15F6E924" w:tentative="1">
      <w:start w:val="1"/>
      <w:numFmt w:val="bullet"/>
      <w:lvlText w:val="o"/>
      <w:lvlJc w:val="left"/>
      <w:pPr>
        <w:ind w:left="1440" w:hanging="360"/>
      </w:pPr>
      <w:rPr>
        <w:rFonts w:ascii="Courier New" w:hAnsi="Courier New" w:cs="Courier New" w:hint="default"/>
      </w:rPr>
    </w:lvl>
    <w:lvl w:ilvl="2" w:tplc="9474C07A" w:tentative="1">
      <w:start w:val="1"/>
      <w:numFmt w:val="bullet"/>
      <w:lvlText w:val=""/>
      <w:lvlJc w:val="left"/>
      <w:pPr>
        <w:ind w:left="2160" w:hanging="360"/>
      </w:pPr>
      <w:rPr>
        <w:rFonts w:ascii="Wingdings" w:hAnsi="Wingdings" w:hint="default"/>
      </w:rPr>
    </w:lvl>
    <w:lvl w:ilvl="3" w:tplc="851C2C8E" w:tentative="1">
      <w:start w:val="1"/>
      <w:numFmt w:val="bullet"/>
      <w:lvlText w:val=""/>
      <w:lvlJc w:val="left"/>
      <w:pPr>
        <w:ind w:left="2880" w:hanging="360"/>
      </w:pPr>
      <w:rPr>
        <w:rFonts w:ascii="Symbol" w:hAnsi="Symbol" w:hint="default"/>
      </w:rPr>
    </w:lvl>
    <w:lvl w:ilvl="4" w:tplc="BA0A9E4A" w:tentative="1">
      <w:start w:val="1"/>
      <w:numFmt w:val="bullet"/>
      <w:lvlText w:val="o"/>
      <w:lvlJc w:val="left"/>
      <w:pPr>
        <w:ind w:left="3600" w:hanging="360"/>
      </w:pPr>
      <w:rPr>
        <w:rFonts w:ascii="Courier New" w:hAnsi="Courier New" w:cs="Courier New" w:hint="default"/>
      </w:rPr>
    </w:lvl>
    <w:lvl w:ilvl="5" w:tplc="0108CA3A" w:tentative="1">
      <w:start w:val="1"/>
      <w:numFmt w:val="bullet"/>
      <w:lvlText w:val=""/>
      <w:lvlJc w:val="left"/>
      <w:pPr>
        <w:ind w:left="4320" w:hanging="360"/>
      </w:pPr>
      <w:rPr>
        <w:rFonts w:ascii="Wingdings" w:hAnsi="Wingdings" w:hint="default"/>
      </w:rPr>
    </w:lvl>
    <w:lvl w:ilvl="6" w:tplc="9206814E" w:tentative="1">
      <w:start w:val="1"/>
      <w:numFmt w:val="bullet"/>
      <w:lvlText w:val=""/>
      <w:lvlJc w:val="left"/>
      <w:pPr>
        <w:ind w:left="5040" w:hanging="360"/>
      </w:pPr>
      <w:rPr>
        <w:rFonts w:ascii="Symbol" w:hAnsi="Symbol" w:hint="default"/>
      </w:rPr>
    </w:lvl>
    <w:lvl w:ilvl="7" w:tplc="EFD21486" w:tentative="1">
      <w:start w:val="1"/>
      <w:numFmt w:val="bullet"/>
      <w:lvlText w:val="o"/>
      <w:lvlJc w:val="left"/>
      <w:pPr>
        <w:ind w:left="5760" w:hanging="360"/>
      </w:pPr>
      <w:rPr>
        <w:rFonts w:ascii="Courier New" w:hAnsi="Courier New" w:cs="Courier New" w:hint="default"/>
      </w:rPr>
    </w:lvl>
    <w:lvl w:ilvl="8" w:tplc="D5A228BC" w:tentative="1">
      <w:start w:val="1"/>
      <w:numFmt w:val="bullet"/>
      <w:lvlText w:val=""/>
      <w:lvlJc w:val="left"/>
      <w:pPr>
        <w:ind w:left="6480" w:hanging="360"/>
      </w:pPr>
      <w:rPr>
        <w:rFonts w:ascii="Wingdings" w:hAnsi="Wingdings" w:hint="default"/>
      </w:rPr>
    </w:lvl>
  </w:abstractNum>
  <w:abstractNum w:abstractNumId="8">
    <w:nsid w:val="673A6250"/>
    <w:multiLevelType w:val="hybridMultilevel"/>
    <w:tmpl w:val="BC5A628A"/>
    <w:lvl w:ilvl="0" w:tplc="583424D4">
      <w:start w:val="1"/>
      <w:numFmt w:val="bullet"/>
      <w:lvlText w:val=""/>
      <w:lvlJc w:val="left"/>
      <w:pPr>
        <w:ind w:left="720" w:hanging="360"/>
      </w:pPr>
      <w:rPr>
        <w:rFonts w:ascii="Wingdings" w:hAnsi="Wingdings" w:hint="default"/>
      </w:rPr>
    </w:lvl>
    <w:lvl w:ilvl="1" w:tplc="56987A3E" w:tentative="1">
      <w:start w:val="1"/>
      <w:numFmt w:val="bullet"/>
      <w:lvlText w:val="o"/>
      <w:lvlJc w:val="left"/>
      <w:pPr>
        <w:ind w:left="1440" w:hanging="360"/>
      </w:pPr>
      <w:rPr>
        <w:rFonts w:ascii="Courier New" w:hAnsi="Courier New" w:cs="Courier New" w:hint="default"/>
      </w:rPr>
    </w:lvl>
    <w:lvl w:ilvl="2" w:tplc="FE0E0F84" w:tentative="1">
      <w:start w:val="1"/>
      <w:numFmt w:val="bullet"/>
      <w:lvlText w:val=""/>
      <w:lvlJc w:val="left"/>
      <w:pPr>
        <w:ind w:left="2160" w:hanging="360"/>
      </w:pPr>
      <w:rPr>
        <w:rFonts w:ascii="Wingdings" w:hAnsi="Wingdings" w:hint="default"/>
      </w:rPr>
    </w:lvl>
    <w:lvl w:ilvl="3" w:tplc="884C67C4" w:tentative="1">
      <w:start w:val="1"/>
      <w:numFmt w:val="bullet"/>
      <w:lvlText w:val=""/>
      <w:lvlJc w:val="left"/>
      <w:pPr>
        <w:ind w:left="2880" w:hanging="360"/>
      </w:pPr>
      <w:rPr>
        <w:rFonts w:ascii="Symbol" w:hAnsi="Symbol" w:hint="default"/>
      </w:rPr>
    </w:lvl>
    <w:lvl w:ilvl="4" w:tplc="2534AA10" w:tentative="1">
      <w:start w:val="1"/>
      <w:numFmt w:val="bullet"/>
      <w:lvlText w:val="o"/>
      <w:lvlJc w:val="left"/>
      <w:pPr>
        <w:ind w:left="3600" w:hanging="360"/>
      </w:pPr>
      <w:rPr>
        <w:rFonts w:ascii="Courier New" w:hAnsi="Courier New" w:cs="Courier New" w:hint="default"/>
      </w:rPr>
    </w:lvl>
    <w:lvl w:ilvl="5" w:tplc="BBEE3B4E" w:tentative="1">
      <w:start w:val="1"/>
      <w:numFmt w:val="bullet"/>
      <w:lvlText w:val=""/>
      <w:lvlJc w:val="left"/>
      <w:pPr>
        <w:ind w:left="4320" w:hanging="360"/>
      </w:pPr>
      <w:rPr>
        <w:rFonts w:ascii="Wingdings" w:hAnsi="Wingdings" w:hint="default"/>
      </w:rPr>
    </w:lvl>
    <w:lvl w:ilvl="6" w:tplc="A6DEFECC" w:tentative="1">
      <w:start w:val="1"/>
      <w:numFmt w:val="bullet"/>
      <w:lvlText w:val=""/>
      <w:lvlJc w:val="left"/>
      <w:pPr>
        <w:ind w:left="5040" w:hanging="360"/>
      </w:pPr>
      <w:rPr>
        <w:rFonts w:ascii="Symbol" w:hAnsi="Symbol" w:hint="default"/>
      </w:rPr>
    </w:lvl>
    <w:lvl w:ilvl="7" w:tplc="88C8FA18" w:tentative="1">
      <w:start w:val="1"/>
      <w:numFmt w:val="bullet"/>
      <w:lvlText w:val="o"/>
      <w:lvlJc w:val="left"/>
      <w:pPr>
        <w:ind w:left="5760" w:hanging="360"/>
      </w:pPr>
      <w:rPr>
        <w:rFonts w:ascii="Courier New" w:hAnsi="Courier New" w:cs="Courier New" w:hint="default"/>
      </w:rPr>
    </w:lvl>
    <w:lvl w:ilvl="8" w:tplc="FFC8670E" w:tentative="1">
      <w:start w:val="1"/>
      <w:numFmt w:val="bullet"/>
      <w:lvlText w:val=""/>
      <w:lvlJc w:val="left"/>
      <w:pPr>
        <w:ind w:left="6480" w:hanging="360"/>
      </w:pPr>
      <w:rPr>
        <w:rFonts w:ascii="Wingdings" w:hAnsi="Wingdings" w:hint="default"/>
      </w:rPr>
    </w:lvl>
  </w:abstractNum>
  <w:abstractNum w:abstractNumId="9">
    <w:nsid w:val="79A045F2"/>
    <w:multiLevelType w:val="hybridMultilevel"/>
    <w:tmpl w:val="34284012"/>
    <w:lvl w:ilvl="0" w:tplc="F8FC896E">
      <w:start w:val="1"/>
      <w:numFmt w:val="bullet"/>
      <w:lvlText w:val=""/>
      <w:lvlJc w:val="left"/>
      <w:pPr>
        <w:ind w:left="720" w:hanging="360"/>
      </w:pPr>
      <w:rPr>
        <w:rFonts w:ascii="Wingdings" w:hAnsi="Wingdings" w:hint="default"/>
      </w:rPr>
    </w:lvl>
    <w:lvl w:ilvl="1" w:tplc="D9B6A5E0" w:tentative="1">
      <w:start w:val="1"/>
      <w:numFmt w:val="bullet"/>
      <w:lvlText w:val="o"/>
      <w:lvlJc w:val="left"/>
      <w:pPr>
        <w:ind w:left="1440" w:hanging="360"/>
      </w:pPr>
      <w:rPr>
        <w:rFonts w:ascii="Courier New" w:hAnsi="Courier New" w:cs="Courier New" w:hint="default"/>
      </w:rPr>
    </w:lvl>
    <w:lvl w:ilvl="2" w:tplc="0A388A42" w:tentative="1">
      <w:start w:val="1"/>
      <w:numFmt w:val="bullet"/>
      <w:lvlText w:val=""/>
      <w:lvlJc w:val="left"/>
      <w:pPr>
        <w:ind w:left="2160" w:hanging="360"/>
      </w:pPr>
      <w:rPr>
        <w:rFonts w:ascii="Wingdings" w:hAnsi="Wingdings" w:hint="default"/>
      </w:rPr>
    </w:lvl>
    <w:lvl w:ilvl="3" w:tplc="776852D2" w:tentative="1">
      <w:start w:val="1"/>
      <w:numFmt w:val="bullet"/>
      <w:lvlText w:val=""/>
      <w:lvlJc w:val="left"/>
      <w:pPr>
        <w:ind w:left="2880" w:hanging="360"/>
      </w:pPr>
      <w:rPr>
        <w:rFonts w:ascii="Symbol" w:hAnsi="Symbol" w:hint="default"/>
      </w:rPr>
    </w:lvl>
    <w:lvl w:ilvl="4" w:tplc="9A9CFF2E" w:tentative="1">
      <w:start w:val="1"/>
      <w:numFmt w:val="bullet"/>
      <w:lvlText w:val="o"/>
      <w:lvlJc w:val="left"/>
      <w:pPr>
        <w:ind w:left="3600" w:hanging="360"/>
      </w:pPr>
      <w:rPr>
        <w:rFonts w:ascii="Courier New" w:hAnsi="Courier New" w:cs="Courier New" w:hint="default"/>
      </w:rPr>
    </w:lvl>
    <w:lvl w:ilvl="5" w:tplc="37C4CE64" w:tentative="1">
      <w:start w:val="1"/>
      <w:numFmt w:val="bullet"/>
      <w:lvlText w:val=""/>
      <w:lvlJc w:val="left"/>
      <w:pPr>
        <w:ind w:left="4320" w:hanging="360"/>
      </w:pPr>
      <w:rPr>
        <w:rFonts w:ascii="Wingdings" w:hAnsi="Wingdings" w:hint="default"/>
      </w:rPr>
    </w:lvl>
    <w:lvl w:ilvl="6" w:tplc="8946C3AE" w:tentative="1">
      <w:start w:val="1"/>
      <w:numFmt w:val="bullet"/>
      <w:lvlText w:val=""/>
      <w:lvlJc w:val="left"/>
      <w:pPr>
        <w:ind w:left="5040" w:hanging="360"/>
      </w:pPr>
      <w:rPr>
        <w:rFonts w:ascii="Symbol" w:hAnsi="Symbol" w:hint="default"/>
      </w:rPr>
    </w:lvl>
    <w:lvl w:ilvl="7" w:tplc="7B084F7A" w:tentative="1">
      <w:start w:val="1"/>
      <w:numFmt w:val="bullet"/>
      <w:lvlText w:val="o"/>
      <w:lvlJc w:val="left"/>
      <w:pPr>
        <w:ind w:left="5760" w:hanging="360"/>
      </w:pPr>
      <w:rPr>
        <w:rFonts w:ascii="Courier New" w:hAnsi="Courier New" w:cs="Courier New" w:hint="default"/>
      </w:rPr>
    </w:lvl>
    <w:lvl w:ilvl="8" w:tplc="8FF6602C"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9"/>
  </w:num>
  <w:num w:numId="6">
    <w:abstractNumId w:val="4"/>
  </w:num>
  <w:num w:numId="7">
    <w:abstractNumId w:val="3"/>
  </w:num>
  <w:num w:numId="8">
    <w:abstractNumId w:val="8"/>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4BB1"/>
    <w:rsid w:val="00000C2C"/>
    <w:rsid w:val="000532BB"/>
    <w:rsid w:val="00075C5D"/>
    <w:rsid w:val="0009192D"/>
    <w:rsid w:val="00096041"/>
    <w:rsid w:val="001378D4"/>
    <w:rsid w:val="00174958"/>
    <w:rsid w:val="00177007"/>
    <w:rsid w:val="00181E31"/>
    <w:rsid w:val="00193EFA"/>
    <w:rsid w:val="001A151B"/>
    <w:rsid w:val="001D0BC8"/>
    <w:rsid w:val="001E06F4"/>
    <w:rsid w:val="001E674D"/>
    <w:rsid w:val="00231D27"/>
    <w:rsid w:val="002344E3"/>
    <w:rsid w:val="00265139"/>
    <w:rsid w:val="00274797"/>
    <w:rsid w:val="002A6BD9"/>
    <w:rsid w:val="002D5A9F"/>
    <w:rsid w:val="00321774"/>
    <w:rsid w:val="00341069"/>
    <w:rsid w:val="00341D20"/>
    <w:rsid w:val="003474C4"/>
    <w:rsid w:val="003854B8"/>
    <w:rsid w:val="0039479F"/>
    <w:rsid w:val="003A6650"/>
    <w:rsid w:val="003B58C7"/>
    <w:rsid w:val="003E215F"/>
    <w:rsid w:val="003E6975"/>
    <w:rsid w:val="003F44D5"/>
    <w:rsid w:val="003F6A02"/>
    <w:rsid w:val="00400997"/>
    <w:rsid w:val="004232E0"/>
    <w:rsid w:val="00430DE7"/>
    <w:rsid w:val="00432FB5"/>
    <w:rsid w:val="0044406F"/>
    <w:rsid w:val="0044536F"/>
    <w:rsid w:val="00451DF8"/>
    <w:rsid w:val="004527F0"/>
    <w:rsid w:val="00476193"/>
    <w:rsid w:val="00486BBF"/>
    <w:rsid w:val="004A2739"/>
    <w:rsid w:val="004A3536"/>
    <w:rsid w:val="005109EF"/>
    <w:rsid w:val="00520080"/>
    <w:rsid w:val="00547410"/>
    <w:rsid w:val="00557297"/>
    <w:rsid w:val="005632D6"/>
    <w:rsid w:val="00574A95"/>
    <w:rsid w:val="00575D61"/>
    <w:rsid w:val="005912DF"/>
    <w:rsid w:val="005932D5"/>
    <w:rsid w:val="005E1AE4"/>
    <w:rsid w:val="005F4B39"/>
    <w:rsid w:val="00612ECA"/>
    <w:rsid w:val="00613FBF"/>
    <w:rsid w:val="00616A24"/>
    <w:rsid w:val="00631345"/>
    <w:rsid w:val="00645DD3"/>
    <w:rsid w:val="00672A84"/>
    <w:rsid w:val="00684C22"/>
    <w:rsid w:val="006C1981"/>
    <w:rsid w:val="00716215"/>
    <w:rsid w:val="00740337"/>
    <w:rsid w:val="00772A41"/>
    <w:rsid w:val="0078166B"/>
    <w:rsid w:val="007C54BC"/>
    <w:rsid w:val="007D26BE"/>
    <w:rsid w:val="007F2D84"/>
    <w:rsid w:val="008066A8"/>
    <w:rsid w:val="00811C26"/>
    <w:rsid w:val="00821ADD"/>
    <w:rsid w:val="00851C5F"/>
    <w:rsid w:val="00857DBC"/>
    <w:rsid w:val="008850D2"/>
    <w:rsid w:val="008A28F7"/>
    <w:rsid w:val="008C2674"/>
    <w:rsid w:val="008D070A"/>
    <w:rsid w:val="008D24EC"/>
    <w:rsid w:val="008D370E"/>
    <w:rsid w:val="008F4EFD"/>
    <w:rsid w:val="009028D6"/>
    <w:rsid w:val="00926841"/>
    <w:rsid w:val="009437F2"/>
    <w:rsid w:val="009A3B2B"/>
    <w:rsid w:val="009C1FB8"/>
    <w:rsid w:val="009F7433"/>
    <w:rsid w:val="00A037A6"/>
    <w:rsid w:val="00A513FF"/>
    <w:rsid w:val="00A56CF3"/>
    <w:rsid w:val="00A57DAC"/>
    <w:rsid w:val="00A74703"/>
    <w:rsid w:val="00A960BE"/>
    <w:rsid w:val="00AF5F84"/>
    <w:rsid w:val="00AF6594"/>
    <w:rsid w:val="00B27EBE"/>
    <w:rsid w:val="00B638C8"/>
    <w:rsid w:val="00B6655A"/>
    <w:rsid w:val="00B8703B"/>
    <w:rsid w:val="00B9451C"/>
    <w:rsid w:val="00BB46CB"/>
    <w:rsid w:val="00C15C4C"/>
    <w:rsid w:val="00C376EB"/>
    <w:rsid w:val="00C50A23"/>
    <w:rsid w:val="00C62DFF"/>
    <w:rsid w:val="00C678FA"/>
    <w:rsid w:val="00CD1E1A"/>
    <w:rsid w:val="00D33427"/>
    <w:rsid w:val="00D4279A"/>
    <w:rsid w:val="00D4468E"/>
    <w:rsid w:val="00D62EC1"/>
    <w:rsid w:val="00D90265"/>
    <w:rsid w:val="00DD209C"/>
    <w:rsid w:val="00DE2FD7"/>
    <w:rsid w:val="00E24CD0"/>
    <w:rsid w:val="00E36AFD"/>
    <w:rsid w:val="00E556B4"/>
    <w:rsid w:val="00E60ACD"/>
    <w:rsid w:val="00E878FD"/>
    <w:rsid w:val="00E949C3"/>
    <w:rsid w:val="00E94BB1"/>
    <w:rsid w:val="00EB20C8"/>
    <w:rsid w:val="00F04094"/>
    <w:rsid w:val="00F05444"/>
    <w:rsid w:val="00F2332A"/>
    <w:rsid w:val="00F2728E"/>
    <w:rsid w:val="00F41FA6"/>
    <w:rsid w:val="00F4286D"/>
    <w:rsid w:val="00F726F8"/>
    <w:rsid w:val="00F82D5F"/>
    <w:rsid w:val="00FA31C3"/>
    <w:rsid w:val="00FE1CCF"/>
    <w:rsid w:val="00FF0D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E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65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2021-03-24T04:48:00Z</dcterms:created>
  <dcterms:modified xsi:type="dcterms:W3CDTF">2021-03-24T04:48:00Z</dcterms:modified>
</cp:coreProperties>
</file>