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15E" w:rsidRDefault="001B3B06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注册页面：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登录：提交对应动作，邮箱、密码；接收登录成功信息</w:t>
      </w:r>
      <w:r>
        <w:rPr>
          <w:rFonts w:hint="eastAsia"/>
        </w:rPr>
        <w:t>/</w:t>
      </w:r>
      <w:r>
        <w:rPr>
          <w:rFonts w:hint="eastAsia"/>
        </w:rPr>
        <w:t>失败信息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注册：提交对应动作，昵称、名字、邮箱、密码；接收注册成功信息</w:t>
      </w:r>
      <w:r>
        <w:rPr>
          <w:rFonts w:hint="eastAsia"/>
        </w:rPr>
        <w:t>/</w:t>
      </w:r>
      <w:r>
        <w:rPr>
          <w:rFonts w:hint="eastAsia"/>
        </w:rPr>
        <w:t>失败信息</w:t>
      </w:r>
    </w:p>
    <w:p w:rsidR="001A315E" w:rsidRDefault="001A315E"/>
    <w:p w:rsidR="001A315E" w:rsidRDefault="001B3B06">
      <w:r>
        <w:rPr>
          <w:rFonts w:hint="eastAsia"/>
        </w:rPr>
        <w:t>首页：</w:t>
      </w:r>
      <w:r>
        <w:rPr>
          <w:rFonts w:hint="eastAsia"/>
        </w:rPr>
        <w:tab/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提交数据：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商品分类导航：若点击，提交对应动作，商品类别</w:t>
      </w:r>
      <w:r>
        <w:rPr>
          <w:rFonts w:hint="eastAsia"/>
        </w:rPr>
        <w:t>id</w:t>
      </w:r>
      <w:r>
        <w:rPr>
          <w:rFonts w:hint="eastAsia"/>
        </w:rPr>
        <w:t>，页数（默认</w:t>
      </w:r>
      <w:r>
        <w:rPr>
          <w:rFonts w:hint="eastAsia"/>
        </w:rPr>
        <w:t>1</w:t>
      </w:r>
      <w:r>
        <w:rPr>
          <w:rFonts w:hint="eastAsia"/>
        </w:rPr>
        <w:t>），进入商品搜索结果页面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图片滚动以及推荐、商品展示：：若点击，提交对应动作，商品</w:t>
      </w:r>
      <w:r>
        <w:rPr>
          <w:rFonts w:hint="eastAsia"/>
        </w:rPr>
        <w:t>id</w:t>
      </w:r>
      <w:r>
        <w:rPr>
          <w:rFonts w:hint="eastAsia"/>
        </w:rPr>
        <w:t>，进入商品详情页面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商品搜索：提交对应动作及关键字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打开页面时接收数据：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商品分类导航：商品分类名称</w:t>
      </w:r>
      <w:r>
        <w:rPr>
          <w:rFonts w:hint="eastAsia"/>
        </w:rPr>
        <w:t>39</w:t>
      </w:r>
      <w:bookmarkStart w:id="0" w:name="_GoBack"/>
      <w:bookmarkEnd w:id="0"/>
      <w:r>
        <w:rPr>
          <w:rFonts w:hint="eastAsia"/>
        </w:rPr>
        <w:t>个</w:t>
      </w:r>
      <w:r>
        <w:rPr>
          <w:rFonts w:hint="eastAsia"/>
        </w:rPr>
        <w:t>+</w:t>
      </w:r>
      <w:r>
        <w:rPr>
          <w:rFonts w:hint="eastAsia"/>
        </w:rPr>
        <w:t>对应商品类别</w:t>
      </w:r>
      <w:r>
        <w:rPr>
          <w:rFonts w:hint="eastAsia"/>
        </w:rPr>
        <w:t>id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图片滚动以及推荐：商品图片</w:t>
      </w:r>
      <w:r>
        <w:rPr>
          <w:rFonts w:hint="eastAsia"/>
          <w:color w:val="FF0000"/>
        </w:rPr>
        <w:t>7</w:t>
      </w:r>
      <w:r>
        <w:rPr>
          <w:rFonts w:hint="eastAsia"/>
        </w:rPr>
        <w:t>张</w:t>
      </w:r>
      <w:r>
        <w:rPr>
          <w:rFonts w:hint="eastAsia"/>
        </w:rPr>
        <w:t>+</w:t>
      </w:r>
      <w:r>
        <w:rPr>
          <w:rFonts w:hint="eastAsia"/>
        </w:rPr>
        <w:t>对应商品</w:t>
      </w:r>
      <w:r>
        <w:rPr>
          <w:rFonts w:hint="eastAsia"/>
        </w:rPr>
        <w:t>id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商品展示：</w:t>
      </w:r>
      <w:r>
        <w:rPr>
          <w:rFonts w:hint="eastAsia"/>
        </w:rPr>
        <w:t>8</w:t>
      </w:r>
      <w:r>
        <w:rPr>
          <w:rFonts w:hint="eastAsia"/>
        </w:rPr>
        <w:t>组</w:t>
      </w:r>
      <w:r>
        <w:rPr>
          <w:rFonts w:hint="eastAsia"/>
        </w:rPr>
        <w:t>-&gt;</w:t>
      </w:r>
      <w:r>
        <w:rPr>
          <w:rFonts w:hint="eastAsia"/>
        </w:rPr>
        <w:t>《任意商品类别</w:t>
      </w:r>
      <w:r>
        <w:rPr>
          <w:rFonts w:hint="eastAsia"/>
        </w:rPr>
        <w:t>+4</w:t>
      </w:r>
      <w:r>
        <w:rPr>
          <w:rFonts w:hint="eastAsia"/>
        </w:rPr>
        <w:t>个商品（图片，商品名称，价格，对应</w:t>
      </w:r>
      <w:r>
        <w:rPr>
          <w:rFonts w:hint="eastAsia"/>
        </w:rPr>
        <w:t>id</w:t>
      </w:r>
      <w:r>
        <w:rPr>
          <w:rFonts w:hint="eastAsia"/>
        </w:rPr>
        <w:t>）》</w:t>
      </w:r>
    </w:p>
    <w:p w:rsidR="001A315E" w:rsidRDefault="001A315E"/>
    <w:p w:rsidR="001A315E" w:rsidRDefault="001B3B06">
      <w:r>
        <w:rPr>
          <w:rFonts w:hint="eastAsia"/>
        </w:rPr>
        <w:t>搜索结果页面：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打开页面时接受数据：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该关键词搜索结果商品总个数，（一页）</w:t>
      </w:r>
      <w:r>
        <w:rPr>
          <w:rFonts w:hint="eastAsia"/>
        </w:rPr>
        <w:t>40</w:t>
      </w:r>
      <w:r>
        <w:rPr>
          <w:rFonts w:hint="eastAsia"/>
        </w:rPr>
        <w:t>个《任意商品类别</w:t>
      </w:r>
      <w:r>
        <w:rPr>
          <w:rFonts w:hint="eastAsia"/>
        </w:rPr>
        <w:t>+4</w:t>
      </w:r>
      <w:r>
        <w:rPr>
          <w:rFonts w:hint="eastAsia"/>
        </w:rPr>
        <w:t>个商品（图片，商品名称，店内价格，对应商品</w:t>
      </w:r>
      <w:r>
        <w:rPr>
          <w:rFonts w:hint="eastAsia"/>
        </w:rPr>
        <w:t>id</w:t>
      </w:r>
      <w:r>
        <w:rPr>
          <w:rFonts w:hint="eastAsia"/>
        </w:rPr>
        <w:t>）》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提交数据：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若点击翻页，提交对应动作及关键字及当前页数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若点击商品，提交对应动作及商品</w:t>
      </w:r>
      <w:r>
        <w:rPr>
          <w:rFonts w:hint="eastAsia"/>
        </w:rPr>
        <w:t>id</w:t>
      </w:r>
    </w:p>
    <w:p w:rsidR="001A315E" w:rsidRDefault="001A315E"/>
    <w:p w:rsidR="001A315E" w:rsidRDefault="001B3B06">
      <w:r>
        <w:rPr>
          <w:rFonts w:hint="eastAsia"/>
        </w:rPr>
        <w:t>商品详情页面：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打开页面接收数据：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该商品图片四张、</w:t>
      </w:r>
      <w:r>
        <w:rPr>
          <w:rFonts w:hint="eastAsia"/>
        </w:rPr>
        <w:t>名称、市场价、店内价格、销量，评价数，库存，商品信息的若干照</w:t>
      </w:r>
      <w:r>
        <w:rPr>
          <w:rFonts w:hint="eastAsia"/>
        </w:rPr>
        <w:t xml:space="preserve">   </w:t>
      </w:r>
      <w:r>
        <w:rPr>
          <w:rFonts w:hint="eastAsia"/>
        </w:rPr>
        <w:t>片、评价（评价文字，评价时间，用户昵称）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提交数据：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立即支付：若点击，提交对应动作用户</w:t>
      </w:r>
      <w:r>
        <w:rPr>
          <w:rFonts w:hint="eastAsia"/>
        </w:rPr>
        <w:t>id</w:t>
      </w:r>
      <w:r>
        <w:rPr>
          <w:rFonts w:hint="eastAsia"/>
        </w:rPr>
        <w:t>，商品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  <w:color w:val="FF0000"/>
        </w:rPr>
        <w:t>商品数量</w:t>
      </w:r>
      <w:r>
        <w:rPr>
          <w:rFonts w:hint="eastAsia"/>
        </w:rPr>
        <w:t>，</w:t>
      </w:r>
      <w:r>
        <w:rPr>
          <w:rFonts w:hint="eastAsia"/>
        </w:rPr>
        <w:t>打开确认订单支付页面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加入购物车：若点击</w:t>
      </w:r>
      <w:r>
        <w:rPr>
          <w:rFonts w:hint="eastAsia"/>
        </w:rPr>
        <w:t xml:space="preserve"> </w:t>
      </w:r>
      <w:r>
        <w:rPr>
          <w:rFonts w:hint="eastAsia"/>
        </w:rPr>
        <w:t>，提交对应动作及商品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  <w:color w:val="FF0000"/>
        </w:rPr>
        <w:t>商品数量</w:t>
      </w:r>
    </w:p>
    <w:p w:rsidR="001A315E" w:rsidRDefault="001A315E"/>
    <w:p w:rsidR="001A315E" w:rsidRDefault="001B3B06">
      <w:r>
        <w:rPr>
          <w:rFonts w:hint="eastAsia"/>
        </w:rPr>
        <w:t>个人中心页面：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打开页面时接收数据：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个人信息：用户头像、昵称、名字、收获地址信息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历史订单（</w:t>
      </w:r>
      <w:r>
        <w:rPr>
          <w:rFonts w:hint="eastAsia"/>
        </w:rPr>
        <w:t>10</w:t>
      </w:r>
      <w:r>
        <w:rPr>
          <w:rFonts w:hint="eastAsia"/>
        </w:rPr>
        <w:t>单一页）：商品图片、商品</w:t>
      </w:r>
      <w:r>
        <w:rPr>
          <w:rFonts w:hint="eastAsia"/>
        </w:rPr>
        <w:t>id</w:t>
      </w:r>
      <w:r>
        <w:rPr>
          <w:rFonts w:hint="eastAsia"/>
        </w:rPr>
        <w:t>、商品名称、购买数量、付款金额、订单号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提交信息：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添加收货地址：若点击，提交对应动作及地址，电话，收货人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删除收获地址：若点击，提交对应动作及收获地址</w:t>
      </w:r>
      <w:r>
        <w:rPr>
          <w:rFonts w:hint="eastAsia"/>
        </w:rPr>
        <w:t>id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更改昵称：若点击，提交对应动作及昵称，与用户</w:t>
      </w:r>
      <w:r>
        <w:rPr>
          <w:rFonts w:hint="eastAsia"/>
        </w:rPr>
        <w:t>id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历史订单详情：若点击，提交对应动作及订单号，打开历史订单页面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购物车：若点击，提交对应动作及用户</w:t>
      </w:r>
      <w:r>
        <w:rPr>
          <w:rFonts w:hint="eastAsia"/>
        </w:rPr>
        <w:t>id</w:t>
      </w:r>
      <w:r>
        <w:rPr>
          <w:rFonts w:hint="eastAsia"/>
        </w:rPr>
        <w:t>，打开购物车页面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个人收藏：若点击，提交对应动作及用户</w:t>
      </w:r>
      <w:r>
        <w:rPr>
          <w:rFonts w:hint="eastAsia"/>
        </w:rPr>
        <w:t>id</w:t>
      </w:r>
      <w:r>
        <w:rPr>
          <w:rFonts w:hint="eastAsia"/>
        </w:rPr>
        <w:t>，打开个人收藏页面</w:t>
      </w:r>
    </w:p>
    <w:p w:rsidR="001A315E" w:rsidRDefault="001A315E"/>
    <w:p w:rsidR="001A315E" w:rsidRDefault="001B3B06">
      <w:r>
        <w:rPr>
          <w:rFonts w:hint="eastAsia"/>
        </w:rPr>
        <w:t>历史订单详情页面：</w:t>
      </w:r>
    </w:p>
    <w:p w:rsidR="001A315E" w:rsidRDefault="001B3B06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打开时接收数据：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订单号、订单状</w:t>
      </w:r>
      <w:r>
        <w:rPr>
          <w:rFonts w:hint="eastAsia"/>
        </w:rPr>
        <w:t>态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订单详情：商品图片、商品</w:t>
      </w:r>
      <w:r>
        <w:rPr>
          <w:rFonts w:hint="eastAsia"/>
        </w:rPr>
        <w:t>id</w:t>
      </w:r>
      <w:r>
        <w:rPr>
          <w:rFonts w:hint="eastAsia"/>
        </w:rPr>
        <w:t>、商品名称、购买数量、付款金额、邮费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送往地址：地址，电话，收货人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总实付金额</w:t>
      </w:r>
    </w:p>
    <w:p w:rsidR="001A315E" w:rsidRDefault="001A315E"/>
    <w:p w:rsidR="001A315E" w:rsidRDefault="001B3B06">
      <w:r>
        <w:rPr>
          <w:rFonts w:hint="eastAsia"/>
        </w:rPr>
        <w:t>购物车页面：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打开时接收数据：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商品详情：商品图片、商品</w:t>
      </w:r>
      <w:r>
        <w:rPr>
          <w:rFonts w:hint="eastAsia"/>
        </w:rPr>
        <w:t>id</w:t>
      </w:r>
      <w:r>
        <w:rPr>
          <w:rFonts w:hint="eastAsia"/>
        </w:rPr>
        <w:t>、商品名称、购买数量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提交数据：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删除：若点击，提交对应动作及商品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</w:p>
    <w:p w:rsidR="001A315E" w:rsidRDefault="001B3B06">
      <w:pPr>
        <w:ind w:firstLine="420"/>
        <w:rPr>
          <w:color w:val="FF0000"/>
        </w:rPr>
      </w:pPr>
      <w:r>
        <w:rPr>
          <w:rFonts w:hint="eastAsia"/>
          <w:color w:val="FF0000"/>
        </w:rPr>
        <w:t>更改数量：提交该商品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及数量</w:t>
      </w:r>
    </w:p>
    <w:p w:rsidR="001A315E" w:rsidRDefault="001A315E"/>
    <w:p w:rsidR="001A315E" w:rsidRDefault="001B3B06">
      <w:r>
        <w:rPr>
          <w:rFonts w:hint="eastAsia"/>
        </w:rPr>
        <w:t>个人收藏页面：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打开时接收数据：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商品详情（</w:t>
      </w:r>
      <w:r>
        <w:rPr>
          <w:rFonts w:hint="eastAsia"/>
        </w:rPr>
        <w:t>12</w:t>
      </w:r>
      <w:r>
        <w:rPr>
          <w:rFonts w:hint="eastAsia"/>
        </w:rPr>
        <w:t>项一页）：商品图片、商品</w:t>
      </w:r>
      <w:r>
        <w:rPr>
          <w:rFonts w:hint="eastAsia"/>
        </w:rPr>
        <w:t>id</w:t>
      </w:r>
      <w:r>
        <w:rPr>
          <w:rFonts w:hint="eastAsia"/>
        </w:rPr>
        <w:t>、商品名称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提交数据：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删除：若点击，提交对应动作及商品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</w:p>
    <w:p w:rsidR="001A315E" w:rsidRDefault="001A315E"/>
    <w:p w:rsidR="001A315E" w:rsidRDefault="001B3B06">
      <w:r>
        <w:rPr>
          <w:rFonts w:hint="eastAsia"/>
        </w:rPr>
        <w:t>确认订单支付页面：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打开时接收数据：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商品邮费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所有收货地址：地址，电话，收货人</w:t>
      </w:r>
    </w:p>
    <w:p w:rsidR="001A315E" w:rsidRDefault="001B3B06">
      <w:r>
        <w:rPr>
          <w:rFonts w:hint="eastAsia"/>
        </w:rPr>
        <w:t xml:space="preserve">    </w:t>
      </w:r>
      <w:r>
        <w:rPr>
          <w:rFonts w:hint="eastAsia"/>
        </w:rPr>
        <w:t>提交数据：</w:t>
      </w:r>
    </w:p>
    <w:p w:rsidR="001A315E" w:rsidRDefault="001B3B06">
      <w:r>
        <w:rPr>
          <w:rFonts w:hint="eastAsia"/>
        </w:rPr>
        <w:tab/>
      </w:r>
      <w:r>
        <w:rPr>
          <w:rFonts w:hint="eastAsia"/>
        </w:rPr>
        <w:t>立即支付：若点击，提交对应动作，商品</w:t>
      </w:r>
      <w:r>
        <w:rPr>
          <w:rFonts w:hint="eastAsia"/>
        </w:rPr>
        <w:t>id</w:t>
      </w:r>
      <w:r>
        <w:rPr>
          <w:rFonts w:hint="eastAsia"/>
        </w:rPr>
        <w:t>及对应数量，实付金额，收获地址</w:t>
      </w:r>
    </w:p>
    <w:sectPr w:rsidR="001A3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15E"/>
    <w:rsid w:val="001A315E"/>
    <w:rsid w:val="001B3B06"/>
    <w:rsid w:val="248D0738"/>
    <w:rsid w:val="49A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B5FE8"/>
  <w15:docId w15:val="{726CD5B0-0A91-4BCC-864F-7A928A26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宇东 郑</cp:lastModifiedBy>
  <cp:revision>2</cp:revision>
  <dcterms:created xsi:type="dcterms:W3CDTF">2014-10-29T12:08:00Z</dcterms:created>
  <dcterms:modified xsi:type="dcterms:W3CDTF">2020-03-25T06:00:00Z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