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480"/>
              <w:left w:type="dxa" w:w="480"/>
              <w:bottom w:type="dxa" w:w="480"/>
              <w:right w:type="dxa" w:w="480"/>
            </w:tcMar>
          </w:tcPr>
          <w:p>
            <w:pPr>
              <w:spacing w:before="0"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F5A800"/>
                <w:sz w:val="20"/>
                <w:szCs w:val="20"/>
              </w:rPr>
              <w:t xml:space="preserve">⚡  FORGE · PITTSBURGH · EST. 2025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Forge</w:t>
            </w:r>
          </w:p>
          <w:p>
            <w:pPr>
              <w:spacing w:before="0" w:after="80"/>
              <w:jc w:val="center"/>
            </w:pPr>
            <w:r>
              <w:rPr>
                <w:rFonts w:ascii="Arial" w:cs="Arial" w:eastAsia="Arial" w:hAnsi="Arial"/>
                <w:color w:val="AABFD4"/>
                <w:sz w:val="26"/>
                <w:szCs w:val="26"/>
              </w:rPr>
              <w:t xml:space="preserve">User Manual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F5A800"/>
                <w:sz w:val="20"/>
                <w:szCs w:val="20"/>
              </w:rPr>
              <w:t xml:space="preserve">Complete Reference · Desktop &amp; Mobile · All Features</w:t>
            </w:r>
          </w:p>
        </w:tc>
      </w:tr>
    </w:tbl>
    <w:p>
      <w:pPr>
        <w:spacing w:before="2400" w:after="0"/>
      </w:pPr>
    </w:p>
    <w:p>
      <w:pPr>
        <w:jc w:val="center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Forge Family Finance Platform</w:t>
      </w: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Chapter 1 — Getting Started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What Forge Is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Forge is a private family finance platform that runs entirely in your web browser.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It imports transaction data from Quicken exports and Amazon order history,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analyzes your spending, and generates actionable intelligence.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No bank connections, no third-party servers, no subscription — your data stays on your device.</w:t>
      </w:r>
    </w:p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System Requirements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Forge Desktop: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Any modern browser (Chrome, Safari, Firefox, Edge). No installation required.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Forge Pulse: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iPhone with iOS 16.4+ (Safari) or Android with Chrome 90+.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Quicken: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Any version that supports File → Export → Transactions.</w:t>
      </w:r>
    </w:p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Opening Forge Desktop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Navigate to luka731chris.github.io/Forge in any browser. The app loads with The Pour (upload page).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F" w:val="clear"/>
            <w:tcMar>
              <w:top w:type="dxa" w:w="12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D5FAD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i w:val="false"/>
                <w:iCs w:val="false"/>
                <w:color w:val="333333"/>
                <w:sz w:val="20"/>
                <w:szCs w:val="20"/>
              </w:rPr>
              <w:t xml:space="preserve">Forge works best as a full-screen browser tab. Press F11 (Windows) or Cmd+Shift+F (Mac) for full screen.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F" w:val="clear"/>
            <w:tcMar>
              <w:top w:type="dxa" w:w="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EEF6FF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Your data persists between sessions in your browser's local storage — no login required.</w:t>
            </w:r>
          </w:p>
        </w:tc>
      </w:tr>
    </w:tbl>
    <w:p>
      <w:pPr>
        <w:spacing w:before="200" w:after="0"/>
      </w:pP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Chapter 2 — Importing Data (The Pour)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First-Time Full History Export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When you first set up Forge, export as much transaction history as Quicken has available — ideally 2–5 years. The more history you load, the richer Forge's trend analysis, seasonal patterns, and anomaly detection become.</w:t>
      </w:r>
    </w:p>
    <w:p>
      <w:pPr>
        <w:spacing w:before="100" w:after="0"/>
      </w:pP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Open Quicken on your computer and sign in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In the menu bar, 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File → Export → Transactions to QIF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Set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Accounts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All Accounts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Set the date range start as far back as Quicken allows — at least 2017 if available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Choose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CSV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QIF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as the file type (both work)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Save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Drop the saved file into the Quicken drop zone in Forge and 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Begin Forging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⚠  </w:t>
            </w:r>
            <w:r>
              <w:rPr>
                <w:rFonts w:ascii="Arial" w:cs="Arial" w:eastAsia="Arial" w:hAnsi="Arial"/>
                <w:i w:val="false"/>
                <w:iCs w:val="false"/>
                <w:color w:val="333333"/>
                <w:sz w:val="20"/>
                <w:szCs w:val="20"/>
              </w:rPr>
              <w:t xml:space="preserve">Do not use File → Export → Quicken Transfer Format (.qxf)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color w:val="FFF3CD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The .qxf file is for moving Quicken between computers — it is encrypted binary and cannot be imported anywhere.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3CD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The correct menu is File → Export → Transactions (a different option).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Monthly Refresh Routine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After your initial import, keep Forge current with a 2-minute monthly routine on the 1st of each month.</w:t>
      </w:r>
    </w:p>
    <w:p>
      <w:pPr>
        <w:spacing w:before="80" w:after="0"/>
      </w:pP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Open Quicken →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File → Export → Transactions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Set date range to the last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30–60 days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· All Accounts · Save as CSV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Drag the file into the Quicken drop zone in Forge (or click to browse)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Begin Forging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AF1" w:val="clear"/>
            <w:tcMar>
              <w:top w:type="dxa" w:w="12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A7A4A"/>
                <w:sz w:val="20"/>
                <w:szCs w:val="20"/>
              </w:rPr>
              <w:t xml:space="preserve">✓  </w:t>
            </w:r>
            <w:r>
              <w:rPr>
                <w:rFonts w:ascii="Arial" w:cs="Arial" w:eastAsia="Arial" w:hAnsi="Arial"/>
                <w:i w:val="false"/>
                <w:iCs w:val="false"/>
                <w:color w:val="333333"/>
                <w:sz w:val="20"/>
                <w:szCs w:val="20"/>
              </w:rPr>
              <w:t xml:space="preserve">Forge deduplicates automatically — it tracks which transactions are already in the ledger and skips them.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AF1" w:val="clear"/>
            <w:tcMar>
              <w:top w:type="dxa" w:w="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EAFAF1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It is always safe to re-import a file you have imported before. You will never get duplicate transactions.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Drop Zone Behavior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drop zones respond visually as you interact: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What you see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Hover a file over the zone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Zone border turns gold and glows. A folder icon fades in.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Drop a file successfully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Zone flashes green with a large ✓ checkmark. File appears in the queue below.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Click the zone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Your system file picker opens. Select one or more files.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File already queued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warning toast appears. The duplicate is skipped.</w:t>
            </w:r>
          </w:p>
        </w:tc>
      </w:tr>
    </w:tbl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Managing Queued Files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✕ button on each file: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Removes that individual file from the queue.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↺ Clear files: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Removes all queued files but keeps the import results visible.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↺ Reset page: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Clears files AND hides the import results panel, returning to a blank slate.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↺ Clear upload page (top of page):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Full reset — clears everything and resets both drop zones.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Supported File Formats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.csv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Comma-separated values. The recommended format from Quicken. Works with virtually all Quicken versions.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.qif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Quicken Interchange Format. Text-based legacy format. Fully supported.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.qfx / .ofx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Open Financial Exchange. Bank and brokerage download format. Fully supported.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.qxf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Quicken Transfer Format. NOT supported — this is an encrypted binary backup format, not a transaction export.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Amazon Order History Import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Forge can analyze your Amazon spending for impulse-buy patterns, category trends, and repeat purchases.</w:t>
      </w:r>
    </w:p>
    <w:p>
      <w:pPr>
        <w:spacing w:before="80" w:after="0"/>
      </w:pP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On a desktop browser, go to amazon.com and sign in (cannot be done from the Amazon app)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Account &amp; Lists → Account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Scroll to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Manage your data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→ 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Request your data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Select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Your Orders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and submit the request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Click the link in Amazon's confirmation email to authorize the request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Wait for the second email with your download link (usually a few hours, up to 24 hours)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Download the ZIP file and unzip it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Open the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Your Orders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folder → find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Retail.OrderHistory.1.csv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Drop that file into the Amazon zone in Forge and click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Begin Forging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F" w:val="clear"/>
            <w:tcMar>
              <w:top w:type="dxa" w:w="12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1D5FAD"/>
                <w:sz w:val="20"/>
                <w:szCs w:val="20"/>
              </w:rPr>
              <w:t xml:space="preserve">ℹ  </w:t>
            </w:r>
            <w:r>
              <w:rPr>
                <w:rFonts w:ascii="Arial" w:cs="Arial" w:eastAsia="Arial" w:hAnsi="Arial"/>
                <w:i w:val="false"/>
                <w:iCs w:val="false"/>
                <w:color w:val="333333"/>
                <w:sz w:val="20"/>
                <w:szCs w:val="20"/>
              </w:rPr>
              <w:t xml:space="preserve">You can re-import Amazon data monthly. Forge deduplicates by order ID.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6FF" w:val="clear"/>
            <w:tcMar>
              <w:top w:type="dxa" w:w="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EEF6FF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Only the file named Retail.OrderHistory.1.csv works — other files in the ZIP are not compatible.</w:t>
            </w:r>
          </w:p>
        </w:tc>
      </w:tr>
    </w:tbl>
    <w:p>
      <w:pPr>
        <w:spacing w:before="200" w:after="0"/>
      </w:pP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Chapter 3 — The Gauge (Dashboard)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Gauge is your financial summary view. It answers the question: "Where do I stand right now?" Select a time range using the 3M / 6M / 1Y / All buttons at the top right.</w:t>
      </w:r>
    </w:p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Summary Cards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Total Expenses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Sum of all outflows in the selected range, plus the monthly average.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Total Income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Sum of all inflows in the selected range, plus the monthly average.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Net Savings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Income minus expenses. Green if positive. Shows your savings rate percentage.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Transactions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Count of all transactions in range, across all accounts.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Charts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Monthly Cash Flow: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Stacked bar chart showing income (green) vs. expenses (red) by month. Use this to spot months that were unusually high or low.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Spending by Category: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Donut chart of your top 9 spending categories. Hover any segment for the exact amount.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Tables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Top Merchants by Spend: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Your 8 highest payees by total spend. Click any account name in the sidebar to filter all views to that account.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Spending by Category: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Categories ranked by total spend with a proportional bar.</w:t>
      </w:r>
    </w:p>
    <w:p>
      <w:pPr>
        <w:spacing w:before="200" w:after="0"/>
      </w:pP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Chapter 4 — The Furnace (Intelligence)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Furnace is Forge's proactive intelligence engine. It runs automatically every time you open the app or import new data. Use the 3M / 6M / 1Y range selector to adjust the analysis window.</w:t>
      </w:r>
    </w:p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Alerts Tab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Automatically generated alerts when the engine detects something worth your attention.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 Type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Trigger condition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📈 Trend Alert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spending category has increased more than 25% vs. the prior 3-month period.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💸 Budget Drift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category is on pace to exceed its historical monthly average by more than 30% this month.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🔍 Anomaly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One or more transactions are statistical outliers (more than 2 standard deviations from your average).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📅 Seasonal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historical analysis of your highest and lowest spending months across all years of data.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Budget Drift Tab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Shows how each spending category is tracking against its historical monthly average, projected to end-of-month at the current pace. Categories most over budget appear first.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Anomalies Tab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Statistical outlier detection on your transaction amounts. Transactions more than 2 standard deviations above your mean are flagged for review. Useful for spotting errors, fraud, or one-time large purchases that may skew trend analysis.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Seasonal Patterns Tab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heatmap and bar chart showing your average monthly spending across all years of data. Identifies your historically highest and lowest spending months and generates planning recommendations.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Recommended Actions Tab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Data-driven action items generated from your spending patterns, budget drift, and life-stage intelligence. Each action shows priority, effort required, and estimated impact.</w:t>
      </w:r>
    </w:p>
    <w:p>
      <w:pPr>
        <w:spacing w:before="200" w:after="0"/>
      </w:pP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Chapter 5 — Cash Flow, Categories, and Merchants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Cash Flow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Monthly income and expense trends with account and year filters. Includes a net savings trend line to visualize whether your surplus is growing or shrinking over time.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Categories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Full spending breakdown by category with a donut chart, horizontal bar chart, and sortable table. Shows each category's monthly average, year-over-year trend, total spend, and share of total spending.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Merchants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Top 50 merchants by spend in the selected range. Sortable by total spend, transaction count, or average transaction size. Use the category filter to focus on specific spending areas.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Amazon Watchlist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Full analysis of your Amazon order history — only available after importing your Retail.OrderHistory.1.csv file. Includes impulse-risk scoring, repeat purchase detection, category breakdown, and comparison against total household spending.</w:t>
      </w:r>
    </w:p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Ledger Room (Transactions)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Complete transaction history with search, account, category, and type filters. Displays 100 transactions per page. Click any account name in the left sidebar to jump directly to a filtered view of that account.</w:t>
      </w:r>
    </w:p>
    <w:p>
      <w:pPr>
        <w:spacing w:before="200" w:after="0"/>
      </w:pP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Chapter 6 — The Confluence (Monthly Review)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Confluence is a structured 6-step monthly family financial review designed to be run together as a couple. Budget 30–35 minutes on the 1st of each month, after importing your latest Quicken export.</w:t>
      </w:r>
    </w:p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Agenda Steps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Content (~time)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1 · Month in Review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Income, expenses, net savings, savings rate vs. target, comparison to prior month. (~8 min)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2 · Where the Money Went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Spending breakdown by category with 3-month trends. Identifies what went up and what improved. (~8 min)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3 · Big Purchases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transactions over $150 from the last 30–60 days, plus Amazon items over $50. (~5 min)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4 · Goals &amp; Wealth Building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Savings rate trajectory, 12-month net, and progress bars for all family goals. (~8 min)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5 · Emerging Threats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Top intelligence alerts, future horizon prompts, upcoming expected expenses. (~5 min)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6 · Decisions &amp; Next Month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Log decisions made during the meeting, set next month's focus. (~5 min)</w:t>
            </w:r>
          </w:p>
        </w:tc>
      </w:tr>
    </w:tbl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Features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Notes field: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Each step has a text area to capture discussion notes. Notes are saved automatically.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Mark Done: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Tap the circle on each step header to mark it complete. Progress bar updates at the bottom.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Planned Purchases: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Log upcoming purchases to discuss in Step 3. Items persist between sessions.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Decision Log: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Tag decisions as Cut, Invest, Defer, Watch, or Win. Exported to the PDF packet.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Goal Tracking: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Add custom family financial goals with a target amount and current balance. Progress bars update automatically.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PDF Export: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Exports a 2–3 page print-formatted packet with all stats, notes, decisions, and goals for this month.</w:t>
      </w:r>
    </w:p>
    <w:p>
      <w:pPr>
        <w:spacing w:before="200" w:after="0"/>
      </w:pP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Chapter 7 — Forge Pulse (Mobile App)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Forge Pulse is the mobile companion to Forge Desktop. It is a Progressive Web App (PWA) — it installs on your phone like a native app without going through the App Store or Play Store.</w:t>
      </w:r>
    </w:p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Installing Forge Pulse</w:t>
      </w:r>
    </w:p>
    <w:p>
      <w:pPr>
        <w:spacing w:before="220" w:after="4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iPhone / iPad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Open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Safari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on your iPhone (must be Safari, not Chrome)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luka731chris.github.io/Forge/forge-pulse.html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Tap the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Share button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at the bottom center of the screen (square with upward arrow)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Scroll down the share sheet and tap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"Add to Home Screen"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Edit the name if desired, then tap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Add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Forge Pulse appears on your home screen. Tap it to open in full-screen mode.</w:t>
      </w:r>
    </w:p>
    <w:p>
      <w:pPr>
        <w:spacing w:before="100" w:after="0"/>
      </w:pPr>
    </w:p>
    <w:p>
      <w:pPr>
        <w:spacing w:before="220" w:after="4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Android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Open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Chrome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on your Android phone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Go to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luka731chris.github.io/Forge/forge-pulse.html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Tap the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three-dot menu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in the top right corner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Tap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"Add to Home screen"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"Install app"</w:t>
      </w:r>
    </w:p>
    <w:p>
      <w:pPr>
        <w:pStyle w:val="ListParagraph"/>
        <w:numPr>
          <w:ilvl w:val="0"/>
          <w:numId w:val="3"/>
        </w:numPr>
        <w:spacing w:before="0" w:after="120"/>
      </w:pPr>
      <w:r>
        <w:rPr>
          <w:rFonts w:ascii="Arial" w:cs="Arial" w:eastAsia="Arial" w:hAnsi="Arial"/>
          <w:b/>
          <w:bCs/>
          <w:color w:val="111111"/>
          <w:sz w:val="22"/>
          <w:szCs w:val="22"/>
        </w:rPr>
        <w:t xml:space="preserve">Tap </w:t>
      </w: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Install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⚠  </w:t>
            </w:r>
            <w:r>
              <w:rPr>
                <w:rFonts w:ascii="Arial" w:cs="Arial" w:eastAsia="Arial" w:hAnsi="Arial"/>
                <w:i w:val="false"/>
                <w:iCs w:val="false"/>
                <w:color w:val="333333"/>
                <w:sz w:val="20"/>
                <w:szCs w:val="20"/>
              </w:rPr>
              <w:t xml:space="preserve">Forge Pulse reads data from the same browser storage as Forge Desktop.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color w:val="FFF3CD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Both apps must be used on the same device for data to be visible in Pulse.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3CD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Import your data in Forge Desktop first. Then open Forge Pulse and your data will be there.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Forge Pulse Features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📊 Snapshot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Monthly spending summary, savings rate, top categories, recent alerts. Updates every time you open the app.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🔔 Alerts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 active intelligence alerts from The Furnace. Tap any alert for the full detail and recommended action.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📦 Amazon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Amazon Watchlist summary — recent orders, impulse flags, top categories. Same data as the desktop Watchlist.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💬 Ask Sid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Chat interface to ask Sid questions about your financial data. Requires Cloudflare Worker setup (see Sid Setup Guide).</w:t>
            </w:r>
          </w:p>
        </w:tc>
      </w:tr>
    </w:tbl>
    <w:p>
      <w:pPr>
        <w:spacing w:before="20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Ask Sid — AI Financial Chat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Sid is Forge's AI financial intelligence engine, named after Sidney Crosby — precise, decisive, always reads the play before it develops. He lives in Forge Pulse and answers questions about your real financial data.</w:t>
      </w:r>
    </w:p>
    <w:p>
      <w:pPr>
        <w:spacing w:before="80" w:after="0"/>
      </w:pP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Example questions: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"What's my savings rate this month?"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"How does my dining spending compare to last quarter?"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"Am I on track with my savings target?"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"What are my biggest spending categories this year?"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"Did anything unusual happen with my spending last month?"</w:t>
      </w:r>
    </w:p>
    <w:p>
      <w:pPr>
        <w:spacing w:before="80" w:after="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12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⚠  </w:t>
            </w:r>
            <w:r>
              <w:rPr>
                <w:rFonts w:ascii="Arial" w:cs="Arial" w:eastAsia="Arial" w:hAnsi="Arial"/>
                <w:i w:val="false"/>
                <w:iCs w:val="false"/>
                <w:color w:val="333333"/>
                <w:sz w:val="20"/>
                <w:szCs w:val="20"/>
              </w:rPr>
              <w:t xml:space="preserve">Ask Sid requires a one-time Cloudflare Worker setup to activate.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pPr>
              <w:spacing w:before="0" w:after="80"/>
            </w:pPr>
            <w:r>
              <w:rPr>
                <w:rFonts w:ascii="Arial" w:cs="Arial" w:eastAsia="Arial" w:hAnsi="Arial"/>
                <w:color w:val="FFF3CD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Refer to the Forge Sid Setup Guide for step-by-step instructions.</w:t>
            </w:r>
          </w:p>
        </w:tc>
      </w:tr>
      <w:tr>
        <w:tc>
          <w:tcPr>
            <w:tcW w:type="dxa" w:w="9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3CD" w:val="clear"/>
            <w:tcMar>
              <w:top w:type="dxa" w:w="0"/>
              <w:left w:type="dxa" w:w="200"/>
              <w:bottom w:type="dxa" w:w="12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3CD"/>
                <w:sz w:val="20"/>
                <w:szCs w:val="20"/>
              </w:rPr>
              <w:t xml:space="preserve">    </w:t>
            </w:r>
            <w:r>
              <w:rPr>
                <w:rFonts w:ascii="Arial" w:cs="Arial" w:eastAsia="Arial" w:hAnsi="Arial"/>
                <w:i/>
                <w:iCs/>
                <w:color w:val="333333"/>
                <w:sz w:val="20"/>
                <w:szCs w:val="20"/>
              </w:rPr>
              <w:t xml:space="preserve">All other Forge Pulse features — Snapshot, Alerts, Amazon — work without any setup.</w:t>
            </w:r>
          </w:p>
        </w:tc>
      </w:tr>
    </w:tbl>
    <w:p>
      <w:pPr>
        <w:spacing w:before="200" w:after="0"/>
      </w:pP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Chapter 8 — Settings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The Family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Family Name: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Used on Confluence PDFs and Sid's responses.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Primary User / Partner: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First names and dates of birth. Dates of birth enable life-stage intelligence and retirement timeline recommendations.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Kids: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Names and ages. Sid references children by name in alerts about college funds and education expenses when this setting is enabled.</w:t>
      </w:r>
    </w:p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Financial Targets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Savings Rate Target: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Percentage of income to save. Default 20%. The Furnace and Sid use this as a benchmark.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Emergency Fund: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Target dollar amount. Sid tracks progress toward this. Recommendation: 3–6 months of expenses.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Large Purchase Alert: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Transactions above this amount surface in Confluence Step 3 and alert feeds. Default $150.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Amazon Sensitivity: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Controls how aggressively Sid flags Amazon impulse purchases. 1 = lenient, 5 = strict.</w:t>
      </w:r>
    </w:p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Monthly Budgets</w:t>
      </w:r>
    </w:p>
    <w:p>
      <w:pPr>
        <w:spacing w:before="0"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Set explicit monthly spending targets for each category. The Furnace's Budget Drift tab uses these targets instead of historical averages when set. Add categories with the + Add Category button.</w:t>
      </w:r>
    </w:p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Confluence Preferences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Meeting Day: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Your preferred Confluence day — 1st, 15th, or last weekend of the month.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Meeting Duration: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Quick (20 min), Standard (35 min), or Deep dive (60 min).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Blueprint PDF options: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Configure report header, subtitle, and what to include in exports.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Agenda Toggles: 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Show or hide individual Confluence agenda steps.</w:t>
      </w:r>
    </w:p>
    <w:p>
      <w:pPr>
        <w:spacing w:before="200" w:after="0"/>
      </w:pPr>
    </w:p>
    <w:p>
      <w:pPr>
        <w:spacing w:before="0" w:after="0"/>
      </w:pPr>
      <w:r>
        <w:br w:type="page"/>
      </w:r>
    </w:p>
    <w:p>
      <w:pPr>
        <w:spacing w:before="340" w:after="60"/>
      </w:pPr>
      <w:r>
        <w:rPr>
          <w:rFonts w:ascii="Arial" w:cs="Arial" w:eastAsia="Arial" w:hAnsi="Arial"/>
          <w:b/>
          <w:bCs/>
          <w:color w:val="111111"/>
          <w:sz w:val="44"/>
          <w:szCs w:val="44"/>
        </w:rPr>
        <w:t xml:space="preserve">Chapter 9 — Troubleshooting</w:t>
      </w:r>
    </w:p>
    <w:p>
      <w:pPr>
        <w:pBdr>
          <w:bottom w:val="single" w:color="F5A800" w:sz="8" w:space="2"/>
        </w:pBdr>
        <w:spacing w:before="80" w:after="80"/>
      </w:pPr>
    </w:p>
    <w:p>
      <w:pPr>
        <w:spacing w:before="8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Import Issues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"This is a Quicken Transfer File (.qxf)"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You used the wrong Quicken export. Go to File → Export → Transactions (not Transfer Format).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"Zero transactions imported"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Re-export from Quicken with default settings. Check that the date range contains transactions.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"No Date column found"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 CSV is missing a date column. In Quicken, ensure the Date field is included in the export.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"No amount column found"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 CSV is missing an amount column. In Quicken, ensure Amount or Debit/Credit is included.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"File appears to be empty"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 export may have failed. Try again in Quicken with a different date range.</w:t>
            </w:r>
          </w:p>
        </w:tc>
      </w:tr>
    </w:tbl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Sid Issues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Message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What to do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"Almost ready, but one quick setup is needed"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 the Cloudflare Worker setup. See the Sid Setup Guide.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"Sid cannot connect — the API key is not working"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that ANTHROPIC_API_KEY is set correctly in your Cloudflare Worker Settings → Variables and Secrets.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"Sid cannot reach the server"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 Worker URL in forge-pulse.html is missing or wrong. It should start with https:// and end with .workers.dev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"Sid is getting too many requests"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 30 seconds and try again. This is a temporary rate limit from Anthropic.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"Something went wrong"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that your Anthropic account has billing credits at console.anthropic.com → Billing.</w:t>
            </w:r>
          </w:p>
        </w:tc>
      </w:tr>
    </w:tbl>
    <w:p>
      <w:pPr>
        <w:spacing w:before="120" w:after="0"/>
      </w:pPr>
    </w:p>
    <w:p>
      <w:pPr>
        <w:spacing w:before="280" w:after="60"/>
      </w:pPr>
      <w:r>
        <w:rPr>
          <w:rFonts w:ascii="Arial" w:cs="Arial" w:eastAsia="Arial" w:hAnsi="Arial"/>
          <w:b/>
          <w:bCs/>
          <w:color w:val="1E3A5F"/>
          <w:sz w:val="30"/>
          <w:szCs w:val="30"/>
        </w:rPr>
        <w:t xml:space="preserve">Display Issues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72"/>
      </w:tblGrid>
      <w:tr>
        <w:trPr>
          <w:tblHeader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1E3A5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Charts show no data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Switch the date range to "All". Your imported data may predate the current range.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Forge Pulse shows no data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Import data in Forge Desktop first. Both apps must be on the same device.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Demo data still showing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the trash icon (top right) → Clear All Data, then import your files.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Settings not saving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Click Save &amp; Apply at the bottom of the Settings page.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2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20"/>
                <w:szCs w:val="20"/>
              </w:rPr>
              <w:t xml:space="preserve">Browser storage full</w:t>
            </w:r>
          </w:p>
        </w:tc>
        <w:tc>
          <w:tcPr>
            <w:tcW w:type="dxa" w:w="6772"/>
            <w:tcBorders>
              <w:top w:val="single" w:color="DDDDDA" w:sz="2"/>
              <w:left w:val="single" w:color="DDDDDA" w:sz="2"/>
              <w:bottom w:val="single" w:color="DDDDDA" w:sz="2"/>
              <w:right w:val="single" w:color="DDDDDA" w:sz="2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 to Settings → scroll to bottom → Clear All Data, then re-import.</w:t>
            </w:r>
          </w:p>
        </w:tc>
      </w:tr>
    </w:tbl>
    <w:p>
      <w:pPr>
        <w:spacing w:before="200" w:after="0"/>
      </w:pPr>
    </w:p>
    <w:sectPr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2026-03-28T17:50:10.136Z</dcterms:created>
  <dcterms:modified xsi:type="dcterms:W3CDTF">2026-03-28T17:50:10.136Z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