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Pr="00372A82" w:rsidRDefault="0047201B" w:rsidP="00190F45">
      <w:pPr>
        <w:pStyle w:val="Beschriftungzentriert"/>
        <w:jc w:val="both"/>
        <w:rPr>
          <w:rFonts w:cs="Arial"/>
          <w:vanish/>
          <w:lang w:val="de-DE"/>
        </w:rPr>
      </w:pPr>
      <w:r w:rsidRPr="00372A82">
        <w:rPr>
          <w:rFonts w:cs="Arial"/>
          <w:vanish/>
          <w:lang w:val="de-DE"/>
        </w:rPr>
        <w:t>Leere Seite</w:t>
      </w:r>
      <w:r w:rsidR="00497CBD" w:rsidRPr="00372A82">
        <w:rPr>
          <w:rFonts w:cs="Arial"/>
          <w:vanish/>
          <w:lang w:val="de-DE"/>
        </w:rPr>
        <w:t xml:space="preserve">, d. h. die Zeichen des Textes sind verborgen </w:t>
      </w:r>
      <w:r w:rsidR="00980F19" w:rsidRPr="00372A82">
        <w:rPr>
          <w:rFonts w:cs="Arial"/>
          <w:vanish/>
          <w:lang w:val="de-DE"/>
        </w:rPr>
        <w:t xml:space="preserve">(erkennbar an der gestrichelten Linie unter dem Text) </w:t>
      </w:r>
      <w:r w:rsidR="00497CBD" w:rsidRPr="00372A82">
        <w:rPr>
          <w:rFonts w:cs="Arial"/>
          <w:vanish/>
          <w:lang w:val="de-DE"/>
        </w:rPr>
        <w:t>und werden nicht ausgedruckt.</w:t>
      </w:r>
    </w:p>
    <w:p w:rsidR="0047201B" w:rsidRPr="00372A82" w:rsidRDefault="0047201B" w:rsidP="0047201B">
      <w:pPr>
        <w:pStyle w:val="Formatvorlage1"/>
        <w:jc w:val="center"/>
        <w:rPr>
          <w:rFonts w:cs="Arial"/>
          <w:vanish/>
          <w:sz w:val="32"/>
          <w:szCs w:val="32"/>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r w:rsidRPr="00372A82">
        <w:rPr>
          <w:rFonts w:cs="Arial"/>
          <w:vanish/>
          <w:sz w:val="44"/>
        </w:rPr>
        <w:t>Stelle des Sperrvermerkes, Antrag stellen bei der Abgabe der Arbeit</w:t>
      </w: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7D09EC" w:rsidRDefault="007D09EC" w:rsidP="0047201B">
      <w:pPr>
        <w:pStyle w:val="Formatvorlage1"/>
        <w:jc w:val="center"/>
        <w:rPr>
          <w:rFonts w:cs="Arial"/>
          <w:vanish/>
          <w:sz w:val="44"/>
        </w:rPr>
      </w:pPr>
    </w:p>
    <w:p w:rsidR="007D09EC" w:rsidRDefault="007D09EC" w:rsidP="0047201B">
      <w:pPr>
        <w:pStyle w:val="Formatvorlage1"/>
        <w:jc w:val="center"/>
        <w:rPr>
          <w:rFonts w:cs="Arial"/>
          <w:vanish/>
          <w:sz w:val="44"/>
        </w:rPr>
      </w:pPr>
    </w:p>
    <w:p w:rsidR="002F72BC" w:rsidRDefault="002F72BC" w:rsidP="0047201B">
      <w:pPr>
        <w:pStyle w:val="Formatvorlage1"/>
        <w:jc w:val="center"/>
        <w:rPr>
          <w:rFonts w:cs="Arial"/>
          <w:vanish/>
          <w:sz w:val="44"/>
        </w:rPr>
      </w:pPr>
    </w:p>
    <w:p w:rsidR="002F72BC" w:rsidRPr="00372A82" w:rsidRDefault="002F72BC" w:rsidP="0047201B">
      <w:pPr>
        <w:pStyle w:val="Formatvorlage1"/>
        <w:jc w:val="center"/>
        <w:rPr>
          <w:rFonts w:cs="Arial"/>
          <w:vanish/>
          <w:sz w:val="44"/>
        </w:rPr>
      </w:pPr>
    </w:p>
    <w:p w:rsidR="0047201B" w:rsidRPr="00372A82" w:rsidRDefault="0047201B" w:rsidP="0047201B">
      <w:pPr>
        <w:pStyle w:val="Formatvorlage1"/>
        <w:jc w:val="right"/>
        <w:rPr>
          <w:rFonts w:cs="Arial"/>
          <w:vanish/>
          <w:sz w:val="44"/>
        </w:rPr>
      </w:pPr>
      <w:r w:rsidRPr="00372A82">
        <w:rPr>
          <w:rFonts w:cs="Arial"/>
          <w:vanish/>
          <w:sz w:val="44"/>
        </w:rPr>
        <w:t>Stempel des Abgabedatums</w:t>
      </w:r>
    </w:p>
    <w:p w:rsidR="0047201B" w:rsidRPr="00372A82" w:rsidRDefault="0047201B" w:rsidP="00190F45">
      <w:pPr>
        <w:pStyle w:val="Formatvorlage1"/>
        <w:rPr>
          <w:rFonts w:cs="Arial"/>
          <w:sz w:val="44"/>
        </w:rPr>
      </w:pPr>
      <w:r w:rsidRPr="00372A82">
        <w:rPr>
          <w:rFonts w:cs="Arial"/>
          <w:sz w:val="44"/>
        </w:rPr>
        <w:t>RHEINISCHE FACHHOCHSCHULE KÖLN</w:t>
      </w:r>
    </w:p>
    <w:p w:rsidR="0047201B" w:rsidRPr="00372A82" w:rsidRDefault="0047201B" w:rsidP="0047201B">
      <w:pPr>
        <w:pStyle w:val="Formatvorlage1"/>
        <w:jc w:val="center"/>
        <w:rPr>
          <w:rFonts w:cs="Arial"/>
          <w:sz w:val="24"/>
          <w:szCs w:val="24"/>
          <w:lang w:val="en-US"/>
        </w:rPr>
      </w:pPr>
      <w:r w:rsidRPr="00372A82">
        <w:rPr>
          <w:rFonts w:cs="Arial"/>
          <w:sz w:val="24"/>
          <w:szCs w:val="24"/>
          <w:lang w:val="en-US"/>
        </w:rPr>
        <w:t>University of Applied Sciences</w:t>
      </w:r>
    </w:p>
    <w:p w:rsidR="0047201B" w:rsidRPr="00372A82" w:rsidRDefault="0047201B" w:rsidP="0047201B">
      <w:pPr>
        <w:pStyle w:val="Formatvorlage1"/>
        <w:rPr>
          <w:rFonts w:cs="Arial"/>
          <w:sz w:val="16"/>
          <w:szCs w:val="16"/>
          <w:lang w:val="en-US"/>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Default="0047201B" w:rsidP="00190F45">
      <w:pPr>
        <w:pStyle w:val="Formatvorlage1"/>
        <w:tabs>
          <w:tab w:val="left" w:pos="595"/>
          <w:tab w:val="left" w:pos="3240"/>
        </w:tabs>
        <w:spacing w:line="360" w:lineRule="auto"/>
        <w:rPr>
          <w:rFonts w:cs="Arial"/>
          <w:sz w:val="24"/>
          <w:szCs w:val="24"/>
        </w:rPr>
      </w:pPr>
      <w:r w:rsidRPr="009E359D">
        <w:rPr>
          <w:rFonts w:cs="Arial"/>
        </w:rPr>
        <w:tab/>
      </w:r>
      <w:r w:rsidRPr="009E359D">
        <w:rPr>
          <w:rFonts w:cs="Arial"/>
          <w:sz w:val="24"/>
          <w:szCs w:val="24"/>
        </w:rPr>
        <w:t>Thesis vorgelegt von:</w:t>
      </w:r>
      <w:r w:rsidRPr="009E359D">
        <w:rPr>
          <w:rFonts w:cs="Arial"/>
          <w:sz w:val="24"/>
          <w:szCs w:val="24"/>
        </w:rPr>
        <w:tab/>
      </w:r>
      <w:r w:rsidR="00190F45">
        <w:rPr>
          <w:rFonts w:cs="Arial"/>
          <w:sz w:val="24"/>
          <w:szCs w:val="24"/>
        </w:rPr>
        <w:t xml:space="preserve">Finn </w:t>
      </w:r>
      <w:proofErr w:type="spellStart"/>
      <w:r w:rsidR="00190F45">
        <w:rPr>
          <w:rFonts w:cs="Arial"/>
          <w:sz w:val="24"/>
          <w:szCs w:val="24"/>
        </w:rPr>
        <w:t>Plevier</w:t>
      </w:r>
      <w:proofErr w:type="spellEnd"/>
      <w:r w:rsidR="00190F45">
        <w:rPr>
          <w:rFonts w:cs="Arial"/>
          <w:sz w:val="24"/>
          <w:szCs w:val="24"/>
        </w:rPr>
        <w:t xml:space="preserve">, </w:t>
      </w:r>
      <w:r w:rsidR="009E359D" w:rsidRPr="009E359D">
        <w:rPr>
          <w:rFonts w:cs="Arial"/>
          <w:sz w:val="24"/>
          <w:szCs w:val="24"/>
        </w:rPr>
        <w:t>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 xml:space="preserve">Severin </w:t>
      </w:r>
      <w:proofErr w:type="spellStart"/>
      <w:r>
        <w:rPr>
          <w:rFonts w:cs="Arial"/>
          <w:sz w:val="24"/>
          <w:szCs w:val="24"/>
        </w:rPr>
        <w:t>Bustian</w:t>
      </w:r>
      <w:proofErr w:type="spellEnd"/>
      <w:r>
        <w:rPr>
          <w:rFonts w:cs="Arial"/>
          <w:sz w:val="24"/>
          <w:szCs w:val="24"/>
        </w:rPr>
        <w:t>,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 xml:space="preserve">Kevin </w:t>
      </w:r>
      <w:proofErr w:type="spellStart"/>
      <w:r>
        <w:rPr>
          <w:rFonts w:cs="Arial"/>
          <w:sz w:val="24"/>
          <w:szCs w:val="24"/>
        </w:rPr>
        <w:t>Haßfeld</w:t>
      </w:r>
      <w:proofErr w:type="spellEnd"/>
      <w:r>
        <w:rPr>
          <w:rFonts w:cs="Arial"/>
          <w:sz w:val="24"/>
          <w:szCs w:val="24"/>
        </w:rPr>
        <w:t>,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Henning Lehmann,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Lukas Albani, Mat.-Nr. 213172008</w:t>
      </w:r>
    </w:p>
    <w:p w:rsidR="00247CC5" w:rsidRPr="009E359D" w:rsidRDefault="00247CC5" w:rsidP="00247CC5">
      <w:pPr>
        <w:pStyle w:val="Formatvorlage1"/>
        <w:rPr>
          <w:rFonts w:cs="Arial"/>
          <w:sz w:val="24"/>
          <w:szCs w:val="24"/>
        </w:rPr>
      </w:pPr>
    </w:p>
    <w:p w:rsidR="00247CC5" w:rsidRPr="009E359D" w:rsidRDefault="00247CC5" w:rsidP="00247CC5">
      <w:pPr>
        <w:pStyle w:val="Formatvorlage1"/>
        <w:rPr>
          <w:rFonts w:cs="Arial"/>
          <w:sz w:val="24"/>
          <w:szCs w:val="24"/>
        </w:rPr>
      </w:pPr>
    </w:p>
    <w:p w:rsidR="00247CC5" w:rsidRPr="009E359D" w:rsidRDefault="00247CC5" w:rsidP="00247CC5">
      <w:pPr>
        <w:pStyle w:val="Formatvorlage1"/>
        <w:rPr>
          <w:rFonts w:cs="Arial"/>
          <w:sz w:val="16"/>
          <w:szCs w:val="16"/>
        </w:rPr>
      </w:pPr>
    </w:p>
    <w:p w:rsidR="0047201B" w:rsidRPr="009E359D" w:rsidRDefault="0047201B" w:rsidP="00190F45">
      <w:pPr>
        <w:pStyle w:val="Formatvorlage1"/>
        <w:tabs>
          <w:tab w:val="left" w:pos="3240"/>
        </w:tabs>
        <w:ind w:left="1899"/>
        <w:rPr>
          <w:rFonts w:cs="Arial"/>
          <w:sz w:val="24"/>
          <w:szCs w:val="24"/>
        </w:rPr>
      </w:pPr>
      <w:r w:rsidRPr="009E359D">
        <w:rPr>
          <w:rFonts w:cs="Arial"/>
          <w:sz w:val="24"/>
          <w:szCs w:val="24"/>
        </w:rPr>
        <w:t>1. Prüfer:</w:t>
      </w:r>
      <w:r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rPr>
          <w:lang w:val="de-DE"/>
        </w:rPr>
        <w:sectPr w:rsidR="00B8011C">
          <w:type w:val="continuous"/>
          <w:pgSz w:w="11906" w:h="16838"/>
          <w:pgMar w:top="1418" w:right="1418" w:bottom="1134" w:left="1985" w:header="709" w:footer="709" w:gutter="0"/>
          <w:cols w:space="708"/>
          <w:docGrid w:linePitch="360"/>
        </w:sectPr>
      </w:pPr>
      <w:proofErr w:type="gramStart"/>
      <w:r w:rsidRPr="00B8011C">
        <w:rPr>
          <w:rFonts w:cs="Arial"/>
          <w:sz w:val="24"/>
          <w:szCs w:val="24"/>
          <w:lang w:val="de-DE"/>
        </w:rPr>
        <w:t xml:space="preserve">Wintersemester </w:t>
      </w:r>
      <w:r w:rsidR="00190F45">
        <w:rPr>
          <w:rFonts w:cs="Arial"/>
          <w:sz w:val="24"/>
          <w:szCs w:val="24"/>
          <w:lang w:val="de-DE"/>
        </w:rPr>
        <w:t xml:space="preserve"> 2018</w:t>
      </w:r>
      <w:proofErr w:type="gramEnd"/>
      <w:r w:rsidR="00190F45">
        <w:rPr>
          <w:rFonts w:cs="Arial"/>
          <w:sz w:val="24"/>
          <w:szCs w:val="24"/>
          <w:lang w:val="de-DE"/>
        </w:rPr>
        <w:t>/20</w:t>
      </w:r>
      <w:r w:rsidR="00F25898">
        <w:rPr>
          <w:rFonts w:cs="Arial"/>
          <w:sz w:val="24"/>
          <w:szCs w:val="24"/>
          <w:lang w:val="de-DE"/>
        </w:rPr>
        <w:t>19</w:t>
      </w:r>
    </w:p>
    <w:p w:rsidR="00095D79" w:rsidRDefault="00095D79" w:rsidP="00C275D8">
      <w:pPr>
        <w:rPr>
          <w:sz w:val="32"/>
          <w:lang w:val="de-DE"/>
        </w:rPr>
      </w:pPr>
    </w:p>
    <w:p w:rsidR="00D561DE" w:rsidRDefault="00D561DE" w:rsidP="00D561DE">
      <w:pPr>
        <w:pStyle w:val="berschriftdienursoaussieht"/>
        <w:rPr>
          <w:lang w:val="de-DE"/>
        </w:rPr>
      </w:pPr>
      <w:r>
        <w:rPr>
          <w:lang w:val="de-DE"/>
        </w:rPr>
        <w:t>Inhalt</w:t>
      </w:r>
    </w:p>
    <w:p w:rsidR="00AF3223" w:rsidRDefault="00095D79">
      <w:pPr>
        <w:pStyle w:val="Verzeichnis1"/>
        <w:tabs>
          <w:tab w:val="right" w:leader="dot" w:pos="8493"/>
        </w:tabs>
        <w:rPr>
          <w:rFonts w:asciiTheme="minorHAnsi" w:eastAsiaTheme="minorEastAsia" w:hAnsiTheme="minorHAnsi" w:cstheme="minorBidi"/>
          <w:b w:val="0"/>
          <w:noProof/>
          <w:sz w:val="24"/>
          <w:szCs w:val="24"/>
          <w:lang w:val="de-DE"/>
        </w:rPr>
      </w:pPr>
      <w:r>
        <w:rPr>
          <w:lang w:val="de-DE"/>
        </w:rPr>
        <w:fldChar w:fldCharType="begin"/>
      </w:r>
      <w:r>
        <w:rPr>
          <w:lang w:val="de-DE"/>
        </w:rPr>
        <w:instrText xml:space="preserve"> TOC \o "1-4" \h \z \u </w:instrText>
      </w:r>
      <w:r>
        <w:rPr>
          <w:lang w:val="de-DE"/>
        </w:rPr>
        <w:fldChar w:fldCharType="separate"/>
      </w:r>
      <w:hyperlink w:anchor="_Toc534391342" w:history="1">
        <w:r w:rsidR="00AF3223" w:rsidRPr="00290860">
          <w:rPr>
            <w:rStyle w:val="Hyperlink"/>
            <w:noProof/>
          </w:rPr>
          <w:t>Abkürzungsverzeichnis</w:t>
        </w:r>
        <w:r w:rsidR="00AF3223">
          <w:rPr>
            <w:noProof/>
            <w:webHidden/>
          </w:rPr>
          <w:tab/>
        </w:r>
        <w:r w:rsidR="00AF3223">
          <w:rPr>
            <w:noProof/>
            <w:webHidden/>
          </w:rPr>
          <w:fldChar w:fldCharType="begin"/>
        </w:r>
        <w:r w:rsidR="00AF3223">
          <w:rPr>
            <w:noProof/>
            <w:webHidden/>
          </w:rPr>
          <w:instrText xml:space="preserve"> PAGEREF _Toc534391342 \h </w:instrText>
        </w:r>
        <w:r w:rsidR="00AF3223">
          <w:rPr>
            <w:noProof/>
            <w:webHidden/>
          </w:rPr>
        </w:r>
        <w:r w:rsidR="00AF3223">
          <w:rPr>
            <w:noProof/>
            <w:webHidden/>
          </w:rPr>
          <w:fldChar w:fldCharType="separate"/>
        </w:r>
        <w:r w:rsidR="00AF3223">
          <w:rPr>
            <w:noProof/>
            <w:webHidden/>
          </w:rPr>
          <w:t>2</w:t>
        </w:r>
        <w:r w:rsidR="00AF3223">
          <w:rPr>
            <w:noProof/>
            <w:webHidden/>
          </w:rPr>
          <w:fldChar w:fldCharType="end"/>
        </w:r>
      </w:hyperlink>
    </w:p>
    <w:p w:rsidR="00AF3223" w:rsidRDefault="00AF3223">
      <w:pPr>
        <w:pStyle w:val="Verzeichnis1"/>
        <w:tabs>
          <w:tab w:val="right" w:leader="dot" w:pos="8493"/>
        </w:tabs>
        <w:rPr>
          <w:rFonts w:asciiTheme="minorHAnsi" w:eastAsiaTheme="minorEastAsia" w:hAnsiTheme="minorHAnsi" w:cstheme="minorBidi"/>
          <w:b w:val="0"/>
          <w:noProof/>
          <w:sz w:val="24"/>
          <w:szCs w:val="24"/>
          <w:lang w:val="de-DE"/>
        </w:rPr>
      </w:pPr>
      <w:hyperlink w:anchor="_Toc534391343" w:history="1">
        <w:r w:rsidRPr="00290860">
          <w:rPr>
            <w:rStyle w:val="Hyperlink"/>
            <w:noProof/>
            <w:lang w:val="de-DE"/>
          </w:rPr>
          <w:t>1</w:t>
        </w:r>
        <w:r>
          <w:rPr>
            <w:rFonts w:asciiTheme="minorHAnsi" w:eastAsiaTheme="minorEastAsia" w:hAnsiTheme="minorHAnsi" w:cstheme="minorBidi"/>
            <w:b w:val="0"/>
            <w:noProof/>
            <w:sz w:val="24"/>
            <w:szCs w:val="24"/>
            <w:lang w:val="de-DE"/>
          </w:rPr>
          <w:tab/>
        </w:r>
        <w:r w:rsidRPr="00290860">
          <w:rPr>
            <w:rStyle w:val="Hyperlink"/>
            <w:noProof/>
            <w:lang w:val="de-DE"/>
          </w:rPr>
          <w:t>Konzept</w:t>
        </w:r>
        <w:r>
          <w:rPr>
            <w:noProof/>
            <w:webHidden/>
          </w:rPr>
          <w:tab/>
        </w:r>
        <w:r>
          <w:rPr>
            <w:noProof/>
            <w:webHidden/>
          </w:rPr>
          <w:fldChar w:fldCharType="begin"/>
        </w:r>
        <w:r>
          <w:rPr>
            <w:noProof/>
            <w:webHidden/>
          </w:rPr>
          <w:instrText xml:space="preserve"> PAGEREF _Toc534391343 \h </w:instrText>
        </w:r>
        <w:r>
          <w:rPr>
            <w:noProof/>
            <w:webHidden/>
          </w:rPr>
        </w:r>
        <w:r>
          <w:rPr>
            <w:noProof/>
            <w:webHidden/>
          </w:rPr>
          <w:fldChar w:fldCharType="separate"/>
        </w:r>
        <w:r>
          <w:rPr>
            <w:noProof/>
            <w:webHidden/>
          </w:rPr>
          <w:t>3</w:t>
        </w:r>
        <w:r>
          <w:rPr>
            <w:noProof/>
            <w:webHidden/>
          </w:rPr>
          <w:fldChar w:fldCharType="end"/>
        </w:r>
      </w:hyperlink>
    </w:p>
    <w:p w:rsidR="00AF3223" w:rsidRDefault="00AF3223">
      <w:pPr>
        <w:pStyle w:val="Verzeichnis1"/>
        <w:tabs>
          <w:tab w:val="right" w:leader="dot" w:pos="8493"/>
        </w:tabs>
        <w:rPr>
          <w:rFonts w:asciiTheme="minorHAnsi" w:eastAsiaTheme="minorEastAsia" w:hAnsiTheme="minorHAnsi" w:cstheme="minorBidi"/>
          <w:b w:val="0"/>
          <w:noProof/>
          <w:sz w:val="24"/>
          <w:szCs w:val="24"/>
          <w:lang w:val="de-DE"/>
        </w:rPr>
      </w:pPr>
      <w:hyperlink w:anchor="_Toc534391344" w:history="1">
        <w:r w:rsidRPr="00290860">
          <w:rPr>
            <w:rStyle w:val="Hyperlink"/>
            <w:noProof/>
            <w:lang w:val="de-DE"/>
          </w:rPr>
          <w:t>2</w:t>
        </w:r>
        <w:r>
          <w:rPr>
            <w:rFonts w:asciiTheme="minorHAnsi" w:eastAsiaTheme="minorEastAsia" w:hAnsiTheme="minorHAnsi" w:cstheme="minorBidi"/>
            <w:b w:val="0"/>
            <w:noProof/>
            <w:sz w:val="24"/>
            <w:szCs w:val="24"/>
            <w:lang w:val="de-DE"/>
          </w:rPr>
          <w:tab/>
        </w:r>
        <w:r w:rsidRPr="00290860">
          <w:rPr>
            <w:rStyle w:val="Hyperlink"/>
            <w:noProof/>
            <w:lang w:val="de-DE"/>
          </w:rPr>
          <w:t>Datenbank</w:t>
        </w:r>
        <w:r>
          <w:rPr>
            <w:noProof/>
            <w:webHidden/>
          </w:rPr>
          <w:tab/>
        </w:r>
        <w:r>
          <w:rPr>
            <w:noProof/>
            <w:webHidden/>
          </w:rPr>
          <w:fldChar w:fldCharType="begin"/>
        </w:r>
        <w:r>
          <w:rPr>
            <w:noProof/>
            <w:webHidden/>
          </w:rPr>
          <w:instrText xml:space="preserve"> PAGEREF _Toc534391344 \h </w:instrText>
        </w:r>
        <w:r>
          <w:rPr>
            <w:noProof/>
            <w:webHidden/>
          </w:rPr>
        </w:r>
        <w:r>
          <w:rPr>
            <w:noProof/>
            <w:webHidden/>
          </w:rPr>
          <w:fldChar w:fldCharType="separate"/>
        </w:r>
        <w:r>
          <w:rPr>
            <w:noProof/>
            <w:webHidden/>
          </w:rPr>
          <w:t>3</w:t>
        </w:r>
        <w:r>
          <w:rPr>
            <w:noProof/>
            <w:webHidden/>
          </w:rPr>
          <w:fldChar w:fldCharType="end"/>
        </w:r>
      </w:hyperlink>
    </w:p>
    <w:p w:rsidR="00AF3223" w:rsidRDefault="00AF3223">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4391345" w:history="1">
        <w:r w:rsidRPr="00290860">
          <w:rPr>
            <w:rStyle w:val="Hyperlink"/>
            <w:noProof/>
            <w:lang w:val="de-DE"/>
          </w:rPr>
          <w:t>2.1</w:t>
        </w:r>
        <w:r>
          <w:rPr>
            <w:rFonts w:asciiTheme="minorHAnsi" w:eastAsiaTheme="minorEastAsia" w:hAnsiTheme="minorHAnsi" w:cstheme="minorBidi"/>
            <w:noProof/>
            <w:sz w:val="24"/>
            <w:szCs w:val="24"/>
            <w:lang w:val="de-DE"/>
          </w:rPr>
          <w:tab/>
        </w:r>
        <w:r w:rsidRPr="00290860">
          <w:rPr>
            <w:rStyle w:val="Hyperlink"/>
            <w:noProof/>
            <w:lang w:val="de-DE"/>
          </w:rPr>
          <w:t>ERD-Modell</w:t>
        </w:r>
        <w:r>
          <w:rPr>
            <w:noProof/>
            <w:webHidden/>
          </w:rPr>
          <w:tab/>
        </w:r>
        <w:r>
          <w:rPr>
            <w:noProof/>
            <w:webHidden/>
          </w:rPr>
          <w:fldChar w:fldCharType="begin"/>
        </w:r>
        <w:r>
          <w:rPr>
            <w:noProof/>
            <w:webHidden/>
          </w:rPr>
          <w:instrText xml:space="preserve"> PAGEREF _Toc534391345 \h </w:instrText>
        </w:r>
        <w:r>
          <w:rPr>
            <w:noProof/>
            <w:webHidden/>
          </w:rPr>
        </w:r>
        <w:r>
          <w:rPr>
            <w:noProof/>
            <w:webHidden/>
          </w:rPr>
          <w:fldChar w:fldCharType="separate"/>
        </w:r>
        <w:r>
          <w:rPr>
            <w:noProof/>
            <w:webHidden/>
          </w:rPr>
          <w:t>4</w:t>
        </w:r>
        <w:r>
          <w:rPr>
            <w:noProof/>
            <w:webHidden/>
          </w:rPr>
          <w:fldChar w:fldCharType="end"/>
        </w:r>
      </w:hyperlink>
    </w:p>
    <w:p w:rsidR="00AF3223" w:rsidRDefault="00AF3223">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4391346" w:history="1">
        <w:r w:rsidRPr="00290860">
          <w:rPr>
            <w:rStyle w:val="Hyperlink"/>
            <w:noProof/>
            <w:lang w:val="de-DE"/>
          </w:rPr>
          <w:t>2.2</w:t>
        </w:r>
        <w:r>
          <w:rPr>
            <w:rFonts w:asciiTheme="minorHAnsi" w:eastAsiaTheme="minorEastAsia" w:hAnsiTheme="minorHAnsi" w:cstheme="minorBidi"/>
            <w:noProof/>
            <w:sz w:val="24"/>
            <w:szCs w:val="24"/>
            <w:lang w:val="de-DE"/>
          </w:rPr>
          <w:tab/>
        </w:r>
        <w:r w:rsidRPr="00290860">
          <w:rPr>
            <w:rStyle w:val="Hyperlink"/>
            <w:noProof/>
            <w:lang w:val="de-DE"/>
          </w:rPr>
          <w:t>Datenbankverbindung</w:t>
        </w:r>
        <w:r>
          <w:rPr>
            <w:noProof/>
            <w:webHidden/>
          </w:rPr>
          <w:tab/>
        </w:r>
        <w:r>
          <w:rPr>
            <w:noProof/>
            <w:webHidden/>
          </w:rPr>
          <w:fldChar w:fldCharType="begin"/>
        </w:r>
        <w:r>
          <w:rPr>
            <w:noProof/>
            <w:webHidden/>
          </w:rPr>
          <w:instrText xml:space="preserve"> PAGEREF _Toc534391346 \h </w:instrText>
        </w:r>
        <w:r>
          <w:rPr>
            <w:noProof/>
            <w:webHidden/>
          </w:rPr>
        </w:r>
        <w:r>
          <w:rPr>
            <w:noProof/>
            <w:webHidden/>
          </w:rPr>
          <w:fldChar w:fldCharType="separate"/>
        </w:r>
        <w:r>
          <w:rPr>
            <w:noProof/>
            <w:webHidden/>
          </w:rPr>
          <w:t>5</w:t>
        </w:r>
        <w:r>
          <w:rPr>
            <w:noProof/>
            <w:webHidden/>
          </w:rPr>
          <w:fldChar w:fldCharType="end"/>
        </w:r>
      </w:hyperlink>
    </w:p>
    <w:p w:rsidR="00AF3223" w:rsidRDefault="00AF3223">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4391347" w:history="1">
        <w:r w:rsidRPr="00290860">
          <w:rPr>
            <w:rStyle w:val="Hyperlink"/>
            <w:noProof/>
            <w:lang w:val="de-DE"/>
          </w:rPr>
          <w:t>2.3</w:t>
        </w:r>
        <w:r>
          <w:rPr>
            <w:rFonts w:asciiTheme="minorHAnsi" w:eastAsiaTheme="minorEastAsia" w:hAnsiTheme="minorHAnsi" w:cstheme="minorBidi"/>
            <w:noProof/>
            <w:sz w:val="24"/>
            <w:szCs w:val="24"/>
            <w:lang w:val="de-DE"/>
          </w:rPr>
          <w:tab/>
        </w:r>
        <w:r w:rsidRPr="00290860">
          <w:rPr>
            <w:rStyle w:val="Hyperlink"/>
            <w:noProof/>
            <w:lang w:val="de-DE"/>
          </w:rPr>
          <w:t>Ajax</w:t>
        </w:r>
        <w:r>
          <w:rPr>
            <w:noProof/>
            <w:webHidden/>
          </w:rPr>
          <w:tab/>
        </w:r>
        <w:r>
          <w:rPr>
            <w:noProof/>
            <w:webHidden/>
          </w:rPr>
          <w:fldChar w:fldCharType="begin"/>
        </w:r>
        <w:r>
          <w:rPr>
            <w:noProof/>
            <w:webHidden/>
          </w:rPr>
          <w:instrText xml:space="preserve"> PAGEREF _Toc534391347 \h </w:instrText>
        </w:r>
        <w:r>
          <w:rPr>
            <w:noProof/>
            <w:webHidden/>
          </w:rPr>
        </w:r>
        <w:r>
          <w:rPr>
            <w:noProof/>
            <w:webHidden/>
          </w:rPr>
          <w:fldChar w:fldCharType="separate"/>
        </w:r>
        <w:r>
          <w:rPr>
            <w:noProof/>
            <w:webHidden/>
          </w:rPr>
          <w:t>5</w:t>
        </w:r>
        <w:r>
          <w:rPr>
            <w:noProof/>
            <w:webHidden/>
          </w:rPr>
          <w:fldChar w:fldCharType="end"/>
        </w:r>
      </w:hyperlink>
    </w:p>
    <w:p w:rsidR="00AF3223" w:rsidRDefault="00AF3223">
      <w:pPr>
        <w:pStyle w:val="Verzeichnis1"/>
        <w:tabs>
          <w:tab w:val="right" w:leader="dot" w:pos="8493"/>
        </w:tabs>
        <w:rPr>
          <w:rFonts w:asciiTheme="minorHAnsi" w:eastAsiaTheme="minorEastAsia" w:hAnsiTheme="minorHAnsi" w:cstheme="minorBidi"/>
          <w:b w:val="0"/>
          <w:noProof/>
          <w:sz w:val="24"/>
          <w:szCs w:val="24"/>
          <w:lang w:val="de-DE"/>
        </w:rPr>
      </w:pPr>
      <w:hyperlink w:anchor="_Toc534391348" w:history="1">
        <w:r w:rsidRPr="00290860">
          <w:rPr>
            <w:rStyle w:val="Hyperlink"/>
            <w:noProof/>
            <w:lang w:val="de-DE"/>
          </w:rPr>
          <w:t>3</w:t>
        </w:r>
        <w:r>
          <w:rPr>
            <w:rFonts w:asciiTheme="minorHAnsi" w:eastAsiaTheme="minorEastAsia" w:hAnsiTheme="minorHAnsi" w:cstheme="minorBidi"/>
            <w:b w:val="0"/>
            <w:noProof/>
            <w:sz w:val="24"/>
            <w:szCs w:val="24"/>
            <w:lang w:val="de-DE"/>
          </w:rPr>
          <w:tab/>
        </w:r>
        <w:r w:rsidRPr="00290860">
          <w:rPr>
            <w:rStyle w:val="Hyperlink"/>
            <w:noProof/>
            <w:lang w:val="de-DE"/>
          </w:rPr>
          <w:t>Technologien</w:t>
        </w:r>
        <w:r>
          <w:rPr>
            <w:noProof/>
            <w:webHidden/>
          </w:rPr>
          <w:tab/>
        </w:r>
        <w:r>
          <w:rPr>
            <w:noProof/>
            <w:webHidden/>
          </w:rPr>
          <w:fldChar w:fldCharType="begin"/>
        </w:r>
        <w:r>
          <w:rPr>
            <w:noProof/>
            <w:webHidden/>
          </w:rPr>
          <w:instrText xml:space="preserve"> PAGEREF _Toc534391348 \h </w:instrText>
        </w:r>
        <w:r>
          <w:rPr>
            <w:noProof/>
            <w:webHidden/>
          </w:rPr>
        </w:r>
        <w:r>
          <w:rPr>
            <w:noProof/>
            <w:webHidden/>
          </w:rPr>
          <w:fldChar w:fldCharType="separate"/>
        </w:r>
        <w:r>
          <w:rPr>
            <w:noProof/>
            <w:webHidden/>
          </w:rPr>
          <w:t>6</w:t>
        </w:r>
        <w:r>
          <w:rPr>
            <w:noProof/>
            <w:webHidden/>
          </w:rPr>
          <w:fldChar w:fldCharType="end"/>
        </w:r>
      </w:hyperlink>
    </w:p>
    <w:p w:rsidR="00AF3223" w:rsidRDefault="00AF3223">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4391349" w:history="1">
        <w:r w:rsidRPr="00290860">
          <w:rPr>
            <w:rStyle w:val="Hyperlink"/>
            <w:noProof/>
            <w:lang w:val="de-DE"/>
          </w:rPr>
          <w:t>3.1</w:t>
        </w:r>
        <w:r>
          <w:rPr>
            <w:rFonts w:asciiTheme="minorHAnsi" w:eastAsiaTheme="minorEastAsia" w:hAnsiTheme="minorHAnsi" w:cstheme="minorBidi"/>
            <w:noProof/>
            <w:sz w:val="24"/>
            <w:szCs w:val="24"/>
            <w:lang w:val="de-DE"/>
          </w:rPr>
          <w:tab/>
        </w:r>
        <w:r w:rsidRPr="00290860">
          <w:rPr>
            <w:rStyle w:val="Hyperlink"/>
            <w:noProof/>
            <w:lang w:val="de-DE"/>
          </w:rPr>
          <w:t>Eigenständige Literaturverwaltung in Word nutzen</w:t>
        </w:r>
        <w:r>
          <w:rPr>
            <w:noProof/>
            <w:webHidden/>
          </w:rPr>
          <w:tab/>
        </w:r>
        <w:r>
          <w:rPr>
            <w:noProof/>
            <w:webHidden/>
          </w:rPr>
          <w:fldChar w:fldCharType="begin"/>
        </w:r>
        <w:r>
          <w:rPr>
            <w:noProof/>
            <w:webHidden/>
          </w:rPr>
          <w:instrText xml:space="preserve"> PAGEREF _Toc534391349 \h </w:instrText>
        </w:r>
        <w:r>
          <w:rPr>
            <w:noProof/>
            <w:webHidden/>
          </w:rPr>
        </w:r>
        <w:r>
          <w:rPr>
            <w:noProof/>
            <w:webHidden/>
          </w:rPr>
          <w:fldChar w:fldCharType="separate"/>
        </w:r>
        <w:r>
          <w:rPr>
            <w:noProof/>
            <w:webHidden/>
          </w:rPr>
          <w:t>6</w:t>
        </w:r>
        <w:r>
          <w:rPr>
            <w:noProof/>
            <w:webHidden/>
          </w:rPr>
          <w:fldChar w:fldCharType="end"/>
        </w:r>
      </w:hyperlink>
    </w:p>
    <w:p w:rsidR="00AF3223" w:rsidRDefault="00AF3223">
      <w:pPr>
        <w:pStyle w:val="Verzeichnis3"/>
        <w:rPr>
          <w:rFonts w:asciiTheme="minorHAnsi" w:eastAsiaTheme="minorEastAsia" w:hAnsiTheme="minorHAnsi" w:cstheme="minorBidi"/>
          <w:noProof/>
          <w:sz w:val="24"/>
          <w:szCs w:val="24"/>
          <w:lang w:val="de-DE"/>
        </w:rPr>
      </w:pPr>
      <w:hyperlink w:anchor="_Toc534391350" w:history="1">
        <w:r w:rsidRPr="00290860">
          <w:rPr>
            <w:rStyle w:val="Hyperlink"/>
            <w:noProof/>
          </w:rPr>
          <w:t>3.1.1</w:t>
        </w:r>
        <w:r>
          <w:rPr>
            <w:rFonts w:asciiTheme="minorHAnsi" w:eastAsiaTheme="minorEastAsia" w:hAnsiTheme="minorHAnsi" w:cstheme="minorBidi"/>
            <w:noProof/>
            <w:sz w:val="24"/>
            <w:szCs w:val="24"/>
            <w:lang w:val="de-DE"/>
          </w:rPr>
          <w:tab/>
        </w:r>
        <w:r w:rsidRPr="00290860">
          <w:rPr>
            <w:rStyle w:val="Hyperlink"/>
            <w:noProof/>
          </w:rPr>
          <w:t>Installation von Zotero zur Verfügbarkeit in Word</w:t>
        </w:r>
        <w:r>
          <w:rPr>
            <w:noProof/>
            <w:webHidden/>
          </w:rPr>
          <w:tab/>
        </w:r>
        <w:r>
          <w:rPr>
            <w:noProof/>
            <w:webHidden/>
          </w:rPr>
          <w:fldChar w:fldCharType="begin"/>
        </w:r>
        <w:r>
          <w:rPr>
            <w:noProof/>
            <w:webHidden/>
          </w:rPr>
          <w:instrText xml:space="preserve"> PAGEREF _Toc534391350 \h </w:instrText>
        </w:r>
        <w:r>
          <w:rPr>
            <w:noProof/>
            <w:webHidden/>
          </w:rPr>
        </w:r>
        <w:r>
          <w:rPr>
            <w:noProof/>
            <w:webHidden/>
          </w:rPr>
          <w:fldChar w:fldCharType="separate"/>
        </w:r>
        <w:r>
          <w:rPr>
            <w:noProof/>
            <w:webHidden/>
          </w:rPr>
          <w:t>6</w:t>
        </w:r>
        <w:r>
          <w:rPr>
            <w:noProof/>
            <w:webHidden/>
          </w:rPr>
          <w:fldChar w:fldCharType="end"/>
        </w:r>
      </w:hyperlink>
    </w:p>
    <w:p w:rsidR="00AF3223" w:rsidRDefault="00AF3223">
      <w:pPr>
        <w:pStyle w:val="Verzeichnis1"/>
        <w:tabs>
          <w:tab w:val="right" w:leader="dot" w:pos="8493"/>
        </w:tabs>
        <w:rPr>
          <w:rFonts w:asciiTheme="minorHAnsi" w:eastAsiaTheme="minorEastAsia" w:hAnsiTheme="minorHAnsi" w:cstheme="minorBidi"/>
          <w:b w:val="0"/>
          <w:noProof/>
          <w:sz w:val="24"/>
          <w:szCs w:val="24"/>
          <w:lang w:val="de-DE"/>
        </w:rPr>
      </w:pPr>
      <w:hyperlink w:anchor="_Toc534391351" w:history="1">
        <w:r w:rsidRPr="00290860">
          <w:rPr>
            <w:rStyle w:val="Hyperlink"/>
            <w:noProof/>
            <w:lang w:val="de-DE"/>
          </w:rPr>
          <w:t>4</w:t>
        </w:r>
        <w:r>
          <w:rPr>
            <w:rFonts w:asciiTheme="minorHAnsi" w:eastAsiaTheme="minorEastAsia" w:hAnsiTheme="minorHAnsi" w:cstheme="minorBidi"/>
            <w:b w:val="0"/>
            <w:noProof/>
            <w:sz w:val="24"/>
            <w:szCs w:val="24"/>
            <w:lang w:val="de-DE"/>
          </w:rPr>
          <w:tab/>
        </w:r>
        <w:r w:rsidRPr="00290860">
          <w:rPr>
            <w:rStyle w:val="Hyperlink"/>
            <w:noProof/>
            <w:lang w:val="de-DE"/>
          </w:rPr>
          <w:t>Design</w:t>
        </w:r>
        <w:r>
          <w:rPr>
            <w:noProof/>
            <w:webHidden/>
          </w:rPr>
          <w:tab/>
        </w:r>
        <w:r>
          <w:rPr>
            <w:noProof/>
            <w:webHidden/>
          </w:rPr>
          <w:fldChar w:fldCharType="begin"/>
        </w:r>
        <w:r>
          <w:rPr>
            <w:noProof/>
            <w:webHidden/>
          </w:rPr>
          <w:instrText xml:space="preserve"> PAGEREF _Toc534391351 \h </w:instrText>
        </w:r>
        <w:r>
          <w:rPr>
            <w:noProof/>
            <w:webHidden/>
          </w:rPr>
        </w:r>
        <w:r>
          <w:rPr>
            <w:noProof/>
            <w:webHidden/>
          </w:rPr>
          <w:fldChar w:fldCharType="separate"/>
        </w:r>
        <w:r>
          <w:rPr>
            <w:noProof/>
            <w:webHidden/>
          </w:rPr>
          <w:t>7</w:t>
        </w:r>
        <w:r>
          <w:rPr>
            <w:noProof/>
            <w:webHidden/>
          </w:rPr>
          <w:fldChar w:fldCharType="end"/>
        </w:r>
      </w:hyperlink>
    </w:p>
    <w:p w:rsidR="00AF3223" w:rsidRDefault="00AF3223">
      <w:pPr>
        <w:pStyle w:val="Verzeichnis1"/>
        <w:tabs>
          <w:tab w:val="right" w:leader="dot" w:pos="8493"/>
        </w:tabs>
        <w:rPr>
          <w:rFonts w:asciiTheme="minorHAnsi" w:eastAsiaTheme="minorEastAsia" w:hAnsiTheme="minorHAnsi" w:cstheme="minorBidi"/>
          <w:b w:val="0"/>
          <w:noProof/>
          <w:sz w:val="24"/>
          <w:szCs w:val="24"/>
          <w:lang w:val="de-DE"/>
        </w:rPr>
      </w:pPr>
      <w:hyperlink w:anchor="_Toc534391352" w:history="1">
        <w:r w:rsidRPr="00290860">
          <w:rPr>
            <w:rStyle w:val="Hyperlink"/>
            <w:noProof/>
          </w:rPr>
          <w:t>Literaturverzeichnis</w:t>
        </w:r>
        <w:r>
          <w:rPr>
            <w:noProof/>
            <w:webHidden/>
          </w:rPr>
          <w:tab/>
        </w:r>
        <w:r>
          <w:rPr>
            <w:noProof/>
            <w:webHidden/>
          </w:rPr>
          <w:fldChar w:fldCharType="begin"/>
        </w:r>
        <w:r>
          <w:rPr>
            <w:noProof/>
            <w:webHidden/>
          </w:rPr>
          <w:instrText xml:space="preserve"> PAGEREF _Toc534391352 \h </w:instrText>
        </w:r>
        <w:r>
          <w:rPr>
            <w:noProof/>
            <w:webHidden/>
          </w:rPr>
        </w:r>
        <w:r>
          <w:rPr>
            <w:noProof/>
            <w:webHidden/>
          </w:rPr>
          <w:fldChar w:fldCharType="separate"/>
        </w:r>
        <w:r>
          <w:rPr>
            <w:noProof/>
            <w:webHidden/>
          </w:rPr>
          <w:t>8</w:t>
        </w:r>
        <w:r>
          <w:rPr>
            <w:noProof/>
            <w:webHidden/>
          </w:rPr>
          <w:fldChar w:fldCharType="end"/>
        </w:r>
      </w:hyperlink>
    </w:p>
    <w:p w:rsidR="00AF3223" w:rsidRDefault="00AF3223">
      <w:pPr>
        <w:pStyle w:val="Verzeichnis1"/>
        <w:tabs>
          <w:tab w:val="right" w:leader="dot" w:pos="8493"/>
        </w:tabs>
        <w:rPr>
          <w:rFonts w:asciiTheme="minorHAnsi" w:eastAsiaTheme="minorEastAsia" w:hAnsiTheme="minorHAnsi" w:cstheme="minorBidi"/>
          <w:b w:val="0"/>
          <w:noProof/>
          <w:sz w:val="24"/>
          <w:szCs w:val="24"/>
          <w:lang w:val="de-DE"/>
        </w:rPr>
      </w:pPr>
      <w:hyperlink w:anchor="_Toc534391353" w:history="1">
        <w:r w:rsidRPr="00290860">
          <w:rPr>
            <w:rStyle w:val="Hyperlink"/>
            <w:noProof/>
          </w:rPr>
          <w:t>Abbildungsverzeichnis</w:t>
        </w:r>
        <w:r>
          <w:rPr>
            <w:noProof/>
            <w:webHidden/>
          </w:rPr>
          <w:tab/>
        </w:r>
        <w:r>
          <w:rPr>
            <w:noProof/>
            <w:webHidden/>
          </w:rPr>
          <w:fldChar w:fldCharType="begin"/>
        </w:r>
        <w:r>
          <w:rPr>
            <w:noProof/>
            <w:webHidden/>
          </w:rPr>
          <w:instrText xml:space="preserve"> PAGEREF _Toc534391353 \h </w:instrText>
        </w:r>
        <w:r>
          <w:rPr>
            <w:noProof/>
            <w:webHidden/>
          </w:rPr>
        </w:r>
        <w:r>
          <w:rPr>
            <w:noProof/>
            <w:webHidden/>
          </w:rPr>
          <w:fldChar w:fldCharType="separate"/>
        </w:r>
        <w:r>
          <w:rPr>
            <w:noProof/>
            <w:webHidden/>
          </w:rPr>
          <w:t>1</w:t>
        </w:r>
        <w:r>
          <w:rPr>
            <w:noProof/>
            <w:webHidden/>
          </w:rPr>
          <w:fldChar w:fldCharType="end"/>
        </w:r>
      </w:hyperlink>
    </w:p>
    <w:p w:rsidR="00E0023C" w:rsidRDefault="00095D79" w:rsidP="007721C3">
      <w:pPr>
        <w:pStyle w:val="Verzeichnis1"/>
        <w:rPr>
          <w:lang w:val="de-DE"/>
        </w:rPr>
      </w:pPr>
      <w:r>
        <w:rPr>
          <w:lang w:val="de-DE"/>
        </w:rPr>
        <w:fldChar w:fldCharType="end"/>
      </w:r>
      <w:r w:rsidR="00103CA9">
        <w:rPr>
          <w:lang w:val="de-DE"/>
        </w:rPr>
        <w:t>Erklärung</w:t>
      </w:r>
    </w:p>
    <w:p w:rsidR="00E0023C" w:rsidRDefault="00E0023C" w:rsidP="00C833FF">
      <w:pPr>
        <w:pStyle w:val="Verzeichnis1"/>
        <w:ind w:left="0" w:firstLine="0"/>
        <w:rPr>
          <w:lang w:val="de-DE"/>
        </w:rPr>
      </w:pPr>
    </w:p>
    <w:p w:rsidR="00D561DE" w:rsidRPr="00F25898" w:rsidRDefault="00D561DE" w:rsidP="00C16986">
      <w:pPr>
        <w:spacing w:after="0" w:line="240" w:lineRule="auto"/>
        <w:jc w:val="left"/>
        <w:rPr>
          <w:b/>
          <w:bCs/>
          <w:sz w:val="32"/>
          <w:lang w:val="de-DE"/>
        </w:rPr>
      </w:pPr>
      <w:r w:rsidRPr="009D62E2">
        <w:rPr>
          <w:lang w:val="de-DE"/>
        </w:rPr>
        <w:br w:type="page"/>
      </w:r>
    </w:p>
    <w:p w:rsidR="00D561DE" w:rsidRDefault="00D561DE" w:rsidP="00D561DE">
      <w:pPr>
        <w:pStyle w:val="berschriftohneKapitelnr"/>
      </w:pPr>
      <w:bookmarkStart w:id="1" w:name="_Toc534391342"/>
      <w:r>
        <w:lastRenderedPageBreak/>
        <w:t>Abkürzungsverzeichnis</w:t>
      </w:r>
      <w:bookmarkEnd w:id="1"/>
    </w:p>
    <w:p w:rsidR="00BD321F" w:rsidRPr="009D62E2" w:rsidRDefault="00F25898" w:rsidP="00F25898">
      <w:pPr>
        <w:spacing w:after="0" w:line="240" w:lineRule="auto"/>
        <w:jc w:val="left"/>
        <w:rPr>
          <w:lang w:val="de-DE"/>
        </w:rPr>
      </w:pPr>
      <w:r>
        <w:rPr>
          <w:lang w:val="de-DE"/>
        </w:rPr>
        <w:br w:type="page"/>
      </w:r>
    </w:p>
    <w:p w:rsidR="009D62E2" w:rsidRDefault="004570E8" w:rsidP="007721C3">
      <w:pPr>
        <w:pStyle w:val="berschrift1"/>
        <w:rPr>
          <w:lang w:val="de-DE"/>
        </w:rPr>
      </w:pPr>
      <w:bookmarkStart w:id="2" w:name="_Toc534391343"/>
      <w:r>
        <w:rPr>
          <w:lang w:val="de-DE"/>
        </w:rPr>
        <w:lastRenderedPageBreak/>
        <w:t>Konzept</w:t>
      </w:r>
      <w:bookmarkEnd w:id="2"/>
    </w:p>
    <w:p w:rsidR="00BD321F" w:rsidRDefault="00BD321F" w:rsidP="00BD321F">
      <w:pPr>
        <w:rPr>
          <w:lang w:val="de-DE"/>
        </w:rPr>
      </w:pPr>
      <w:r>
        <w:rPr>
          <w:lang w:val="de-DE"/>
        </w:rPr>
        <w:t xml:space="preserve">Zur Erzeugung von Überschriften </w:t>
      </w:r>
      <w:r w:rsidR="004A67C7">
        <w:rPr>
          <w:lang w:val="de-DE"/>
        </w:rPr>
        <w:t>stehen vier plus ein Format zur Verfügung. Zuerst die Formate für die Überschriften der ersten bis vierten Ebene - siehe Rechteck. Die Ebenen fünf bis neun können leider nicht gelöscht werden, da Word dies verhindert. Bei diesen Überschriften wird jeweils die Kapitelnummer angezeigt.</w:t>
      </w:r>
    </w:p>
    <w:p w:rsidR="004A67C7" w:rsidRPr="00BD321F" w:rsidRDefault="004A67C7" w:rsidP="00BD321F">
      <w:pPr>
        <w:rPr>
          <w:lang w:val="de-DE"/>
        </w:rPr>
      </w:pPr>
      <w:r>
        <w:rPr>
          <w:lang w:val="de-DE"/>
        </w:rPr>
        <w:t xml:space="preserve">Zusätzlich steht das Format „Überschrift ohne Kapitelnummer“ </w:t>
      </w:r>
      <w:r w:rsidR="00C55E30">
        <w:rPr>
          <w:lang w:val="de-DE"/>
        </w:rPr>
        <w:t xml:space="preserve">- siehe Ellipse - </w:t>
      </w:r>
      <w:r>
        <w:rPr>
          <w:lang w:val="de-DE"/>
        </w:rPr>
        <w:t>zur Verfügung</w:t>
      </w:r>
      <w:r w:rsidR="00C55E30">
        <w:rPr>
          <w:lang w:val="de-DE"/>
        </w:rPr>
        <w:t>. Hier wird die Kapitelnummer nicht angezeigt. Deshalb wird dieses Format für Angaben von Verzeichnissen usw. benutzt.</w:t>
      </w:r>
    </w:p>
    <w:p w:rsidR="008947F7" w:rsidRDefault="007D09EC" w:rsidP="008947F7">
      <w:pPr>
        <w:rPr>
          <w:noProof/>
          <w:lang w:val="de-DE"/>
        </w:rPr>
      </w:pPr>
      <w:r>
        <w:rPr>
          <w:noProof/>
          <w:lang w:val="de-DE"/>
        </w:rPr>
        <mc:AlternateContent>
          <mc:Choice Requires="wps">
            <w:drawing>
              <wp:anchor distT="0" distB="0" distL="114300" distR="114300" simplePos="0" relativeHeight="251667456" behindDoc="0" locked="0" layoutInCell="1" allowOverlap="1">
                <wp:simplePos x="0" y="0"/>
                <wp:positionH relativeFrom="column">
                  <wp:posOffset>4820285</wp:posOffset>
                </wp:positionH>
                <wp:positionV relativeFrom="paragraph">
                  <wp:posOffset>2653030</wp:posOffset>
                </wp:positionV>
                <wp:extent cx="428625" cy="234315"/>
                <wp:effectExtent l="0" t="0" r="28575" b="13335"/>
                <wp:wrapNone/>
                <wp:docPr id="14" name="Gleichschenkliges Dreieck 14"/>
                <wp:cNvGraphicFramePr/>
                <a:graphic xmlns:a="http://schemas.openxmlformats.org/drawingml/2006/main">
                  <a:graphicData uri="http://schemas.microsoft.com/office/word/2010/wordprocessingShape">
                    <wps:wsp>
                      <wps:cNvSpPr/>
                      <wps:spPr>
                        <a:xfrm>
                          <a:off x="0" y="0"/>
                          <a:ext cx="428625" cy="23431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FBC38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 o:spid="_x0000_s1026" type="#_x0000_t5" style="position:absolute;margin-left:379.55pt;margin-top:208.9pt;width:33.75pt;height:18.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" filled="f" strokecolor="#243f60 [1604]" strokeweight="2pt"/>
            </w:pict>
          </mc:Fallback>
        </mc:AlternateContent>
      </w:r>
      <w:r w:rsidR="00C55E30">
        <w:rPr>
          <w:noProof/>
          <w:lang w:val="de-DE"/>
        </w:rPr>
        <mc:AlternateContent>
          <mc:Choice Requires="wps">
            <w:drawing>
              <wp:anchor distT="0" distB="0" distL="114300" distR="114300" simplePos="0" relativeHeight="251664384" behindDoc="0" locked="0" layoutInCell="1" allowOverlap="1">
                <wp:simplePos x="0" y="0"/>
                <wp:positionH relativeFrom="column">
                  <wp:posOffset>3991610</wp:posOffset>
                </wp:positionH>
                <wp:positionV relativeFrom="paragraph">
                  <wp:posOffset>2154555</wp:posOffset>
                </wp:positionV>
                <wp:extent cx="1257300" cy="211455"/>
                <wp:effectExtent l="0" t="0" r="19050" b="17145"/>
                <wp:wrapNone/>
                <wp:docPr id="11" name="Ellipse 11"/>
                <wp:cNvGraphicFramePr/>
                <a:graphic xmlns:a="http://schemas.openxmlformats.org/drawingml/2006/main">
                  <a:graphicData uri="http://schemas.microsoft.com/office/word/2010/wordprocessingShape">
                    <wps:wsp>
                      <wps:cNvSpPr/>
                      <wps:spPr>
                        <a:xfrm>
                          <a:off x="0" y="0"/>
                          <a:ext cx="1257300" cy="211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40543" id="Ellipse 11" o:spid="_x0000_s1026" style="position:absolute;margin-left:314.3pt;margin-top:169.65pt;width:99pt;height:1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" filled="f" strokecolor="#243f60 [1604]" strokeweight="2pt"/>
            </w:pict>
          </mc:Fallback>
        </mc:AlternateContent>
      </w:r>
      <w:r w:rsidR="004A67C7">
        <w:rPr>
          <w:noProof/>
          <w:lang w:val="de-DE"/>
        </w:rPr>
        <mc:AlternateContent>
          <mc:Choice Requires="wps">
            <w:drawing>
              <wp:anchor distT="0" distB="0" distL="114300" distR="114300" simplePos="0" relativeHeight="251663360" behindDoc="0" locked="0" layoutInCell="1" allowOverlap="1">
                <wp:simplePos x="0" y="0"/>
                <wp:positionH relativeFrom="column">
                  <wp:posOffset>4020185</wp:posOffset>
                </wp:positionH>
                <wp:positionV relativeFrom="paragraph">
                  <wp:posOffset>436245</wp:posOffset>
                </wp:positionV>
                <wp:extent cx="1131570" cy="708660"/>
                <wp:effectExtent l="0" t="0" r="11430" b="15240"/>
                <wp:wrapNone/>
                <wp:docPr id="10" name="Rechteck 10"/>
                <wp:cNvGraphicFramePr/>
                <a:graphic xmlns:a="http://schemas.openxmlformats.org/drawingml/2006/main">
                  <a:graphicData uri="http://schemas.microsoft.com/office/word/2010/wordprocessingShape">
                    <wps:wsp>
                      <wps:cNvSpPr/>
                      <wps:spPr>
                        <a:xfrm>
                          <a:off x="0" y="0"/>
                          <a:ext cx="1131570" cy="708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799C1" id="Rechteck 10" o:spid="_x0000_s1026" style="position:absolute;margin-left:316.55pt;margin-top:34.35pt;width:89.1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" filled="f" strokecolor="#243f60 [1604]" strokeweight="2pt"/>
            </w:pict>
          </mc:Fallback>
        </mc:AlternateContent>
      </w:r>
    </w:p>
    <w:p w:rsidR="00C55E30" w:rsidRDefault="00C55E30" w:rsidP="008947F7">
      <w:pPr>
        <w:rPr>
          <w:noProof/>
          <w:lang w:val="de-DE"/>
        </w:rPr>
      </w:pPr>
      <w:r>
        <w:rPr>
          <w:noProof/>
          <w:lang w:val="de-DE"/>
        </w:rPr>
        <w:t>Das Fenster rechts in der obigen Darstellung erzeugen Sie duch Betätigen des Pfeils im Bereich Formatvolagen - siehe Kreis.</w:t>
      </w:r>
    </w:p>
    <w:p w:rsidR="008947F7" w:rsidRDefault="00C55E30" w:rsidP="008947F7">
      <w:pPr>
        <w:rPr>
          <w:noProof/>
          <w:lang w:val="de-DE"/>
        </w:rPr>
      </w:pPr>
      <w:r>
        <w:rPr>
          <w:noProof/>
          <w:lang w:val="de-DE"/>
        </w:rPr>
        <mc:AlternateContent>
          <mc:Choice Requires="wps">
            <w:drawing>
              <wp:anchor distT="0" distB="0" distL="114300" distR="114300" simplePos="0" relativeHeight="251666432" behindDoc="0" locked="0" layoutInCell="1" allowOverlap="1" wp14:anchorId="6565FE85" wp14:editId="14E21521">
                <wp:simplePos x="0" y="0"/>
                <wp:positionH relativeFrom="column">
                  <wp:posOffset>4738370</wp:posOffset>
                </wp:positionH>
                <wp:positionV relativeFrom="paragraph">
                  <wp:posOffset>441325</wp:posOffset>
                </wp:positionV>
                <wp:extent cx="217170" cy="211455"/>
                <wp:effectExtent l="0" t="0" r="11430" b="17145"/>
                <wp:wrapNone/>
                <wp:docPr id="13" name="Ellipse 13"/>
                <wp:cNvGraphicFramePr/>
                <a:graphic xmlns:a="http://schemas.openxmlformats.org/drawingml/2006/main">
                  <a:graphicData uri="http://schemas.microsoft.com/office/word/2010/wordprocessingShape">
                    <wps:wsp>
                      <wps:cNvSpPr/>
                      <wps:spPr>
                        <a:xfrm>
                          <a:off x="0" y="0"/>
                          <a:ext cx="217170" cy="211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3E17B" id="Ellipse 13" o:spid="_x0000_s1026" style="position:absolute;margin-left:373.1pt;margin-top:34.75pt;width:17.1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" filled="f" strokecolor="#243f60 [1604]" strokeweight="2pt"/>
            </w:pict>
          </mc:Fallback>
        </mc:AlternateContent>
      </w:r>
      <w:r>
        <w:rPr>
          <w:noProof/>
          <w:lang w:val="de-DE"/>
        </w:rPr>
        <w:drawing>
          <wp:inline distT="0" distB="0" distL="0" distR="0" wp14:anchorId="5EB5DD87" wp14:editId="02006D19">
            <wp:extent cx="5399405" cy="622935"/>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1.jpg"/>
                    <pic:cNvPicPr/>
                  </pic:nvPicPr>
                  <pic:blipFill>
                    <a:blip r:embed="rId9">
                      <a:extLst>
                        <a:ext uri="{28A0092B-C50C-407E-A947-70E740481C1C}">
                          <a14:useLocalDpi xmlns:a14="http://schemas.microsoft.com/office/drawing/2010/main" val="0"/>
                        </a:ext>
                      </a:extLst>
                    </a:blip>
                    <a:stretch>
                      <a:fillRect/>
                    </a:stretch>
                  </pic:blipFill>
                  <pic:spPr>
                    <a:xfrm>
                      <a:off x="0" y="0"/>
                      <a:ext cx="5399405" cy="622935"/>
                    </a:xfrm>
                    <a:prstGeom prst="rect">
                      <a:avLst/>
                    </a:prstGeom>
                  </pic:spPr>
                </pic:pic>
              </a:graphicData>
            </a:graphic>
          </wp:inline>
        </w:drawing>
      </w:r>
    </w:p>
    <w:p w:rsidR="00C55E30" w:rsidRDefault="00C55E30" w:rsidP="008947F7">
      <w:pPr>
        <w:rPr>
          <w:noProof/>
          <w:lang w:val="de-DE"/>
        </w:rPr>
      </w:pPr>
      <w:r>
        <w:rPr>
          <w:noProof/>
          <w:lang w:val="de-DE"/>
        </w:rPr>
        <w:t xml:space="preserve">In diesem Fenster sollten sie „Vorschau anzeigen“ ankreuzen und durch Betätigen von Optionen </w:t>
      </w:r>
      <w:r w:rsidR="007D09EC">
        <w:rPr>
          <w:noProof/>
          <w:lang w:val="de-DE"/>
        </w:rPr>
        <w:t xml:space="preserve">- siehe Dreieck in der vorherigen Darstellung - </w:t>
      </w:r>
      <w:r>
        <w:rPr>
          <w:noProof/>
          <w:lang w:val="de-DE"/>
        </w:rPr>
        <w:t>ein weiteres Fenster öffnen.</w:t>
      </w:r>
    </w:p>
    <w:p w:rsidR="007D09EC" w:rsidRDefault="007D09EC" w:rsidP="008947F7">
      <w:pPr>
        <w:rPr>
          <w:noProof/>
          <w:lang w:val="de-DE"/>
        </w:rPr>
      </w:pPr>
      <w:r>
        <w:rPr>
          <w:noProof/>
          <w:lang w:val="de-DE"/>
        </w:rPr>
        <w:t>In diesem Fenster sollten Sie bei anzuzeigende Formatvorlagen „Alle Formatvorlagen“ und Sortierung für die Liste „Alphabetisch“ auswählen.</w:t>
      </w:r>
    </w:p>
    <w:p w:rsidR="008947F7" w:rsidRDefault="008947F7" w:rsidP="007D09EC">
      <w:pPr>
        <w:pStyle w:val="BeschriftungzentriertmitAbstand"/>
        <w:rPr>
          <w:noProof/>
          <w:lang w:val="de-DE"/>
        </w:rPr>
      </w:pPr>
      <w:r>
        <w:rPr>
          <w:noProof/>
          <w:lang w:val="de-DE"/>
        </w:rPr>
        <w:drawing>
          <wp:inline distT="0" distB="0" distL="0" distR="0" wp14:anchorId="2913DF42" wp14:editId="7A68AFF4">
            <wp:extent cx="2617470" cy="1975567"/>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3.jpg"/>
                    <pic:cNvPicPr/>
                  </pic:nvPicPr>
                  <pic:blipFill>
                    <a:blip r:embed="rId10">
                      <a:extLst>
                        <a:ext uri="{28A0092B-C50C-407E-A947-70E740481C1C}">
                          <a14:useLocalDpi xmlns:a14="http://schemas.microsoft.com/office/drawing/2010/main" val="0"/>
                        </a:ext>
                      </a:extLst>
                    </a:blip>
                    <a:stretch>
                      <a:fillRect/>
                    </a:stretch>
                  </pic:blipFill>
                  <pic:spPr>
                    <a:xfrm>
                      <a:off x="0" y="0"/>
                      <a:ext cx="2619122" cy="1976814"/>
                    </a:xfrm>
                    <a:prstGeom prst="rect">
                      <a:avLst/>
                    </a:prstGeom>
                  </pic:spPr>
                </pic:pic>
              </a:graphicData>
            </a:graphic>
          </wp:inline>
        </w:drawing>
      </w:r>
    </w:p>
    <w:p w:rsidR="008947F7" w:rsidRPr="008947F7" w:rsidRDefault="007D09EC" w:rsidP="00904D41">
      <w:pPr>
        <w:pStyle w:val="StandardmitAbstand"/>
        <w:rPr>
          <w:lang w:val="de-DE"/>
        </w:rPr>
      </w:pPr>
      <w:r>
        <w:rPr>
          <w:lang w:val="de-DE"/>
        </w:rPr>
        <w:t xml:space="preserve">Die Kapitelnummer der Überschrift können Sie jederzeit durch Wahl eines anderen Formates wechseln. Alle notwendigen Einstellungen </w:t>
      </w:r>
      <w:r w:rsidR="00904D41">
        <w:rPr>
          <w:lang w:val="de-DE"/>
        </w:rPr>
        <w:t xml:space="preserve">(z. B. Abstände, Einzüge, Zeilenabstände usw.) </w:t>
      </w:r>
      <w:r>
        <w:rPr>
          <w:lang w:val="de-DE"/>
        </w:rPr>
        <w:t>werden durch das Format der Überschrift verwirklicht.</w:t>
      </w:r>
    </w:p>
    <w:p w:rsidR="00FE64BB" w:rsidRDefault="004570E8" w:rsidP="00FE64BB">
      <w:pPr>
        <w:pStyle w:val="berschrift1"/>
        <w:rPr>
          <w:lang w:val="de-DE"/>
        </w:rPr>
      </w:pPr>
      <w:bookmarkStart w:id="3" w:name="_Toc534391344"/>
      <w:r>
        <w:rPr>
          <w:lang w:val="de-DE"/>
        </w:rPr>
        <w:t>Datenbank</w:t>
      </w:r>
      <w:bookmarkEnd w:id="3"/>
    </w:p>
    <w:p w:rsidR="00FE64BB" w:rsidRDefault="00FE64BB" w:rsidP="00FE64BB">
      <w:pPr>
        <w:rPr>
          <w:lang w:val="de-DE"/>
        </w:rPr>
      </w:pPr>
      <w:r>
        <w:rPr>
          <w:lang w:val="de-DE"/>
        </w:rPr>
        <w:t xml:space="preserve">Um eine komplette Webshop Umgebung darzustellen, wird die Software XAMPP eingesetzt. In dieser ist neben einem Apache Webserver auch ein </w:t>
      </w:r>
      <w:proofErr w:type="spellStart"/>
      <w:r>
        <w:rPr>
          <w:lang w:val="de-DE"/>
        </w:rPr>
        <w:t>Mysql</w:t>
      </w:r>
      <w:proofErr w:type="spellEnd"/>
      <w:r>
        <w:rPr>
          <w:lang w:val="de-DE"/>
        </w:rPr>
        <w:t>-Server integriert. Daher basiert das Datenbankschema auf ein relationales Datenmodell.</w:t>
      </w:r>
    </w:p>
    <w:p w:rsidR="00FE64BB" w:rsidRPr="00FE64BB" w:rsidRDefault="00FE64BB" w:rsidP="00FE64BB">
      <w:pPr>
        <w:spacing w:after="0" w:line="240" w:lineRule="auto"/>
        <w:jc w:val="left"/>
        <w:rPr>
          <w:lang w:val="de-DE"/>
        </w:rPr>
      </w:pPr>
      <w:r>
        <w:rPr>
          <w:lang w:val="de-DE"/>
        </w:rPr>
        <w:br w:type="page"/>
      </w:r>
    </w:p>
    <w:p w:rsidR="00FE64BB" w:rsidRDefault="00FE64BB" w:rsidP="00FE64BB">
      <w:pPr>
        <w:pStyle w:val="berschrift2"/>
        <w:rPr>
          <w:lang w:val="de-DE"/>
        </w:rPr>
      </w:pPr>
      <w:bookmarkStart w:id="4" w:name="_Toc534391345"/>
      <w:r>
        <w:rPr>
          <w:lang w:val="de-DE"/>
        </w:rPr>
        <w:lastRenderedPageBreak/>
        <w:t>ERD-Modell</w:t>
      </w:r>
      <w:bookmarkEnd w:id="4"/>
    </w:p>
    <w:p w:rsidR="00AF5DD4" w:rsidRDefault="00AF5DD4" w:rsidP="00AF5DD4">
      <w:pPr>
        <w:rPr>
          <w:lang w:val="de-DE"/>
        </w:rPr>
      </w:pPr>
    </w:p>
    <w:p w:rsidR="00AF5DD4" w:rsidRDefault="00810D10" w:rsidP="00AF5DD4">
      <w:pPr>
        <w:keepNext/>
      </w:pPr>
      <w:r w:rsidRPr="00810D10">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2566035"/>
                    </a:xfrm>
                    <a:prstGeom prst="rect">
                      <a:avLst/>
                    </a:prstGeom>
                  </pic:spPr>
                </pic:pic>
              </a:graphicData>
            </a:graphic>
          </wp:inline>
        </w:drawing>
      </w:r>
    </w:p>
    <w:p w:rsidR="00AF5DD4" w:rsidRPr="00AF5DD4" w:rsidRDefault="00AF5DD4" w:rsidP="00AF5DD4">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030F40">
        <w:rPr>
          <w:noProof/>
        </w:rPr>
        <w:t>1</w:t>
      </w:r>
      <w:r>
        <w:fldChar w:fldCharType="end"/>
      </w:r>
      <w:r>
        <w:t>: ERD-Modell</w:t>
      </w:r>
    </w:p>
    <w:p w:rsidR="00AF5DD4" w:rsidRDefault="00AF5DD4" w:rsidP="00AF5DD4">
      <w:pPr>
        <w:rPr>
          <w:lang w:val="de-DE"/>
        </w:rPr>
      </w:pPr>
      <w:r>
        <w:rPr>
          <w:lang w:val="de-DE"/>
        </w:rPr>
        <w:t xml:space="preserve">Das Herz jedes Webshops sind 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pPr>
        <w:rPr>
          <w:lang w:val="de-DE"/>
        </w:rPr>
      </w:pPr>
      <w:r>
        <w:rPr>
          <w:lang w:val="de-DE"/>
        </w:rPr>
        <w:t xml:space="preserve">Da ein Produkt mehrere Bilder besitzen kann, werden </w:t>
      </w:r>
      <w:r w:rsidR="00810D10">
        <w:rPr>
          <w:lang w:val="de-DE"/>
        </w:rPr>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pPr>
        <w:rPr>
          <w:lang w:val="de-DE"/>
        </w:rPr>
      </w:pPr>
      <w:r>
        <w:rPr>
          <w:lang w:val="de-DE"/>
        </w:rPr>
        <w:t xml:space="preserve">Beim Bestellprozess gibt es die Möglichkeit, mehrere Produkte zu leihen. Um dies dennoch in einer Bestellung erfassen zu können, werden die einzelnen Positionen in einer zusätzlichen Tabelle </w:t>
      </w:r>
      <w:r w:rsidR="003C221A">
        <w:rPr>
          <w:lang w:val="de-DE"/>
        </w:rPr>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3C221A" w:rsidRDefault="003C221A" w:rsidP="00AF5DD4">
      <w:pPr>
        <w:rPr>
          <w:lang w:val="de-DE"/>
        </w:rPr>
      </w:pPr>
      <w:r>
        <w:rPr>
          <w:lang w:val="de-DE"/>
        </w:rPr>
        <w:t xml:space="preserve">In der Tabelle Kunden werden sämtliche Kundeninformationen gespeichert, die beim Bestellprozess benötigt werden. </w:t>
      </w:r>
      <w:r w:rsidR="00EE3A79">
        <w:rPr>
          <w:lang w:val="de-DE"/>
        </w:rPr>
        <w:t xml:space="preserve">Eine Registrierung ist im Webshop jedoch freiwillig, weshalb es eine zusätzliche Tabelle für die User gibt. Diese besitzt einen Fremdschlüssel zu den Kundendaten. Außerdem wird das Passwort als Hashwert, das Registrierungsdatum sowie </w:t>
      </w:r>
      <w:r w:rsidR="002320A1">
        <w:rPr>
          <w:lang w:val="de-DE"/>
        </w:rPr>
        <w:t xml:space="preserve">das Datum, an dem zuletzt Daten des Kunden geändert wurden. Kundendaten werden nur einmalig gespeichert, selbst wenn dieser jedes Mal als Gast bestellt. </w:t>
      </w:r>
    </w:p>
    <w:p w:rsidR="002320A1" w:rsidRDefault="002320A1" w:rsidP="00AF5DD4">
      <w:pPr>
        <w:rPr>
          <w:lang w:val="de-DE"/>
        </w:rPr>
      </w:pPr>
    </w:p>
    <w:p w:rsidR="002320A1" w:rsidRDefault="002320A1" w:rsidP="00AF5DD4">
      <w:pPr>
        <w:rPr>
          <w:lang w:val="de-DE"/>
        </w:rPr>
      </w:pPr>
    </w:p>
    <w:p w:rsidR="002320A1" w:rsidRDefault="002320A1" w:rsidP="002320A1">
      <w:pPr>
        <w:pStyle w:val="berschrift2"/>
        <w:rPr>
          <w:lang w:val="de-DE"/>
        </w:rPr>
      </w:pPr>
      <w:bookmarkStart w:id="5" w:name="_Toc534391346"/>
      <w:r>
        <w:rPr>
          <w:lang w:val="de-DE"/>
        </w:rPr>
        <w:lastRenderedPageBreak/>
        <w:t>Datenbankverbindung</w:t>
      </w:r>
      <w:bookmarkEnd w:id="5"/>
    </w:p>
    <w:p w:rsidR="002320A1" w:rsidRDefault="002320A1" w:rsidP="002320A1">
      <w:pPr>
        <w:rPr>
          <w:lang w:val="de-DE"/>
        </w:rPr>
      </w:pPr>
      <w:r>
        <w:rPr>
          <w:lang w:val="de-DE"/>
        </w:rPr>
        <w:t xml:space="preserve">Die Daten werden grundsätzlich über PHP abgerufen bzw. bearbeitet. Dabei gibt es eine Datei </w:t>
      </w:r>
      <w:proofErr w:type="spellStart"/>
      <w:r>
        <w:rPr>
          <w:i/>
          <w:lang w:val="de-DE"/>
        </w:rPr>
        <w:t>DBkonfiguration.php</w:t>
      </w:r>
      <w:proofErr w:type="spellEnd"/>
      <w:r>
        <w:rPr>
          <w:lang w:val="de-DE"/>
        </w:rPr>
        <w:t xml:space="preserve">, in der zentral alle Anmeldedaten definiert werden. Alle Abfragen sowie Datenmanipulationen werden mit dem </w:t>
      </w:r>
      <w:proofErr w:type="spellStart"/>
      <w:r>
        <w:rPr>
          <w:lang w:val="de-DE"/>
        </w:rPr>
        <w:t>root</w:t>
      </w:r>
      <w:proofErr w:type="spellEnd"/>
      <w:r>
        <w:rPr>
          <w:lang w:val="de-DE"/>
        </w:rPr>
        <w:t>-User durchgeführt.</w:t>
      </w:r>
    </w:p>
    <w:p w:rsidR="002320A1" w:rsidRDefault="002320A1" w:rsidP="002320A1">
      <w:pPr>
        <w:keepNext/>
      </w:pPr>
      <w:r w:rsidRPr="002320A1">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030F40">
        <w:rPr>
          <w:noProof/>
        </w:rPr>
        <w:t>2</w:t>
      </w:r>
      <w:r>
        <w:fldChar w:fldCharType="end"/>
      </w:r>
      <w:r>
        <w:t xml:space="preserve">: </w:t>
      </w:r>
      <w:proofErr w:type="spellStart"/>
      <w:r>
        <w:t>Datenbankverbindungsinformationen</w:t>
      </w:r>
      <w:proofErr w:type="spellEnd"/>
      <w:r>
        <w:t xml:space="preserve"> </w:t>
      </w:r>
      <w:proofErr w:type="spellStart"/>
      <w:r>
        <w:t>werden</w:t>
      </w:r>
      <w:proofErr w:type="spellEnd"/>
      <w:r>
        <w:t xml:space="preserve"> in </w:t>
      </w:r>
      <w:proofErr w:type="spellStart"/>
      <w:r>
        <w:t>zentraler</w:t>
      </w:r>
      <w:proofErr w:type="spellEnd"/>
      <w:r>
        <w:t xml:space="preserve"> </w:t>
      </w:r>
      <w:proofErr w:type="spellStart"/>
      <w:r>
        <w:t>Datei</w:t>
      </w:r>
      <w:proofErr w:type="spellEnd"/>
      <w:r>
        <w:t xml:space="preserve"> </w:t>
      </w:r>
      <w:proofErr w:type="spellStart"/>
      <w:r>
        <w:t>definiert</w:t>
      </w:r>
      <w:proofErr w:type="spellEnd"/>
    </w:p>
    <w:p w:rsidR="006438D8" w:rsidRDefault="002320A1" w:rsidP="00AF5DD4">
      <w:pPr>
        <w:rPr>
          <w:lang w:val="de-DE"/>
        </w:rPr>
      </w:pPr>
      <w:r>
        <w:rPr>
          <w:lang w:val="de-DE"/>
        </w:rPr>
        <w:t xml:space="preserve">Der Verbindungsaufbau funktioniert dann auf jeder </w:t>
      </w:r>
      <w:proofErr w:type="spellStart"/>
      <w:r>
        <w:rPr>
          <w:lang w:val="de-DE"/>
        </w:rPr>
        <w:t>php</w:t>
      </w:r>
      <w:proofErr w:type="spellEnd"/>
      <w:r>
        <w:rPr>
          <w:lang w:val="de-DE"/>
        </w:rPr>
        <w:t>-Seite gleich. Es wird ein PDO-Objekt erzeugt, wodurch die Datenbankverbindung hergestellt wird. D</w:t>
      </w:r>
      <w:r w:rsidR="003F0DE2">
        <w:rPr>
          <w:lang w:val="de-DE"/>
        </w:rPr>
        <w:t>araufhin wird ein SQL-Statement vorbereitet, was im nächsten Schritt ausgeführt wird. Anschließend können die Ergebnisse des SQL-Statements verarbeitet werden.</w:t>
      </w:r>
    </w:p>
    <w:p w:rsidR="00AF3223" w:rsidRDefault="00AF3223" w:rsidP="00AF5DD4">
      <w:pPr>
        <w:rPr>
          <w:lang w:val="de-DE"/>
        </w:rPr>
      </w:pPr>
      <w:r>
        <w:rPr>
          <w:lang w:val="de-DE"/>
        </w:rPr>
        <w:t xml:space="preserve">Als Beispiel dient hier die Produktdetailseite. Die ID des Produkts wird in der URL mitgegeben (z.B. </w:t>
      </w:r>
      <w:proofErr w:type="spellStart"/>
      <w:r>
        <w:rPr>
          <w:lang w:val="de-DE"/>
        </w:rPr>
        <w:t>localhost</w:t>
      </w:r>
      <w:proofErr w:type="spellEnd"/>
      <w:r>
        <w:rPr>
          <w:lang w:val="de-DE"/>
        </w:rPr>
        <w:t>/</w:t>
      </w:r>
      <w:proofErr w:type="spellStart"/>
      <w:r>
        <w:rPr>
          <w:lang w:val="de-DE"/>
        </w:rPr>
        <w:t>detail.php?id</w:t>
      </w:r>
      <w:proofErr w:type="spellEnd"/>
      <w:r>
        <w:rPr>
          <w:lang w:val="de-DE"/>
        </w:rPr>
        <w:t xml:space="preserve">=1), womit dann ein Filter in der SQL-Abfrage möglich ist, womit nur Daten selektiert werden, die zu dieser ID gehören. </w:t>
      </w:r>
      <w:r w:rsidR="005D37AC">
        <w:rPr>
          <w:lang w:val="de-DE"/>
        </w:rPr>
        <w:t xml:space="preserve">Die Bilder werden mithilfe der </w:t>
      </w:r>
      <w:proofErr w:type="spellStart"/>
      <w:r w:rsidR="005D37AC">
        <w:rPr>
          <w:lang w:val="de-DE"/>
        </w:rPr>
        <w:t>php</w:t>
      </w:r>
      <w:proofErr w:type="spellEnd"/>
      <w:r w:rsidR="005D37AC">
        <w:rPr>
          <w:lang w:val="de-DE"/>
        </w:rPr>
        <w:t xml:space="preserve">-Funktion </w:t>
      </w:r>
      <w:proofErr w:type="spellStart"/>
      <w:proofErr w:type="gramStart"/>
      <w:r w:rsidR="005D37AC">
        <w:rPr>
          <w:i/>
          <w:lang w:val="de-DE"/>
        </w:rPr>
        <w:t>getImage</w:t>
      </w:r>
      <w:proofErr w:type="spellEnd"/>
      <w:r w:rsidR="005D37AC">
        <w:rPr>
          <w:i/>
          <w:lang w:val="de-DE"/>
        </w:rPr>
        <w:t>(</w:t>
      </w:r>
      <w:proofErr w:type="gramEnd"/>
      <w:r w:rsidR="005D37AC">
        <w:rPr>
          <w:i/>
          <w:lang w:val="de-DE"/>
        </w:rPr>
        <w:t xml:space="preserve">) </w:t>
      </w:r>
      <w:r w:rsidR="005D37AC">
        <w:rPr>
          <w:lang w:val="de-DE"/>
        </w:rPr>
        <w:t xml:space="preserve">abgerufen, wobei sowohl die </w:t>
      </w:r>
      <w:proofErr w:type="spellStart"/>
      <w:r w:rsidR="005D37AC">
        <w:rPr>
          <w:lang w:val="de-DE"/>
        </w:rPr>
        <w:t>ProduktID</w:t>
      </w:r>
      <w:proofErr w:type="spellEnd"/>
      <w:r w:rsidR="005D37AC">
        <w:rPr>
          <w:lang w:val="de-DE"/>
        </w:rPr>
        <w:t xml:space="preserve"> als auch die Anzahl der Bilder mitgegeben werden. Dadurch kann die Funktion auf allen Seiten genutzt werden, ohne gleich sämtliche Bilder, die zu dem Produkt gehören, darstellen zu müssen.</w:t>
      </w:r>
    </w:p>
    <w:p w:rsidR="005D37AC" w:rsidRPr="005D37AC" w:rsidRDefault="005D37AC" w:rsidP="00AF5DD4">
      <w:pPr>
        <w:rPr>
          <w:lang w:val="de-DE"/>
        </w:rPr>
      </w:pPr>
    </w:p>
    <w:p w:rsidR="003F0DE2" w:rsidRDefault="003F0DE2" w:rsidP="003F0DE2">
      <w:pPr>
        <w:pStyle w:val="berschrift2"/>
        <w:rPr>
          <w:lang w:val="de-DE"/>
        </w:rPr>
      </w:pPr>
      <w:bookmarkStart w:id="6" w:name="_Toc534391347"/>
      <w:r>
        <w:rPr>
          <w:lang w:val="de-DE"/>
        </w:rPr>
        <w:t>Ajax</w:t>
      </w:r>
      <w:bookmarkEnd w:id="6"/>
    </w:p>
    <w:p w:rsidR="003F0DE2" w:rsidRDefault="003F0DE2" w:rsidP="003F0DE2">
      <w:pPr>
        <w:rPr>
          <w:lang w:val="de-DE"/>
        </w:rPr>
      </w:pPr>
      <w:r>
        <w:rPr>
          <w:lang w:val="de-DE"/>
        </w:rPr>
        <w:t xml:space="preserve">Um Datenbankabfragen auszuführen, muss in der Regel die komplette </w:t>
      </w:r>
      <w:proofErr w:type="spellStart"/>
      <w:r>
        <w:rPr>
          <w:lang w:val="de-DE"/>
        </w:rPr>
        <w:t>php</w:t>
      </w:r>
      <w:proofErr w:type="spellEnd"/>
      <w:r>
        <w:rPr>
          <w:lang w:val="de-DE"/>
        </w:rPr>
        <w:t xml:space="preserve">-Seite neu geladen werden. Dies ist gerade bei einer Suchfunktion nicht funktional. Daher wird für diese die Technologie Ajax verwendet. </w:t>
      </w:r>
    </w:p>
    <w:p w:rsidR="006438D8" w:rsidRDefault="003F0DE2" w:rsidP="003F0DE2">
      <w:pPr>
        <w:rPr>
          <w:lang w:val="de-DE"/>
        </w:rPr>
      </w:pPr>
      <w:r>
        <w:rPr>
          <w:lang w:val="de-DE"/>
        </w:rPr>
        <w:t xml:space="preserve">Ajax steht für </w:t>
      </w:r>
      <w:proofErr w:type="spellStart"/>
      <w:r>
        <w:rPr>
          <w:lang w:val="de-DE"/>
        </w:rPr>
        <w:t>Asynchronous</w:t>
      </w:r>
      <w:proofErr w:type="spellEnd"/>
      <w:r>
        <w:rPr>
          <w:lang w:val="de-DE"/>
        </w:rPr>
        <w:t xml:space="preserve"> </w:t>
      </w:r>
      <w:proofErr w:type="spellStart"/>
      <w:r>
        <w:rPr>
          <w:lang w:val="de-DE"/>
        </w:rPr>
        <w:t>Javascript</w:t>
      </w:r>
      <w:proofErr w:type="spellEnd"/>
      <w:r>
        <w:rPr>
          <w:lang w:val="de-DE"/>
        </w:rPr>
        <w:t xml:space="preserve"> </w:t>
      </w:r>
      <w:proofErr w:type="spellStart"/>
      <w:r>
        <w:rPr>
          <w:lang w:val="de-DE"/>
        </w:rPr>
        <w:t>and</w:t>
      </w:r>
      <w:proofErr w:type="spellEnd"/>
      <w:r>
        <w:rPr>
          <w:lang w:val="de-DE"/>
        </w:rPr>
        <w:t xml:space="preserve"> XML. Dadurch können Datenbankabfragen dynamisch ausgeführt werden, ohne die Webseite neu laden zu müssen. </w:t>
      </w:r>
      <w:r w:rsidR="006438D8">
        <w:rPr>
          <w:lang w:val="de-DE"/>
        </w:rPr>
        <w:t xml:space="preserve">Außerdem kann der Code weiter abgearbeitet werden, ohne dass auf die Serverseite, welche das PHP-Skript ausführt, gewartet werden muss. </w:t>
      </w:r>
    </w:p>
    <w:p w:rsidR="003F0DE2" w:rsidRDefault="003F0DE2" w:rsidP="003F0DE2">
      <w:pPr>
        <w:rPr>
          <w:lang w:val="de-DE"/>
        </w:rPr>
      </w:pPr>
      <w:r>
        <w:rPr>
          <w:lang w:val="de-DE"/>
        </w:rPr>
        <w:t xml:space="preserve">Als Basis dafür wird zunächst ein </w:t>
      </w:r>
      <w:proofErr w:type="spellStart"/>
      <w:r>
        <w:rPr>
          <w:lang w:val="de-DE"/>
        </w:rPr>
        <w:t>XmlHttpRequest</w:t>
      </w:r>
      <w:proofErr w:type="spellEnd"/>
      <w:r>
        <w:rPr>
          <w:lang w:val="de-DE"/>
        </w:rPr>
        <w:t xml:space="preserve">-Objekt erzeugt. Mithilfe der Methode </w:t>
      </w:r>
      <w:proofErr w:type="gramStart"/>
      <w:r>
        <w:rPr>
          <w:i/>
          <w:lang w:val="de-DE"/>
        </w:rPr>
        <w:t>open(</w:t>
      </w:r>
      <w:proofErr w:type="gramEnd"/>
      <w:r>
        <w:rPr>
          <w:i/>
          <w:lang w:val="de-DE"/>
        </w:rPr>
        <w:t xml:space="preserve">) </w:t>
      </w:r>
      <w:r>
        <w:rPr>
          <w:lang w:val="de-DE"/>
        </w:rPr>
        <w:t xml:space="preserve">wird anschließend der Request für das </w:t>
      </w:r>
      <w:proofErr w:type="spellStart"/>
      <w:r>
        <w:rPr>
          <w:lang w:val="de-DE"/>
        </w:rPr>
        <w:t>php</w:t>
      </w:r>
      <w:proofErr w:type="spellEnd"/>
      <w:r>
        <w:rPr>
          <w:lang w:val="de-DE"/>
        </w:rPr>
        <w:t xml:space="preserve">-Skript definiert. Neben der Aufruftyp </w:t>
      </w:r>
      <w:proofErr w:type="spellStart"/>
      <w:r>
        <w:rPr>
          <w:lang w:val="de-DE"/>
        </w:rPr>
        <w:t>Get</w:t>
      </w:r>
      <w:proofErr w:type="spellEnd"/>
      <w:r>
        <w:rPr>
          <w:lang w:val="de-DE"/>
        </w:rPr>
        <w:t xml:space="preserve"> wird außerdem der Name des Skripts sowie der Suchparameter</w:t>
      </w:r>
      <w:r w:rsidR="006438D8">
        <w:rPr>
          <w:lang w:val="de-DE"/>
        </w:rPr>
        <w:t xml:space="preserve">, der im PHP-Skript dann verarbeitet wird, angegeben. Im nächsten Schritt wird </w:t>
      </w:r>
      <w:bookmarkStart w:id="7" w:name="_GoBack"/>
      <w:bookmarkEnd w:id="7"/>
      <w:r w:rsidR="009C5A9B">
        <w:rPr>
          <w:lang w:val="de-DE"/>
        </w:rPr>
        <w:t>dieses an</w:t>
      </w:r>
      <w:r w:rsidR="006438D8">
        <w:rPr>
          <w:lang w:val="de-DE"/>
        </w:rPr>
        <w:t xml:space="preserve"> den Server gesendet. </w:t>
      </w:r>
    </w:p>
    <w:p w:rsidR="006438D8" w:rsidRDefault="006438D8" w:rsidP="006438D8">
      <w:pPr>
        <w:keepNext/>
      </w:pPr>
      <w:r w:rsidRPr="006438D8">
        <w:rPr>
          <w:lang w:val="de-DE"/>
        </w:rPr>
        <w:lastRenderedPageBreak/>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030F40">
        <w:rPr>
          <w:noProof/>
        </w:rPr>
        <w:t>3</w:t>
      </w:r>
      <w:r>
        <w:fldChar w:fldCharType="end"/>
      </w:r>
      <w:r>
        <w:t xml:space="preserve">: </w:t>
      </w:r>
      <w:proofErr w:type="spellStart"/>
      <w:r>
        <w:t>Javascript</w:t>
      </w:r>
      <w:proofErr w:type="spellEnd"/>
      <w:r>
        <w:t xml:space="preserve">-Code </w:t>
      </w:r>
      <w:proofErr w:type="spellStart"/>
      <w:r>
        <w:t>für</w:t>
      </w:r>
      <w:proofErr w:type="spellEnd"/>
      <w:r>
        <w:t xml:space="preserve"> Ajax</w:t>
      </w:r>
    </w:p>
    <w:p w:rsidR="003F0DE2" w:rsidRDefault="006438D8" w:rsidP="00AF5DD4">
      <w:pPr>
        <w:rPr>
          <w:lang w:val="de-DE"/>
        </w:rPr>
      </w:pPr>
      <w:r>
        <w:rPr>
          <w:lang w:val="de-DE"/>
        </w:rPr>
        <w:t xml:space="preserve">In diesem Fall wartet das Objekt nun solange, bis der Request vom Server erfolgreich abgeschlossen wurde. Indikatoren dafür sind </w:t>
      </w:r>
      <w:proofErr w:type="gramStart"/>
      <w:r>
        <w:rPr>
          <w:lang w:val="de-DE"/>
        </w:rPr>
        <w:t>zum Einen</w:t>
      </w:r>
      <w:proofErr w:type="gramEnd"/>
      <w:r>
        <w:rPr>
          <w:lang w:val="de-DE"/>
        </w:rPr>
        <w:t xml:space="preserve"> der </w:t>
      </w:r>
      <w:proofErr w:type="spellStart"/>
      <w:r w:rsidRPr="006438D8">
        <w:rPr>
          <w:i/>
          <w:lang w:val="de-DE"/>
        </w:rPr>
        <w:t>ReadyState</w:t>
      </w:r>
      <w:proofErr w:type="spellEnd"/>
      <w:r>
        <w:rPr>
          <w:lang w:val="de-DE"/>
        </w:rPr>
        <w:t xml:space="preserve"> (4 = Request abgeschlossen und Antwort bereit) als auch der </w:t>
      </w:r>
      <w:proofErr w:type="spellStart"/>
      <w:r>
        <w:rPr>
          <w:i/>
          <w:lang w:val="de-DE"/>
        </w:rPr>
        <w:t>state</w:t>
      </w:r>
      <w:proofErr w:type="spellEnd"/>
      <w:r>
        <w:rPr>
          <w:lang w:val="de-DE"/>
        </w:rPr>
        <w:t xml:space="preserve">, der den http-Status zurückgibt (200 = Alles ok). Sind beide Bedingungen erfüllt, </w:t>
      </w:r>
      <w:r w:rsidR="00030F40">
        <w:rPr>
          <w:lang w:val="de-DE"/>
        </w:rPr>
        <w:t>wird die Serverantwort in einem div auf der Webseite dargestellt.</w:t>
      </w:r>
    </w:p>
    <w:p w:rsidR="00030F40" w:rsidRDefault="00030F40" w:rsidP="00030F40">
      <w:pPr>
        <w:keepNext/>
      </w:pPr>
      <w:r w:rsidRPr="00030F40">
        <w:rPr>
          <w:lang w:val="de-DE"/>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w:t>
      </w:r>
      <w:proofErr w:type="spellStart"/>
      <w:r>
        <w:t>Suchvorschläge</w:t>
      </w:r>
      <w:proofErr w:type="spellEnd"/>
      <w:r>
        <w:t xml:space="preserve"> </w:t>
      </w:r>
      <w:proofErr w:type="spellStart"/>
      <w:r>
        <w:t>mithilfe</w:t>
      </w:r>
      <w:proofErr w:type="spellEnd"/>
      <w:r>
        <w:t xml:space="preserve"> von Ajax</w:t>
      </w:r>
    </w:p>
    <w:p w:rsidR="003C221A" w:rsidRPr="00030F40" w:rsidRDefault="00030F40" w:rsidP="00AF5DD4">
      <w:pPr>
        <w:rPr>
          <w:lang w:val="de-DE"/>
        </w:rPr>
      </w:pPr>
      <w:r>
        <w:rPr>
          <w:lang w:val="de-DE"/>
        </w:rPr>
        <w:t xml:space="preserve">Die Webseite ist so konfiguriert, dass bei jedem Event </w:t>
      </w:r>
      <w:proofErr w:type="spellStart"/>
      <w:r>
        <w:rPr>
          <w:i/>
          <w:lang w:val="de-DE"/>
        </w:rPr>
        <w:t>onkeyup</w:t>
      </w:r>
      <w:proofErr w:type="spellEnd"/>
      <w:r>
        <w:rPr>
          <w:lang w:val="de-DE"/>
        </w:rPr>
        <w:t xml:space="preserve">, also jedes Mal, wenn im Suchfeld eine Taste losgelassen wird, die </w:t>
      </w:r>
      <w:proofErr w:type="spellStart"/>
      <w:r>
        <w:rPr>
          <w:lang w:val="de-DE"/>
        </w:rPr>
        <w:t>Javascript</w:t>
      </w:r>
      <w:proofErr w:type="spellEnd"/>
      <w:r>
        <w:rPr>
          <w:lang w:val="de-DE"/>
        </w:rPr>
        <w:t>-Funktion ausgelöst wird, die für Ajax benötigt wird. Somit ändern sich die Suchvorschläge bei jedem Buchstaben, der eingetippt wird.</w:t>
      </w:r>
    </w:p>
    <w:p w:rsidR="00643831" w:rsidRPr="001A19C1" w:rsidRDefault="00643831" w:rsidP="00904D41">
      <w:pPr>
        <w:pStyle w:val="StandardmitAbstand"/>
        <w:rPr>
          <w:lang w:val="de-DE"/>
        </w:rPr>
      </w:pPr>
    </w:p>
    <w:p w:rsidR="009D62E2" w:rsidRDefault="004570E8" w:rsidP="00797824">
      <w:pPr>
        <w:pStyle w:val="berschrift1"/>
        <w:rPr>
          <w:lang w:val="de-DE"/>
        </w:rPr>
      </w:pPr>
      <w:bookmarkStart w:id="8" w:name="_Toc534391348"/>
      <w:r>
        <w:rPr>
          <w:lang w:val="de-DE"/>
        </w:rPr>
        <w:t>Technologien</w:t>
      </w:r>
      <w:bookmarkEnd w:id="8"/>
    </w:p>
    <w:p w:rsidR="00BE0E42" w:rsidRDefault="00BE0E42" w:rsidP="00BE0E42">
      <w:pPr>
        <w:pStyle w:val="berschrift2"/>
        <w:rPr>
          <w:lang w:val="de-DE"/>
        </w:rPr>
      </w:pPr>
      <w:bookmarkStart w:id="9" w:name="_Toc534391349"/>
      <w:r>
        <w:rPr>
          <w:lang w:val="de-DE"/>
        </w:rPr>
        <w:t>Eigenständige Literaturverwaltung in Word nutzen</w:t>
      </w:r>
      <w:bookmarkEnd w:id="9"/>
    </w:p>
    <w:p w:rsidR="00BE0E42" w:rsidRDefault="00BE0E42" w:rsidP="00BE0E42">
      <w:pPr>
        <w:rPr>
          <w:lang w:val="de-DE"/>
        </w:rPr>
      </w:pPr>
      <w:r>
        <w:rPr>
          <w:lang w:val="de-DE"/>
        </w:rPr>
        <w:t xml:space="preserve">Mit dem Einsatz von Software </w:t>
      </w:r>
      <w:proofErr w:type="spellStart"/>
      <w:r>
        <w:rPr>
          <w:lang w:val="de-DE"/>
        </w:rPr>
        <w:t>Zotero</w:t>
      </w:r>
      <w:proofErr w:type="spellEnd"/>
      <w:r>
        <w:rPr>
          <w:lang w:val="de-DE"/>
        </w:rPr>
        <w:t xml:space="preserve"> ermöglichen Sie einerseits Daten und Informationen aus einem Browser (z. B. Mozilla Firefox) unmittelbar in eine Literaturverwaltungssoftware </w:t>
      </w:r>
      <w:r w:rsidR="0074431E">
        <w:rPr>
          <w:lang w:val="de-DE"/>
        </w:rPr>
        <w:t xml:space="preserve">- siehe folgende Darstellung - </w:t>
      </w:r>
      <w:r>
        <w:rPr>
          <w:lang w:val="de-DE"/>
        </w:rPr>
        <w:t>zu übernehmen andererseits diese Daten in Word zum Zitieren und Erstellung des Literaturverzeichnisses zu nutzen.</w:t>
      </w:r>
    </w:p>
    <w:p w:rsidR="00BE0E42" w:rsidRDefault="00BE0E42" w:rsidP="00F02F51">
      <w:pPr>
        <w:pStyle w:val="Beschriftungzentriert"/>
        <w:rPr>
          <w:lang w:val="de-DE"/>
        </w:rPr>
      </w:pPr>
      <w:r w:rsidRPr="00F02F51">
        <w:rPr>
          <w:noProof/>
          <w:lang w:val="de-DE"/>
        </w:rPr>
        <w:lastRenderedPageBreak/>
        <w:drawing>
          <wp:inline distT="0" distB="0" distL="0" distR="0" wp14:anchorId="20E1428F" wp14:editId="7CC33AF7">
            <wp:extent cx="3577590" cy="2235836"/>
            <wp:effectExtent l="0" t="0" r="381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tero.jpg"/>
                    <pic:cNvPicPr/>
                  </pic:nvPicPr>
                  <pic:blipFill>
                    <a:blip r:embed="rId15" cstate="print">
                      <a:extLst>
                        <a:ext uri="{BEBA8EAE-BF5A-486C-A8C5-ECC9F3942E4B}">
                          <a14:imgProps xmlns:a14="http://schemas.microsoft.com/office/drawing/2010/main">
                            <a14:imgLayer r:embed="rId16">
                              <a14:imgEffect>
                                <a14:sharpenSoften amount="7000"/>
                              </a14:imgEffect>
                              <a14:imgEffect>
                                <a14:brightnessContrast bright="-15000" contrast="15000"/>
                              </a14:imgEffect>
                            </a14:imgLayer>
                          </a14:imgProps>
                        </a:ext>
                        <a:ext uri="{28A0092B-C50C-407E-A947-70E740481C1C}">
                          <a14:useLocalDpi xmlns:a14="http://schemas.microsoft.com/office/drawing/2010/main" val="0"/>
                        </a:ext>
                      </a:extLst>
                    </a:blip>
                    <a:stretch>
                      <a:fillRect/>
                    </a:stretch>
                  </pic:blipFill>
                  <pic:spPr>
                    <a:xfrm>
                      <a:off x="0" y="0"/>
                      <a:ext cx="3580285" cy="2237521"/>
                    </a:xfrm>
                    <a:prstGeom prst="rect">
                      <a:avLst/>
                    </a:prstGeom>
                  </pic:spPr>
                </pic:pic>
              </a:graphicData>
            </a:graphic>
          </wp:inline>
        </w:drawing>
      </w:r>
    </w:p>
    <w:p w:rsidR="0074431E" w:rsidRDefault="0074431E" w:rsidP="00BE0E42">
      <w:pPr>
        <w:rPr>
          <w:lang w:val="de-DE"/>
        </w:rPr>
      </w:pPr>
    </w:p>
    <w:p w:rsidR="00F02F51" w:rsidRDefault="00F02F51" w:rsidP="00F02F51">
      <w:pPr>
        <w:pStyle w:val="berschrift3"/>
      </w:pPr>
      <w:bookmarkStart w:id="10" w:name="_Toc534391350"/>
      <w:r>
        <w:t xml:space="preserve">Installation von </w:t>
      </w:r>
      <w:proofErr w:type="spellStart"/>
      <w:r>
        <w:t>Zotero</w:t>
      </w:r>
      <w:proofErr w:type="spellEnd"/>
      <w:r>
        <w:t xml:space="preserve"> </w:t>
      </w:r>
      <w:r w:rsidR="00537B92">
        <w:t>zur</w:t>
      </w:r>
      <w:r>
        <w:t xml:space="preserve"> Verfügbarkeit in Word</w:t>
      </w:r>
      <w:bookmarkEnd w:id="10"/>
    </w:p>
    <w:p w:rsidR="004570E8" w:rsidRDefault="004570E8">
      <w:pPr>
        <w:spacing w:after="0" w:line="240" w:lineRule="auto"/>
        <w:jc w:val="left"/>
      </w:pPr>
      <w:r>
        <w:br w:type="page"/>
      </w:r>
    </w:p>
    <w:p w:rsidR="004570E8" w:rsidRDefault="004570E8" w:rsidP="004570E8">
      <w:pPr>
        <w:pStyle w:val="berschrift1"/>
        <w:rPr>
          <w:lang w:val="de-DE"/>
        </w:rPr>
      </w:pPr>
      <w:bookmarkStart w:id="11" w:name="_Toc534391351"/>
      <w:r>
        <w:rPr>
          <w:lang w:val="de-DE"/>
        </w:rPr>
        <w:lastRenderedPageBreak/>
        <w:t>Design</w:t>
      </w:r>
      <w:bookmarkEnd w:id="11"/>
    </w:p>
    <w:p w:rsidR="004570E8" w:rsidRDefault="004570E8">
      <w:pPr>
        <w:spacing w:after="0" w:line="240" w:lineRule="auto"/>
        <w:jc w:val="left"/>
        <w:rPr>
          <w:b/>
          <w:bCs/>
          <w:sz w:val="32"/>
          <w:lang w:val="de-DE"/>
        </w:rPr>
      </w:pPr>
      <w:r>
        <w:rPr>
          <w:b/>
          <w:bCs/>
          <w:sz w:val="32"/>
          <w:lang w:val="de-DE"/>
        </w:rPr>
        <w:br w:type="page"/>
      </w:r>
    </w:p>
    <w:p w:rsidR="00563A91" w:rsidRDefault="00563A91">
      <w:pPr>
        <w:spacing w:after="0" w:line="240" w:lineRule="auto"/>
        <w:jc w:val="left"/>
        <w:rPr>
          <w:b/>
          <w:bCs/>
          <w:sz w:val="32"/>
          <w:lang w:val="de-DE"/>
        </w:rPr>
      </w:pPr>
    </w:p>
    <w:p w:rsidR="00E0023C" w:rsidRDefault="00103CA9" w:rsidP="007721C3">
      <w:pPr>
        <w:pStyle w:val="berschriftohneKapitelnr"/>
      </w:pPr>
      <w:bookmarkStart w:id="12" w:name="_Toc534391352"/>
      <w:r>
        <w:t>Literaturverzeichnis</w:t>
      </w:r>
      <w:bookmarkEnd w:id="12"/>
    </w:p>
    <w:tbl>
      <w:tblPr>
        <w:tblW w:w="0" w:type="auto"/>
        <w:tblCellMar>
          <w:left w:w="70" w:type="dxa"/>
          <w:right w:w="70" w:type="dxa"/>
        </w:tblCellMar>
        <w:tblLook w:val="0000" w:firstRow="0" w:lastRow="0" w:firstColumn="0" w:lastColumn="0" w:noHBand="0" w:noVBand="0"/>
      </w:tblPr>
      <w:tblGrid>
        <w:gridCol w:w="2197"/>
        <w:gridCol w:w="6306"/>
      </w:tblGrid>
      <w:tr w:rsidR="00E0023C" w:rsidRPr="000D634A">
        <w:tc>
          <w:tcPr>
            <w:tcW w:w="2230" w:type="dxa"/>
          </w:tcPr>
          <w:p w:rsidR="00E0023C" w:rsidRDefault="00103CA9" w:rsidP="007721C3">
            <w:pPr>
              <w:pStyle w:val="Literaturverzeichnis"/>
            </w:pPr>
            <w:r>
              <w:t xml:space="preserve">Autor </w:t>
            </w:r>
            <w:proofErr w:type="spellStart"/>
            <w:r>
              <w:t>Autor</w:t>
            </w:r>
            <w:proofErr w:type="spellEnd"/>
            <w:r>
              <w:t xml:space="preserve"> </w:t>
            </w:r>
            <w:proofErr w:type="spellStart"/>
            <w:r>
              <w:t>Autor</w:t>
            </w:r>
            <w:proofErr w:type="spellEnd"/>
            <w:r>
              <w:t xml:space="preserve"> </w:t>
            </w:r>
            <w:proofErr w:type="spellStart"/>
            <w:r>
              <w:t>Autor</w:t>
            </w:r>
            <w:proofErr w:type="spellEnd"/>
          </w:p>
        </w:tc>
        <w:tc>
          <w:tcPr>
            <w:tcW w:w="6413" w:type="dxa"/>
          </w:tcPr>
          <w:p w:rsidR="00E0023C" w:rsidRDefault="00103CA9" w:rsidP="007721C3">
            <w:pPr>
              <w:pStyle w:val="Literaturverzeichnis"/>
            </w:pPr>
            <w:r>
              <w:t>Buch</w:t>
            </w:r>
            <w:r>
              <w:br/>
              <w:t>Der Text ist linksbündig (kein Blocksatz), deshalb darf hier nicht die Formatvorlage Standard, sondern es muss die Formatvorlage Literaturverzeichnis verwendet werden.</w:t>
            </w:r>
          </w:p>
          <w:p w:rsidR="00E0023C" w:rsidRDefault="00103CA9" w:rsidP="007721C3">
            <w:pPr>
              <w:pStyle w:val="Literaturverzeichnis"/>
            </w:pPr>
            <w:r>
              <w:t xml:space="preserve">Lassen Sie bitte hinsichtlich des Sortierens keine Leerzeilen, sondern schaffen Sie Abstände über </w:t>
            </w:r>
            <w:proofErr w:type="spellStart"/>
            <w:r>
              <w:t>Shift</w:t>
            </w:r>
            <w:proofErr w:type="spellEnd"/>
            <w:r>
              <w:t xml:space="preserve"> + Enter.</w:t>
            </w:r>
          </w:p>
        </w:tc>
      </w:tr>
      <w:tr w:rsidR="00E0023C" w:rsidRPr="000D634A">
        <w:tc>
          <w:tcPr>
            <w:tcW w:w="2230" w:type="dxa"/>
          </w:tcPr>
          <w:p w:rsidR="00E0023C" w:rsidRDefault="00E0023C" w:rsidP="007721C3">
            <w:pPr>
              <w:pStyle w:val="Literaturverzeichnis"/>
            </w:pPr>
          </w:p>
        </w:tc>
        <w:tc>
          <w:tcPr>
            <w:tcW w:w="6413" w:type="dxa"/>
          </w:tcPr>
          <w:p w:rsidR="00E0023C" w:rsidRDefault="00E0023C" w:rsidP="007721C3">
            <w:pPr>
              <w:pStyle w:val="Literaturverzeichnis"/>
            </w:pPr>
          </w:p>
        </w:tc>
      </w:tr>
    </w:tbl>
    <w:p w:rsidR="00E0023C" w:rsidRDefault="00103CA9" w:rsidP="007721C3">
      <w:pPr>
        <w:rPr>
          <w:lang w:val="de-DE"/>
        </w:rPr>
      </w:pPr>
      <w:r>
        <w:rPr>
          <w:lang w:val="de-DE"/>
        </w:rPr>
        <w:t>Die Tabelle kann durch Drücken der Tabulatortaste um weitere Zeilen erweitert werden. Die ausgefüllten Zeilen können jederzeit sortiert werden. Bitte wegen des Sortierens keine Leerzeilen erzeugen.</w:t>
      </w:r>
    </w:p>
    <w:p w:rsidR="00E0023C" w:rsidRDefault="000B7A12" w:rsidP="007721C3">
      <w:pPr>
        <w:rPr>
          <w:lang w:val="de-DE"/>
        </w:rPr>
      </w:pPr>
      <w:r w:rsidRPr="000B7A12">
        <w:rPr>
          <w:color w:val="C00000"/>
          <w:lang w:val="de-DE"/>
        </w:rPr>
        <w:t>Hier befindet sich ein Abschnittswechsel</w:t>
      </w:r>
      <w:r w:rsidR="001D2B87">
        <w:rPr>
          <w:color w:val="C00000"/>
          <w:lang w:val="de-DE"/>
        </w:rPr>
        <w:t xml:space="preserve">   </w:t>
      </w:r>
    </w:p>
    <w:p w:rsidR="00E0023C" w:rsidRDefault="00E0023C" w:rsidP="007721C3">
      <w:pPr>
        <w:pStyle w:val="berschriftdienursoaussieht"/>
        <w:rPr>
          <w:lang w:val="de-DE"/>
        </w:rPr>
        <w:sectPr w:rsidR="00E0023C">
          <w:headerReference w:type="default" r:id="rId17"/>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13" w:name="_Toc164906396"/>
      <w:bookmarkStart w:id="14" w:name="_Toc534391353"/>
      <w:r>
        <w:lastRenderedPageBreak/>
        <w:t>Abbildungsverzeichnis</w:t>
      </w:r>
      <w:bookmarkEnd w:id="14"/>
    </w:p>
    <w:p w:rsidR="00273D65" w:rsidRDefault="00273D65">
      <w:pPr>
        <w:spacing w:after="0" w:line="240" w:lineRule="auto"/>
        <w:jc w:val="left"/>
        <w:rPr>
          <w:rFonts w:eastAsia="Times New Roman"/>
          <w:b/>
          <w:noProof/>
          <w:sz w:val="32"/>
          <w:szCs w:val="24"/>
          <w:lang w:val="de-DE"/>
        </w:rPr>
      </w:pPr>
      <w:r>
        <w:rPr>
          <w:lang w:val="de-DE"/>
        </w:rPr>
        <w:br w:type="page"/>
      </w:r>
    </w:p>
    <w:p w:rsidR="00E0023C" w:rsidRDefault="00103CA9" w:rsidP="007721C3">
      <w:pPr>
        <w:pStyle w:val="berschriftdienursoaussieht"/>
        <w:rPr>
          <w:lang w:val="de-DE"/>
        </w:rPr>
      </w:pPr>
      <w:r>
        <w:rPr>
          <w:lang w:val="de-DE"/>
        </w:rPr>
        <w:lastRenderedPageBreak/>
        <w:t>Erklärung</w:t>
      </w:r>
      <w:bookmarkEnd w:id="13"/>
      <w:r w:rsidR="001D2B87" w:rsidRPr="001D2B87">
        <w:rPr>
          <w:lang w:val="de-DE"/>
        </w:rPr>
        <w:t xml:space="preserve"> </w:t>
      </w:r>
    </w:p>
    <w:p w:rsidR="00DC49F9" w:rsidRDefault="00DC49F9" w:rsidP="00DC49F9">
      <w:pPr>
        <w:rPr>
          <w:lang w:val="de-DE"/>
        </w:rPr>
      </w:pPr>
      <w:r>
        <w:rPr>
          <w:lang w:val="de-DE"/>
        </w:rPr>
        <w:t>Hiermit erkläre ich, dass ich die vorliegende Arbeit selbstständig und ohne unzulässige Hilfe Dritter und ohne Benutzung anderer als der angegebenen Hilfsmittel angefertigt habe.</w:t>
      </w:r>
    </w:p>
    <w:p w:rsidR="00DC49F9" w:rsidRDefault="00DC49F9" w:rsidP="00DC49F9">
      <w:pPr>
        <w:rPr>
          <w:lang w:val="de-DE"/>
        </w:rPr>
      </w:pPr>
      <w:r>
        <w:rPr>
          <w:lang w:val="de-DE"/>
        </w:rPr>
        <w:t>Die aus anderen Quellen direkt oder indirekt übernommenen Daten und Konzepte sind unter Angabe der Quelle gekennzeichnet. Dies gilt auch für Quellen aus eigenen Arbeiten.</w:t>
      </w:r>
    </w:p>
    <w:p w:rsidR="00DC49F9" w:rsidRDefault="00DC49F9" w:rsidP="00DC49F9">
      <w:pPr>
        <w:rPr>
          <w:lang w:val="de-DE"/>
        </w:rPr>
      </w:pPr>
      <w:r>
        <w:rPr>
          <w:lang w:val="de-DE"/>
        </w:rPr>
        <w:t>Ich versichere, dass ich diese Arbeit oder nicht zitierte Teile daraus vorher nicht in einem anderen Prüfungsverfahren eingereicht habe.</w:t>
      </w:r>
    </w:p>
    <w:p w:rsidR="00DC49F9" w:rsidRDefault="00DC49F9" w:rsidP="00DC49F9">
      <w:pPr>
        <w:rPr>
          <w:lang w:val="de-DE"/>
        </w:rPr>
      </w:pPr>
      <w:r>
        <w:rPr>
          <w:lang w:val="de-DE"/>
        </w:rPr>
        <w:t>Mir ist bekannt, dass meine Arbeit zum Zwecke eines Plagiatsabgleichs mittels einer Plagiatserkennungssoftware auf ungekennzeichnete Übernahme von fremdem geistigem Eigentum überprüft werden kann.</w:t>
      </w:r>
    </w:p>
    <w:p w:rsidR="00DC49F9" w:rsidRDefault="00DC49F9" w:rsidP="00DC49F9">
      <w:pPr>
        <w:rPr>
          <w:lang w:val="de-DE"/>
        </w:rPr>
      </w:pPr>
      <w:r>
        <w:rPr>
          <w:lang w:val="de-DE"/>
        </w:rPr>
        <w:t>Ich versichere, dass die elektronische Form meiner Arbeit mit der gedruckten Version identisch ist.</w:t>
      </w:r>
    </w:p>
    <w:p w:rsidR="00DC49F9" w:rsidRDefault="00DC49F9" w:rsidP="00DC49F9">
      <w:pPr>
        <w:rPr>
          <w:lang w:val="de-DE"/>
        </w:rPr>
      </w:pPr>
    </w:p>
    <w:p w:rsidR="00DC49F9" w:rsidRPr="00DC49F9" w:rsidRDefault="00DC49F9" w:rsidP="00DC49F9">
      <w:pPr>
        <w:rPr>
          <w:vanish/>
          <w:lang w:val="de-DE"/>
        </w:rPr>
      </w:pPr>
      <w:r w:rsidRPr="00DC49F9">
        <w:rPr>
          <w:vanish/>
          <w:lang w:val="de-DE"/>
        </w:rPr>
        <w:t>Datum, Unterschrift</w:t>
      </w:r>
    </w:p>
    <w:p w:rsidR="00EE0E82" w:rsidRPr="00A417B1" w:rsidRDefault="00EE0E82" w:rsidP="00563A91">
      <w:pPr>
        <w:pStyle w:val="berschriftdienursoaussieht"/>
        <w:rPr>
          <w:lang w:val="de-DE"/>
        </w:rPr>
      </w:pPr>
    </w:p>
    <w:sectPr w:rsidR="00EE0E82" w:rsidRPr="00A417B1" w:rsidSect="00932D5B">
      <w:headerReference w:type="even" r:id="rId18"/>
      <w:headerReference w:type="default" r:id="rId19"/>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B14" w:rsidRDefault="008E2B14" w:rsidP="007721C3">
      <w:r>
        <w:separator/>
      </w:r>
    </w:p>
    <w:p w:rsidR="008E2B14" w:rsidRDefault="008E2B14" w:rsidP="007721C3"/>
    <w:p w:rsidR="008E2B14" w:rsidRDefault="008E2B14"/>
    <w:p w:rsidR="008E2B14" w:rsidRDefault="008E2B14"/>
    <w:p w:rsidR="008E2B14" w:rsidRDefault="008E2B14"/>
    <w:p w:rsidR="008E2B14" w:rsidRDefault="008E2B14" w:rsidP="00B8011C"/>
    <w:p w:rsidR="008E2B14" w:rsidRDefault="008E2B14"/>
    <w:p w:rsidR="008E2B14" w:rsidRDefault="008E2B14" w:rsidP="00757F6B"/>
    <w:p w:rsidR="008E2B14" w:rsidRDefault="008E2B14"/>
  </w:endnote>
  <w:endnote w:type="continuationSeparator" w:id="0">
    <w:p w:rsidR="008E2B14" w:rsidRDefault="008E2B14" w:rsidP="007721C3">
      <w:r>
        <w:continuationSeparator/>
      </w:r>
    </w:p>
    <w:p w:rsidR="008E2B14" w:rsidRDefault="008E2B14" w:rsidP="007721C3"/>
    <w:p w:rsidR="008E2B14" w:rsidRDefault="008E2B14"/>
    <w:p w:rsidR="008E2B14" w:rsidRDefault="008E2B14"/>
    <w:p w:rsidR="008E2B14" w:rsidRDefault="008E2B14"/>
    <w:p w:rsidR="008E2B14" w:rsidRDefault="008E2B14" w:rsidP="00B8011C"/>
    <w:p w:rsidR="008E2B14" w:rsidRDefault="008E2B14"/>
    <w:p w:rsidR="008E2B14" w:rsidRDefault="008E2B14" w:rsidP="00757F6B"/>
    <w:p w:rsidR="008E2B14" w:rsidRDefault="008E2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B14" w:rsidRDefault="008E2B14" w:rsidP="00EF149F">
      <w:pPr>
        <w:pStyle w:val="Literaturverzeichnis"/>
      </w:pPr>
      <w:r>
        <w:separator/>
      </w:r>
    </w:p>
    <w:p w:rsidR="008E2B14" w:rsidRDefault="008E2B14"/>
    <w:p w:rsidR="008E2B14" w:rsidRDefault="008E2B14" w:rsidP="00757F6B"/>
    <w:p w:rsidR="008E2B14" w:rsidRDefault="008E2B14"/>
  </w:footnote>
  <w:footnote w:type="continuationSeparator" w:id="0">
    <w:p w:rsidR="008E2B14" w:rsidRDefault="008E2B14" w:rsidP="007721C3">
      <w:r>
        <w:continuationSeparator/>
      </w:r>
    </w:p>
    <w:p w:rsidR="008E2B14" w:rsidRDefault="008E2B14" w:rsidP="007721C3"/>
    <w:p w:rsidR="008E2B14" w:rsidRDefault="008E2B14"/>
    <w:p w:rsidR="008E2B14" w:rsidRDefault="008E2B14"/>
    <w:p w:rsidR="008E2B14" w:rsidRDefault="008E2B14"/>
    <w:p w:rsidR="008E2B14" w:rsidRDefault="008E2B14" w:rsidP="00B8011C"/>
    <w:p w:rsidR="008E2B14" w:rsidRDefault="008E2B14"/>
    <w:p w:rsidR="008E2B14" w:rsidRDefault="008E2B14" w:rsidP="00757F6B"/>
    <w:p w:rsidR="008E2B14" w:rsidRDefault="008E2B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Pr="0047201B" w:rsidRDefault="00350DFC" w:rsidP="00531988">
    <w:pPr>
      <w:pStyle w:val="Kopfzeile"/>
      <w:spacing w:after="0"/>
      <w:jc w:val="right"/>
      <w:rPr>
        <w:rStyle w:val="Seitenzahl"/>
        <w:rFonts w:cs="Arial"/>
        <w:b/>
        <w:bCs/>
        <w:sz w:val="24"/>
        <w:szCs w:val="24"/>
      </w:rPr>
    </w:pPr>
    <w:r w:rsidRPr="0047201B">
      <w:rPr>
        <w:rStyle w:val="Seitenzahl"/>
        <w:rFonts w:cs="Arial"/>
        <w:b/>
        <w:bCs/>
        <w:sz w:val="24"/>
        <w:szCs w:val="24"/>
      </w:rPr>
      <w:fldChar w:fldCharType="begin"/>
    </w:r>
    <w:r w:rsidRPr="0047201B">
      <w:rPr>
        <w:rStyle w:val="Seitenzahl"/>
        <w:rFonts w:cs="Arial"/>
        <w:b/>
        <w:bCs/>
        <w:sz w:val="24"/>
        <w:szCs w:val="24"/>
      </w:rPr>
      <w:instrText xml:space="preserve"> PAGE </w:instrText>
    </w:r>
    <w:r w:rsidRPr="0047201B">
      <w:rPr>
        <w:rStyle w:val="Seitenzahl"/>
        <w:rFonts w:cs="Arial"/>
        <w:b/>
        <w:bCs/>
        <w:sz w:val="24"/>
        <w:szCs w:val="24"/>
      </w:rPr>
      <w:fldChar w:fldCharType="separate"/>
    </w:r>
    <w:r w:rsidR="00C80410">
      <w:rPr>
        <w:rStyle w:val="Seitenzahl"/>
        <w:rFonts w:cs="Arial"/>
        <w:b/>
        <w:bCs/>
        <w:noProof/>
        <w:sz w:val="24"/>
        <w:szCs w:val="24"/>
      </w:rPr>
      <w:t>14</w:t>
    </w:r>
    <w:r w:rsidRPr="0047201B">
      <w:rPr>
        <w:rStyle w:val="Seitenzahl"/>
        <w:rFonts w:cs="Arial"/>
        <w:b/>
        <w:bCs/>
        <w:sz w:val="24"/>
        <w:szCs w:val="24"/>
      </w:rPr>
      <w:fldChar w:fldCharType="end"/>
    </w:r>
  </w:p>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Beschreibung: Beschreibung: teeth" style="width:14.25pt;height:14.2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5"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6"/>
  </w:num>
  <w:num w:numId="2">
    <w:abstractNumId w:val="13"/>
  </w:num>
  <w:num w:numId="3">
    <w:abstractNumId w:val="11"/>
  </w:num>
  <w:num w:numId="4">
    <w:abstractNumId w:val="14"/>
  </w:num>
  <w:num w:numId="5">
    <w:abstractNumId w:val="17"/>
  </w:num>
  <w:num w:numId="6">
    <w:abstractNumId w:val="12"/>
  </w:num>
  <w:num w:numId="7">
    <w:abstractNumId w:val="19"/>
  </w:num>
  <w:num w:numId="8">
    <w:abstractNumId w:val="18"/>
  </w:num>
  <w:num w:numId="9">
    <w:abstractNumId w:val="15"/>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72BC"/>
    <w:rsid w:val="00302265"/>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52820"/>
    <w:rsid w:val="004570E8"/>
    <w:rsid w:val="0047201B"/>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F6C9E"/>
    <w:rsid w:val="0050084D"/>
    <w:rsid w:val="00504D76"/>
    <w:rsid w:val="005078D9"/>
    <w:rsid w:val="00507BF9"/>
    <w:rsid w:val="00515504"/>
    <w:rsid w:val="005219EE"/>
    <w:rsid w:val="005318F4"/>
    <w:rsid w:val="00531988"/>
    <w:rsid w:val="00537B92"/>
    <w:rsid w:val="00553972"/>
    <w:rsid w:val="00557054"/>
    <w:rsid w:val="00563A91"/>
    <w:rsid w:val="005660A3"/>
    <w:rsid w:val="00580B02"/>
    <w:rsid w:val="0058285E"/>
    <w:rsid w:val="00593323"/>
    <w:rsid w:val="005B03B7"/>
    <w:rsid w:val="005D37AC"/>
    <w:rsid w:val="005E4991"/>
    <w:rsid w:val="005F2292"/>
    <w:rsid w:val="006213D3"/>
    <w:rsid w:val="0062587D"/>
    <w:rsid w:val="00643831"/>
    <w:rsid w:val="006438D8"/>
    <w:rsid w:val="00667BF3"/>
    <w:rsid w:val="00680860"/>
    <w:rsid w:val="0068186D"/>
    <w:rsid w:val="00691319"/>
    <w:rsid w:val="006B7677"/>
    <w:rsid w:val="006E1E7E"/>
    <w:rsid w:val="00710B7C"/>
    <w:rsid w:val="00732087"/>
    <w:rsid w:val="00733A64"/>
    <w:rsid w:val="0074431E"/>
    <w:rsid w:val="00757F6B"/>
    <w:rsid w:val="00762980"/>
    <w:rsid w:val="007721C3"/>
    <w:rsid w:val="0078540D"/>
    <w:rsid w:val="00797824"/>
    <w:rsid w:val="007A3973"/>
    <w:rsid w:val="007C09C7"/>
    <w:rsid w:val="007D09EC"/>
    <w:rsid w:val="007D2886"/>
    <w:rsid w:val="007D695E"/>
    <w:rsid w:val="007E4821"/>
    <w:rsid w:val="008000AB"/>
    <w:rsid w:val="00810D10"/>
    <w:rsid w:val="00817C96"/>
    <w:rsid w:val="00826C4C"/>
    <w:rsid w:val="00850337"/>
    <w:rsid w:val="00852DA5"/>
    <w:rsid w:val="0087312E"/>
    <w:rsid w:val="00886BA4"/>
    <w:rsid w:val="00890794"/>
    <w:rsid w:val="00891CA2"/>
    <w:rsid w:val="008947F7"/>
    <w:rsid w:val="008A29DF"/>
    <w:rsid w:val="008A4E5C"/>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C5A9B"/>
    <w:rsid w:val="009D62E2"/>
    <w:rsid w:val="009E018A"/>
    <w:rsid w:val="009E359D"/>
    <w:rsid w:val="009F13E3"/>
    <w:rsid w:val="00A05869"/>
    <w:rsid w:val="00A40D39"/>
    <w:rsid w:val="00A417B1"/>
    <w:rsid w:val="00A43823"/>
    <w:rsid w:val="00A5048C"/>
    <w:rsid w:val="00A60155"/>
    <w:rsid w:val="00A75074"/>
    <w:rsid w:val="00A8594E"/>
    <w:rsid w:val="00A87CAF"/>
    <w:rsid w:val="00A939C7"/>
    <w:rsid w:val="00A9572D"/>
    <w:rsid w:val="00AA00CD"/>
    <w:rsid w:val="00AD6A8D"/>
    <w:rsid w:val="00AE3E5F"/>
    <w:rsid w:val="00AF0BED"/>
    <w:rsid w:val="00AF3223"/>
    <w:rsid w:val="00AF5DD4"/>
    <w:rsid w:val="00B00CD3"/>
    <w:rsid w:val="00B048FE"/>
    <w:rsid w:val="00B4021E"/>
    <w:rsid w:val="00B5602E"/>
    <w:rsid w:val="00B75314"/>
    <w:rsid w:val="00B8011C"/>
    <w:rsid w:val="00B93CF0"/>
    <w:rsid w:val="00BC1BDE"/>
    <w:rsid w:val="00BD321F"/>
    <w:rsid w:val="00BE0E42"/>
    <w:rsid w:val="00C12C8F"/>
    <w:rsid w:val="00C16986"/>
    <w:rsid w:val="00C2230E"/>
    <w:rsid w:val="00C275D8"/>
    <w:rsid w:val="00C43216"/>
    <w:rsid w:val="00C55E30"/>
    <w:rsid w:val="00C62F34"/>
    <w:rsid w:val="00C80410"/>
    <w:rsid w:val="00C833FF"/>
    <w:rsid w:val="00C85DB0"/>
    <w:rsid w:val="00CC20FB"/>
    <w:rsid w:val="00CC3653"/>
    <w:rsid w:val="00CC382F"/>
    <w:rsid w:val="00CE02A2"/>
    <w:rsid w:val="00CE7A9B"/>
    <w:rsid w:val="00CF6198"/>
    <w:rsid w:val="00D34309"/>
    <w:rsid w:val="00D37899"/>
    <w:rsid w:val="00D561DE"/>
    <w:rsid w:val="00D86492"/>
    <w:rsid w:val="00DB3CD7"/>
    <w:rsid w:val="00DB55B5"/>
    <w:rsid w:val="00DB5ACF"/>
    <w:rsid w:val="00DC49F9"/>
    <w:rsid w:val="00DD1E07"/>
    <w:rsid w:val="00DF1C43"/>
    <w:rsid w:val="00E0023C"/>
    <w:rsid w:val="00E02B98"/>
    <w:rsid w:val="00E03819"/>
    <w:rsid w:val="00E113D1"/>
    <w:rsid w:val="00E141CE"/>
    <w:rsid w:val="00E23F5F"/>
    <w:rsid w:val="00E255DA"/>
    <w:rsid w:val="00E26357"/>
    <w:rsid w:val="00E368BE"/>
    <w:rsid w:val="00E40D4C"/>
    <w:rsid w:val="00E51BD5"/>
    <w:rsid w:val="00E54005"/>
    <w:rsid w:val="00E55C4D"/>
    <w:rsid w:val="00E74A0E"/>
    <w:rsid w:val="00E7716F"/>
    <w:rsid w:val="00E807DA"/>
    <w:rsid w:val="00EE03EB"/>
    <w:rsid w:val="00EE0E82"/>
    <w:rsid w:val="00EE2F22"/>
    <w:rsid w:val="00EE3A79"/>
    <w:rsid w:val="00EE4CDE"/>
    <w:rsid w:val="00EF149F"/>
    <w:rsid w:val="00EF4FA3"/>
    <w:rsid w:val="00F02F51"/>
    <w:rsid w:val="00F22787"/>
    <w:rsid w:val="00F25898"/>
    <w:rsid w:val="00F335FC"/>
    <w:rsid w:val="00F34A9C"/>
    <w:rsid w:val="00F46DAA"/>
    <w:rsid w:val="00F62051"/>
    <w:rsid w:val="00F72623"/>
    <w:rsid w:val="00F832AB"/>
    <w:rsid w:val="00F91A57"/>
    <w:rsid w:val="00FA4242"/>
    <w:rsid w:val="00FE4D94"/>
    <w:rsid w:val="00FE6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3FCE2D"/>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lang w:val="en-GB"/>
    </w:rPr>
  </w:style>
  <w:style w:type="paragraph" w:styleId="berschrift1">
    <w:name w:val="heading 1"/>
    <w:basedOn w:val="Standard"/>
    <w:next w:val="Standard"/>
    <w:link w:val="berschrift1Zchn"/>
    <w:autoRedefine/>
    <w:uiPriority w:val="9"/>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lang w:val="de-DE"/>
    </w:rPr>
  </w:style>
  <w:style w:type="paragraph" w:styleId="berschrift5">
    <w:name w:val="heading 5"/>
    <w:basedOn w:val="Standard"/>
    <w:next w:val="Standard"/>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jc w:val="left"/>
    </w:pPr>
    <w:rPr>
      <w:b/>
      <w:sz w:val="28"/>
    </w:rPr>
  </w:style>
  <w:style w:type="paragraph" w:styleId="Verzeichnis2">
    <w:name w:val="toc 2"/>
    <w:basedOn w:val="Standard"/>
    <w:next w:val="Standard"/>
    <w:autoRedefine/>
    <w:uiPriority w:val="39"/>
    <w:pPr>
      <w:spacing w:before="120" w:after="120" w:line="240" w:lineRule="auto"/>
      <w:ind w:left="964" w:hanging="454"/>
      <w:jc w:val="left"/>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jc w:val="left"/>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jc w:val="left"/>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lang w:val="de-DE"/>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AF4B51CA-684F-384A-B7C0-C127FC96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1375</Words>
  <Characters>8668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10023</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Lukas Albani</cp:lastModifiedBy>
  <cp:revision>15</cp:revision>
  <cp:lastPrinted>2006-03-13T06:56:00Z</cp:lastPrinted>
  <dcterms:created xsi:type="dcterms:W3CDTF">2016-09-01T20:34:00Z</dcterms:created>
  <dcterms:modified xsi:type="dcterms:W3CDTF">2019-01-04T18:01:00Z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