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623069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hr-HR"/>
              </w:rPr>
            </w:pPr>
            <w:r w:rsidRPr="00623069">
              <w:rPr>
                <w:rFonts w:ascii="Calibri" w:hAnsi="Calibri"/>
                <w:noProof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623069" w:rsidRDefault="00B2695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623069" w:rsidRDefault="00281D1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623069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623069" w:rsidRDefault="00000000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  <w:hyperlink r:id="rId8" w:history="1"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623069" w:rsidRDefault="00B2695F">
      <w:pPr>
        <w:pStyle w:val="Standard"/>
        <w:rPr>
          <w:rFonts w:ascii="Calibri" w:hAnsi="Calibri"/>
          <w:noProof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623069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623069" w:rsidRDefault="00D90997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radno iskustvo</w:t>
            </w:r>
            <w:r w:rsidR="00381962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623069" w:rsidRPr="00623069" w14:paraId="3477DC8E" w14:textId="77777777" w:rsidTr="00834863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9617" w14:textId="6BD6811D" w:rsidR="00623069" w:rsidRPr="00623069" w:rsidRDefault="00623069" w:rsidP="00834863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</w:t>
            </w:r>
          </w:p>
        </w:tc>
      </w:tr>
      <w:tr w:rsidR="00623069" w:rsidRPr="00623069" w14:paraId="3B119027" w14:textId="77777777" w:rsidTr="00834863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F226" w14:textId="195AF159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Full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Stack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W</w:t>
            </w:r>
            <w:r w:rsidR="004B7884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eb 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D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eveloper</w:t>
            </w:r>
          </w:p>
          <w:p w14:paraId="56DA8F58" w14:textId="0316CF9D" w:rsidR="00623069" w:rsidRPr="00623069" w:rsidRDefault="00623069" w:rsidP="00834863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web aplikacij</w:t>
            </w:r>
            <w:r w:rsidR="004B7884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a za telekom</w:t>
            </w:r>
          </w:p>
          <w:p w14:paraId="0FAE5CAB" w14:textId="437EDFD5" w:rsidR="00623069" w:rsidRPr="004B7884" w:rsidRDefault="00623069" w:rsidP="004B788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>korištene tehnologije: .NET Core, Angular, SQL Server, OAuth 2.0, Business Process Manager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928" w14:textId="3E57814D" w:rsidR="00623069" w:rsidRPr="00623069" w:rsidRDefault="004B7884" w:rsidP="008348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ožujak</w:t>
            </w:r>
            <w:r w:rsidR="00623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2023.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- trenutno</w:t>
            </w:r>
          </w:p>
          <w:p w14:paraId="553CED60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D6B5E68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7BB997BB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LUMEN De</w:t>
            </w:r>
            <w:r w:rsidR="0062306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velopment</w:t>
            </w:r>
          </w:p>
        </w:tc>
      </w:tr>
      <w:tr w:rsidR="00B952C9" w:rsidRPr="00623069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F7E5E23" w:rsidR="00B952C9" w:rsidRPr="00623069" w:rsidRDefault="00B726B0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Voditelj tima / 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Flutter Developer</w:t>
            </w:r>
          </w:p>
          <w:p w14:paraId="1289B6FB" w14:textId="1B1122A7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studentsko natjecanje u izradi web i mobilnih aplikacija</w:t>
            </w:r>
          </w:p>
          <w:p w14:paraId="63A85910" w14:textId="2F156E03" w:rsidR="001840D9" w:rsidRPr="0062306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razvoj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mobilne </w:t>
            </w:r>
            <w:r w:rsidRPr="00623069">
              <w:rPr>
                <w:rFonts w:ascii="Calibri" w:hAnsi="Calibri" w:cs="Calibri"/>
                <w:sz w:val="22"/>
                <w:szCs w:val="22"/>
              </w:rPr>
              <w:t xml:space="preserve">aplikacije za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igranje Escape Room </w:t>
            </w:r>
            <w:r w:rsidR="00E36092">
              <w:rPr>
                <w:rFonts w:ascii="Calibri" w:hAnsi="Calibri" w:cs="Calibri"/>
                <w:sz w:val="22"/>
                <w:szCs w:val="22"/>
              </w:rPr>
              <w:br/>
              <w:t>zagonetki na otvorenom</w:t>
            </w:r>
          </w:p>
          <w:p w14:paraId="713134B3" w14:textId="33B5D3C4" w:rsidR="007B0F61" w:rsidRPr="00623069" w:rsidRDefault="00E36092" w:rsidP="007B0F61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https://github.com/lukahabus/UrbanEscape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567ABD27" w:rsidR="00B952C9" w:rsidRPr="00623069" w:rsidRDefault="00225C1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. – 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lipanj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  <w:p w14:paraId="74C560A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06AA93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07BFB7DF" w14:textId="1C5E3E2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:rsidRPr="00623069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Pr="00623069" w:rsidRDefault="00811E73" w:rsidP="00811E73">
                  <w:pPr>
                    <w:pStyle w:val="TableContents"/>
                    <w:rPr>
                      <w:rFonts w:hint="eastAsia"/>
                      <w:noProof/>
                      <w:lang w:val="hr-HR"/>
                    </w:rPr>
                  </w:pPr>
                  <w:bookmarkStart w:id="2" w:name="_Hlk94204894"/>
                  <w:r w:rsidRPr="00623069">
                    <w:rPr>
                      <w:rFonts w:ascii="Calibri" w:hAnsi="Calibri"/>
                      <w:b/>
                      <w:bCs/>
                      <w:noProof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:rsidRPr="00623069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69AE8A90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 xml:space="preserve">Voditelj tima / Unity </w:t>
                  </w:r>
                  <w:r w:rsidR="00E36092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D</w:t>
                  </w: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eveloper</w:t>
                  </w:r>
                </w:p>
                <w:p w14:paraId="3BBBD566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 w:rsidRPr="0062306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Pr="00623069" w:rsidRDefault="00000000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0" w:history="1"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Pr="00623069" w:rsidRDefault="00811E73" w:rsidP="00B952C9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</w:pPr>
          </w:p>
          <w:p w14:paraId="37437282" w14:textId="45E0254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Akademija dramske umjetnosti</w:t>
            </w:r>
          </w:p>
        </w:tc>
      </w:tr>
      <w:tr w:rsidR="00B952C9" w:rsidRPr="00623069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Producent videoigara</w:t>
            </w:r>
          </w:p>
          <w:p w14:paraId="6769B8F5" w14:textId="207FCB51" w:rsidR="00B952C9" w:rsidRPr="00623069" w:rsidRDefault="00CF378B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ilotiranje programa cjelo</w:t>
            </w:r>
            <w:r w:rsidRPr="00623069">
              <w:rPr>
                <w:rFonts w:asciiTheme="minorHAnsi" w:hAnsiTheme="minorHAnsi" w:cstheme="minorHAnsi"/>
                <w:noProof/>
                <w:sz w:val="22"/>
                <w:szCs w:val="22"/>
                <w:lang w:val="hr-HR"/>
              </w:rPr>
              <w:t>ž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ivotnog obrazovanja </w:t>
            </w:r>
            <w:r w:rsidR="00B952C9" w:rsidRPr="00623069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hr-HR"/>
              </w:rPr>
              <w:t>Dizajn i razvoj videoigara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</w:t>
            </w:r>
            <w:hyperlink r:id="rId11" w:history="1"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623069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2" w:history="1"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rujan 2021. – studeni 2021.</w:t>
            </w:r>
          </w:p>
          <w:p w14:paraId="46DC9AE7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82F72C0" w14:textId="77777777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bookmarkEnd w:id="2"/>
      <w:tr w:rsidR="00B952C9" w:rsidRPr="00623069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623069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623069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54C5FB6F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trenutno </w:t>
            </w:r>
            <w:r w:rsidR="004B7884">
              <w:rPr>
                <w:rFonts w:ascii="Calibri" w:hAnsi="Calibri"/>
                <w:noProof/>
                <w:sz w:val="22"/>
                <w:szCs w:val="22"/>
                <w:lang w:val="hr-HR"/>
              </w:rPr>
              <w:t>završavam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preddiplomski studij 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računarstva (3. godina)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4F26F09A" w:rsidR="00B952C9" w:rsidRPr="00623069" w:rsidRDefault="00B952C9" w:rsidP="00B952C9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</w:p>
        </w:tc>
      </w:tr>
    </w:tbl>
    <w:p w14:paraId="52EFBAC5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623069" w:rsidRDefault="00D90997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623069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911D7" w14:textId="19123AB3" w:rsidR="007E5DE2" w:rsidRDefault="007E5DE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13164CC4" w14:textId="48D578D3" w:rsidR="000A4069" w:rsidRPr="00623069" w:rsidRDefault="000A406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623069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Informatik</w:t>
            </w:r>
            <w:r w:rsidR="000A4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464E" w14:textId="3F93D3AF" w:rsidR="004B7884" w:rsidRDefault="004B788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Lumen Development natjecanju 2023.</w:t>
            </w:r>
          </w:p>
          <w:p w14:paraId="11017823" w14:textId="6D7C1F07" w:rsidR="004B7884" w:rsidRDefault="007E5DE2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Money Motion Hackathonu 2023.</w:t>
            </w:r>
          </w:p>
          <w:p w14:paraId="1204EC3D" w14:textId="524DE2C5" w:rsidR="007E5DE2" w:rsidRPr="00623069" w:rsidRDefault="004C1AA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na državnom natjecanju iz informatike 2014</w:t>
            </w:r>
            <w:r w:rsidR="00DF41B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Te</w:t>
            </w:r>
            <w:r w:rsidR="00D90997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623069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66C6032C" w:rsidR="00885C8A" w:rsidRPr="00623069" w:rsidRDefault="00602C32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</w:t>
            </w:r>
            <w:r w:rsidR="000F2446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C++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F13001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1577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="00F13001"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="00885C8A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</w:t>
            </w:r>
            <w:r w:rsidR="00D7626E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it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C952A3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Python</w:t>
            </w:r>
            <w:r w:rsidR="00395FD6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</w:t>
            </w:r>
            <w:r w:rsidR="004B7884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2C7FE5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Postgre</w:t>
            </w:r>
            <w:r w:rsidR="002C7FE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SQL</w:t>
            </w:r>
          </w:p>
        </w:tc>
      </w:tr>
      <w:tr w:rsidR="00B2695F" w:rsidRPr="00623069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2693FA74" w:rsidR="009F257A" w:rsidRPr="00623069" w:rsidRDefault="00C952A3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ava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cript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1104B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NodeJS</w:t>
            </w:r>
            <w:r w:rsidR="003E365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React</w:t>
            </w:r>
            <w:r w:rsidR="00EC3F4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</w:t>
            </w:r>
            <w:r w:rsidR="007E5DE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Docker</w:t>
            </w:r>
            <w:r w:rsidR="00E3609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Flutter</w:t>
            </w:r>
          </w:p>
        </w:tc>
      </w:tr>
    </w:tbl>
    <w:p w14:paraId="68F437BE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</w:t>
            </w:r>
            <w:r w:rsidR="00033C4E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623069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623069" w:rsidRDefault="0092409D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hrvatski (materinji), engleski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), 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njemački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C1/C2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)</w:t>
            </w:r>
          </w:p>
        </w:tc>
      </w:tr>
      <w:tr w:rsidR="00B2695F" w:rsidRPr="00623069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Inter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638A39BA" w:rsidR="00B2695F" w:rsidRPr="00623069" w:rsidRDefault="00033C4E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sviranje saksofona, fotografija, letenje dronom</w:t>
            </w:r>
            <w:r w:rsidR="00381962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putovanj</w:t>
            </w:r>
            <w:r w:rsidR="00EA2DD8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</w:tr>
    </w:tbl>
    <w:p w14:paraId="6774178F" w14:textId="282F8FB1" w:rsidR="00EA2DD8" w:rsidRPr="00EA2DD8" w:rsidRDefault="00EA2DD8" w:rsidP="00EA2DD8">
      <w:pPr>
        <w:tabs>
          <w:tab w:val="left" w:pos="1380"/>
        </w:tabs>
        <w:rPr>
          <w:rFonts w:hint="eastAsia"/>
        </w:rPr>
      </w:pPr>
    </w:p>
    <w:sectPr w:rsidR="00EA2DD8" w:rsidRPr="00EA2DD8" w:rsidSect="00F7747F">
      <w:pgSz w:w="11909" w:h="16834"/>
      <w:pgMar w:top="794" w:right="1134" w:bottom="794" w:left="1134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8FD3" w14:textId="77777777" w:rsidR="001F15EA" w:rsidRDefault="001F15EA">
      <w:pPr>
        <w:rPr>
          <w:rFonts w:hint="eastAsia"/>
        </w:rPr>
      </w:pPr>
      <w:r>
        <w:separator/>
      </w:r>
    </w:p>
  </w:endnote>
  <w:endnote w:type="continuationSeparator" w:id="0">
    <w:p w14:paraId="6D989273" w14:textId="77777777" w:rsidR="001F15EA" w:rsidRDefault="001F1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A894" w14:textId="77777777" w:rsidR="001F15EA" w:rsidRDefault="001F15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C14B5EE" w14:textId="77777777" w:rsidR="001F15EA" w:rsidRDefault="001F15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60CC4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1F15EA"/>
    <w:rsid w:val="00207837"/>
    <w:rsid w:val="00214C67"/>
    <w:rsid w:val="002151D7"/>
    <w:rsid w:val="00225C19"/>
    <w:rsid w:val="00281D13"/>
    <w:rsid w:val="002845B9"/>
    <w:rsid w:val="002A3F49"/>
    <w:rsid w:val="002C1EBD"/>
    <w:rsid w:val="002C7FE5"/>
    <w:rsid w:val="00312624"/>
    <w:rsid w:val="00321E3D"/>
    <w:rsid w:val="00330125"/>
    <w:rsid w:val="00335980"/>
    <w:rsid w:val="00350F9B"/>
    <w:rsid w:val="00356C08"/>
    <w:rsid w:val="003646C5"/>
    <w:rsid w:val="00367BC2"/>
    <w:rsid w:val="00381962"/>
    <w:rsid w:val="00395FD6"/>
    <w:rsid w:val="003E3657"/>
    <w:rsid w:val="00413B38"/>
    <w:rsid w:val="00425CF1"/>
    <w:rsid w:val="00435E85"/>
    <w:rsid w:val="004B7884"/>
    <w:rsid w:val="004C1AAF"/>
    <w:rsid w:val="004C785B"/>
    <w:rsid w:val="004E6BD7"/>
    <w:rsid w:val="00540488"/>
    <w:rsid w:val="00567F4A"/>
    <w:rsid w:val="00571061"/>
    <w:rsid w:val="00582120"/>
    <w:rsid w:val="005974E9"/>
    <w:rsid w:val="00602C32"/>
    <w:rsid w:val="006129AF"/>
    <w:rsid w:val="00623069"/>
    <w:rsid w:val="00636F11"/>
    <w:rsid w:val="006B1472"/>
    <w:rsid w:val="006B78BB"/>
    <w:rsid w:val="007009BA"/>
    <w:rsid w:val="00726FBC"/>
    <w:rsid w:val="00740B3C"/>
    <w:rsid w:val="0074262C"/>
    <w:rsid w:val="00764FD5"/>
    <w:rsid w:val="007869DD"/>
    <w:rsid w:val="007B0F61"/>
    <w:rsid w:val="007E51C4"/>
    <w:rsid w:val="007E5DE2"/>
    <w:rsid w:val="00811E73"/>
    <w:rsid w:val="0087480D"/>
    <w:rsid w:val="00885C8A"/>
    <w:rsid w:val="008B1DAB"/>
    <w:rsid w:val="008B5B08"/>
    <w:rsid w:val="008C7278"/>
    <w:rsid w:val="008E3EE1"/>
    <w:rsid w:val="008F2F40"/>
    <w:rsid w:val="0092359F"/>
    <w:rsid w:val="0092409D"/>
    <w:rsid w:val="00970E56"/>
    <w:rsid w:val="0097379A"/>
    <w:rsid w:val="00986CB9"/>
    <w:rsid w:val="00992747"/>
    <w:rsid w:val="009B0F41"/>
    <w:rsid w:val="009C1577"/>
    <w:rsid w:val="009C3D2E"/>
    <w:rsid w:val="009C6BF1"/>
    <w:rsid w:val="009C7B4F"/>
    <w:rsid w:val="009F257A"/>
    <w:rsid w:val="00A11729"/>
    <w:rsid w:val="00A33042"/>
    <w:rsid w:val="00A476B0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D5279E"/>
    <w:rsid w:val="00D7626E"/>
    <w:rsid w:val="00D90997"/>
    <w:rsid w:val="00D95307"/>
    <w:rsid w:val="00DA536A"/>
    <w:rsid w:val="00DF04A0"/>
    <w:rsid w:val="00DF41BE"/>
    <w:rsid w:val="00DF55D8"/>
    <w:rsid w:val="00E36092"/>
    <w:rsid w:val="00E46E89"/>
    <w:rsid w:val="00E863E7"/>
    <w:rsid w:val="00EA2DD8"/>
    <w:rsid w:val="00EA4EAD"/>
    <w:rsid w:val="00EB3583"/>
    <w:rsid w:val="00EC3F42"/>
    <w:rsid w:val="00EC6BE8"/>
    <w:rsid w:val="00F13001"/>
    <w:rsid w:val="00F16364"/>
    <w:rsid w:val="00F7020A"/>
    <w:rsid w:val="00F7747F"/>
    <w:rsid w:val="00FA03AE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A2DD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2DD8"/>
    <w:rPr>
      <w:noProof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kahabus/Walk-in-a-Pa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4games.adu.hr/hr/pilotiranje-program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habus/UrbanEsca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F501-28B8-4D4C-B879-35F8F1F6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11</cp:revision>
  <cp:lastPrinted>2022-01-28T04:26:00Z</cp:lastPrinted>
  <dcterms:created xsi:type="dcterms:W3CDTF">2023-02-20T10:27:00Z</dcterms:created>
  <dcterms:modified xsi:type="dcterms:W3CDTF">2023-06-20T23:31:00Z</dcterms:modified>
</cp:coreProperties>
</file>