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3"/>
        <w:numPr>
          <w:ilvl w:val="0"/>
          <w:numId w:val="1"/>
        </w:numPr>
        <w:pBdr/>
        <w:spacing w:after="0"/>
        <w:ind/>
        <w:rPr>
          <w:rFonts w:eastAsia="Arial"/>
        </w:rPr>
      </w:pPr>
      <w:r>
        <w:rPr>
          <w:rFonts w:eastAsia="Arial"/>
        </w:rPr>
        <w:t xml:space="preserve">KV5 - </w:t>
      </w:r>
      <w:r>
        <w:rPr>
          <w:rFonts w:eastAsia="Arial"/>
        </w:rPr>
        <w:t xml:space="preserve">Dovršetak</w:t>
      </w:r>
      <w:r>
        <w:rPr>
          <w:rFonts w:eastAsia="Arial"/>
        </w:rPr>
        <w:t xml:space="preserve"> </w:t>
      </w:r>
      <w:r>
        <w:rPr>
          <w:rFonts w:eastAsia="Arial"/>
        </w:rPr>
        <w:t xml:space="preserve">projektnog</w:t>
      </w:r>
      <w:r>
        <w:rPr>
          <w:rFonts w:eastAsia="Arial"/>
        </w:rPr>
        <w:t xml:space="preserve"> </w:t>
      </w:r>
      <w:r>
        <w:rPr>
          <w:rFonts w:eastAsia="Arial"/>
        </w:rPr>
        <w:t xml:space="preserve">zadatka</w:t>
      </w:r>
      <w:r>
        <w:rPr>
          <w:rFonts w:eastAsia="Arial"/>
        </w:rPr>
        <w:t xml:space="preserve"> </w:t>
      </w:r>
      <w:r>
        <w:rPr>
          <w:rFonts w:eastAsia="Arial"/>
        </w:rPr>
        <w:t xml:space="preserve">i</w:t>
      </w:r>
      <w:r>
        <w:rPr>
          <w:rFonts w:eastAsia="Arial"/>
        </w:rPr>
        <w:t xml:space="preserve"> </w:t>
      </w:r>
      <w:r>
        <w:rPr>
          <w:rFonts w:eastAsia="Arial"/>
        </w:rPr>
        <w:t xml:space="preserve">pisanje</w:t>
      </w:r>
      <w:r>
        <w:rPr>
          <w:rFonts w:eastAsia="Arial"/>
        </w:rPr>
        <w:t xml:space="preserve"> </w:t>
      </w:r>
      <w:r>
        <w:rPr>
          <w:rFonts w:eastAsia="Arial"/>
        </w:rPr>
        <w:t xml:space="preserve">dokumentacije</w:t>
      </w:r>
      <w:r>
        <w:rPr>
          <w:rFonts w:eastAsia="Arial"/>
        </w:rPr>
      </w:r>
    </w:p>
    <w:p>
      <w:pPr>
        <w:pStyle w:val="664"/>
        <w:numPr>
          <w:ilvl w:val="1"/>
          <w:numId w:val="1"/>
        </w:numPr>
        <w:pBdr/>
        <w:spacing w:after="240" w:before="0"/>
        <w:ind/>
        <w:rPr>
          <w:rFonts w:eastAsia="Arial"/>
        </w:rPr>
      </w:pPr>
      <w:r/>
      <w:bookmarkStart w:id="0" w:name="_116xkgvrmrqh"/>
      <w:r/>
      <w:bookmarkEnd w:id="0"/>
      <w:r>
        <w:rPr>
          <w:rFonts w:eastAsia="Arial"/>
        </w:rPr>
        <w:t xml:space="preserve">Eventualne</w:t>
      </w:r>
      <w:r>
        <w:rPr>
          <w:rFonts w:eastAsia="Arial"/>
        </w:rPr>
        <w:t xml:space="preserve"> </w:t>
      </w:r>
      <w:r>
        <w:rPr>
          <w:rFonts w:eastAsia="Arial"/>
        </w:rPr>
        <w:t xml:space="preserve">preinake</w:t>
      </w:r>
      <w:r>
        <w:rPr>
          <w:rFonts w:eastAsia="Arial"/>
        </w:rPr>
        <w:t xml:space="preserve"> </w:t>
      </w:r>
      <w:r>
        <w:rPr>
          <w:rFonts w:eastAsia="Arial"/>
        </w:rPr>
        <w:t xml:space="preserve">i</w:t>
      </w:r>
      <w:r>
        <w:rPr>
          <w:rFonts w:eastAsia="Arial"/>
        </w:rPr>
        <w:t xml:space="preserve"> </w:t>
      </w:r>
      <w:r>
        <w:rPr>
          <w:rFonts w:eastAsia="Arial"/>
        </w:rPr>
        <w:t xml:space="preserve">dorade</w:t>
      </w:r>
      <w:r>
        <w:rPr>
          <w:rFonts w:eastAsia="Arial"/>
        </w:rPr>
        <w:t xml:space="preserve"> </w:t>
      </w:r>
      <w:r>
        <w:rPr>
          <w:rFonts w:eastAsia="Arial"/>
        </w:rPr>
        <w:t xml:space="preserve">rješenja</w:t>
      </w:r>
      <w:r>
        <w:rPr>
          <w:rFonts w:eastAsia="Arial"/>
        </w:rPr>
        <w:t xml:space="preserve"> - u </w:t>
      </w:r>
      <w:r>
        <w:rPr>
          <w:rFonts w:eastAsia="Arial"/>
        </w:rPr>
        <w:t xml:space="preserve">dogovoru</w:t>
      </w:r>
      <w:r>
        <w:rPr>
          <w:rFonts w:eastAsia="Arial"/>
        </w:rPr>
        <w:t xml:space="preserve"> s </w:t>
      </w:r>
      <w:r>
        <w:rPr>
          <w:rFonts w:eastAsia="Arial"/>
        </w:rPr>
        <w:t xml:space="preserve">nastavnikom</w:t>
      </w:r>
      <w:r>
        <w:rPr>
          <w:rFonts w:eastAsia="Arial"/>
        </w:rPr>
      </w:r>
    </w:p>
    <w:p>
      <w:pPr>
        <w:pBdr/>
        <w:spacing w:after="240"/>
        <w:ind/>
        <w:rPr>
          <w:highlight w:val="none"/>
        </w:rPr>
      </w:pPr>
      <w:r>
        <w:t xml:space="preserve">[</w:t>
      </w:r>
      <w:r>
        <w:t xml:space="preserve">Ovaj</w:t>
      </w:r>
      <w:r>
        <w:t xml:space="preserve"> </w:t>
      </w:r>
      <w:r>
        <w:t xml:space="preserve">zadatak</w:t>
      </w:r>
      <w:r>
        <w:t xml:space="preserve"> </w:t>
      </w:r>
      <w:r>
        <w:t xml:space="preserve">odnosi</w:t>
      </w:r>
      <w:r>
        <w:t xml:space="preserve"> se </w:t>
      </w:r>
      <w:r>
        <w:t xml:space="preserve">na</w:t>
      </w:r>
      <w:r>
        <w:t xml:space="preserve"> </w:t>
      </w:r>
      <w:r>
        <w:t xml:space="preserve">potencijalne</w:t>
      </w:r>
      <w:r>
        <w:t xml:space="preserve"> </w:t>
      </w:r>
      <w:r>
        <w:t xml:space="preserve">izmjene</w:t>
      </w:r>
      <w:r>
        <w:t xml:space="preserve"> </w:t>
      </w:r>
      <w:r>
        <w:t xml:space="preserve">i</w:t>
      </w:r>
      <w:r>
        <w:t xml:space="preserve"> </w:t>
      </w:r>
      <w:r>
        <w:t xml:space="preserve">dorade</w:t>
      </w:r>
      <w:r>
        <w:t xml:space="preserve"> </w:t>
      </w:r>
      <w:r>
        <w:t xml:space="preserve">koje</w:t>
      </w:r>
      <w:r>
        <w:t xml:space="preserve"> je </w:t>
      </w:r>
      <w:r>
        <w:t xml:space="preserve">potrebno</w:t>
      </w:r>
      <w:r>
        <w:t xml:space="preserve"> </w:t>
      </w:r>
      <w:r>
        <w:t xml:space="preserve">napraviti</w:t>
      </w:r>
      <w:r>
        <w:t xml:space="preserve"> </w:t>
      </w:r>
      <w:r>
        <w:t xml:space="preserve">na</w:t>
      </w:r>
      <w:r>
        <w:t xml:space="preserve"> </w:t>
      </w:r>
      <w:r>
        <w:t xml:space="preserve">rješenju</w:t>
      </w:r>
      <w:r>
        <w:t xml:space="preserve"> </w:t>
      </w:r>
      <w:r>
        <w:t xml:space="preserve">projektnog</w:t>
      </w:r>
      <w:r>
        <w:t xml:space="preserve"> </w:t>
      </w:r>
      <w:r>
        <w:t xml:space="preserve">zadatka</w:t>
      </w:r>
      <w:r>
        <w:t xml:space="preserve">, a </w:t>
      </w:r>
      <w:r>
        <w:t xml:space="preserve">koje</w:t>
      </w:r>
      <w:r>
        <w:t xml:space="preserve"> se </w:t>
      </w:r>
      <w:r>
        <w:t xml:space="preserve">dogovore</w:t>
      </w:r>
      <w:r>
        <w:t xml:space="preserve"> s </w:t>
      </w:r>
      <w:r>
        <w:t xml:space="preserve">nastavnikom</w:t>
      </w:r>
      <w:r>
        <w:t xml:space="preserve">. </w:t>
      </w:r>
      <w:r>
        <w:t xml:space="preserve">Moguće</w:t>
      </w:r>
      <w:r>
        <w:t xml:space="preserve"> je da je </w:t>
      </w:r>
      <w:r>
        <w:t xml:space="preserve">potrebno</w:t>
      </w:r>
      <w:r>
        <w:t xml:space="preserve"> </w:t>
      </w:r>
      <w:r>
        <w:t xml:space="preserve">promijeniti</w:t>
      </w:r>
      <w:r>
        <w:t xml:space="preserve"> </w:t>
      </w:r>
      <w:r>
        <w:t xml:space="preserve">neke</w:t>
      </w:r>
      <w:r>
        <w:t xml:space="preserve"> </w:t>
      </w:r>
      <w:r>
        <w:t xml:space="preserve">funkcionalnosti</w:t>
      </w:r>
      <w:r>
        <w:t xml:space="preserve">, </w:t>
      </w:r>
      <w:r>
        <w:t xml:space="preserve">korekcije</w:t>
      </w:r>
      <w:r>
        <w:t xml:space="preserve"> u </w:t>
      </w:r>
      <w:r>
        <w:t xml:space="preserve">kodu</w:t>
      </w:r>
      <w:r>
        <w:t xml:space="preserve"> </w:t>
      </w:r>
      <w:r>
        <w:t xml:space="preserve">ili</w:t>
      </w:r>
      <w:r>
        <w:t xml:space="preserve"> </w:t>
      </w:r>
      <w:r>
        <w:t xml:space="preserve">bilo</w:t>
      </w:r>
      <w:r>
        <w:t xml:space="preserve"> </w:t>
      </w:r>
      <w:r>
        <w:t xml:space="preserve">koju</w:t>
      </w:r>
      <w:r>
        <w:t xml:space="preserve"> </w:t>
      </w:r>
      <w:r>
        <w:t xml:space="preserve">drugu</w:t>
      </w:r>
      <w:r>
        <w:t xml:space="preserve"> </w:t>
      </w:r>
      <w:r>
        <w:t xml:space="preserve">doradu</w:t>
      </w:r>
      <w:r>
        <w:t xml:space="preserve"> </w:t>
      </w:r>
      <w:r>
        <w:t xml:space="preserve">kako</w:t>
      </w:r>
      <w:r>
        <w:t xml:space="preserve"> bi se </w:t>
      </w:r>
      <w:r>
        <w:t xml:space="preserve">osiguralo</w:t>
      </w:r>
      <w:r>
        <w:t xml:space="preserve"> </w:t>
      </w:r>
      <w:r>
        <w:t xml:space="preserve">kvalitetno</w:t>
      </w:r>
      <w:r>
        <w:t xml:space="preserve"> </w:t>
      </w:r>
      <w:r>
        <w:t xml:space="preserve">i</w:t>
      </w:r>
      <w:r>
        <w:t xml:space="preserve"> </w:t>
      </w:r>
      <w:r>
        <w:t xml:space="preserve">potpuno</w:t>
      </w:r>
      <w:r>
        <w:t xml:space="preserve"> </w:t>
      </w:r>
      <w:r>
        <w:t xml:space="preserve">rješenje</w:t>
      </w:r>
      <w:r>
        <w:t xml:space="preserve">.]</w:t>
      </w:r>
      <w:r/>
    </w:p>
    <w:p>
      <w:pPr>
        <w:pBdr/>
        <w:spacing w:after="240"/>
        <w:ind/>
        <w:rPr>
          <w:highlight w:val="none"/>
          <w:lang w:val="en-US"/>
        </w:rPr>
      </w:pPr>
      <w:r>
        <w:rPr>
          <w:highlight w:val="none"/>
          <w:lang w:val="en-US"/>
        </w:rPr>
        <w:t xml:space="preserve">Izmjene generalnog izgleda (u dogovoru), slike kao prikaz novog izgleda</w:t>
      </w:r>
      <w:r>
        <w:rPr>
          <w:highlight w:val="none"/>
        </w:rPr>
      </w:r>
    </w:p>
    <w:p>
      <w:pPr>
        <w:pBdr/>
        <w:spacing w:after="240"/>
        <w:ind/>
        <w:rPr>
          <w:highlight w:val="none"/>
          <w:lang w:val="en-US"/>
        </w:rPr>
      </w:pPr>
      <w:r>
        <w:rPr>
          <w:highlight w:val="none"/>
          <w:lang w:val="en-US"/>
        </w:rPr>
      </w:r>
      <w:r>
        <mc:AlternateContent>
          <mc:Choice Requires="wpg">
            <w:drawing>
              <wp:inline xmlns:wp="http://schemas.openxmlformats.org/drawingml/2006/wordprocessingDrawing" distT="0" distB="0" distL="0" distR="0">
                <wp:extent cx="4691031" cy="23526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15036" name=""/>
                        <pic:cNvPicPr>
                          <a:picLocks noChangeAspect="1"/>
                        </pic:cNvPicPr>
                        <pic:nvPr/>
                      </pic:nvPicPr>
                      <pic:blipFill>
                        <a:blip r:embed="rId9"/>
                        <a:srcRect l="0" t="7963" r="0" b="2873"/>
                        <a:stretch/>
                      </pic:blipFill>
                      <pic:spPr bwMode="auto">
                        <a:xfrm flipH="0" flipV="0">
                          <a:off x="0" y="0"/>
                          <a:ext cx="4691031"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9.37pt;height:185.25pt;mso-wrap-distance-left:0.00pt;mso-wrap-distance-top:0.00pt;mso-wrap-distance-right:0.00pt;mso-wrap-distance-bottom:0.00pt;z-index:1;" stroked="false">
                <v:imagedata r:id="rId9" o:title="" croptop="5219f" cropleft="0f" cropbottom="1883f" cropright="0f"/>
                <o:lock v:ext="edit" rotation="t"/>
              </v:shape>
            </w:pict>
          </mc:Fallback>
        </mc:AlternateContent>
      </w:r>
      <w:r>
        <w:rPr>
          <w:highlight w:val="none"/>
          <w:lang w:val="en-US"/>
        </w:rPr>
      </w:r>
      <w:r>
        <w:rPr>
          <w:highlight w:val="none"/>
          <w:lang w:val="en-US"/>
        </w:rPr>
      </w:r>
    </w:p>
    <w:p>
      <w:pPr>
        <w:pBdr/>
        <w:spacing w:after="240"/>
        <w:ind/>
        <w:rPr>
          <w:lang w:val="en-US"/>
        </w:rPr>
      </w:pPr>
      <w:r>
        <w:rPr>
          <w:highlight w:val="none"/>
          <w:lang w:val="en-US"/>
        </w:rPr>
      </w:r>
      <w:r>
        <mc:AlternateContent>
          <mc:Choice Requires="wpg">
            <w:drawing>
              <wp:inline xmlns:wp="http://schemas.openxmlformats.org/drawingml/2006/wordprocessingDrawing" distT="0" distB="0" distL="0" distR="0">
                <wp:extent cx="4542450" cy="22679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1134" name=""/>
                        <pic:cNvPicPr>
                          <a:picLocks noChangeAspect="1"/>
                        </pic:cNvPicPr>
                        <pic:nvPr/>
                      </pic:nvPicPr>
                      <pic:blipFill>
                        <a:blip r:embed="rId10"/>
                        <a:srcRect l="0" t="8132" r="0" b="3106"/>
                        <a:stretch/>
                      </pic:blipFill>
                      <pic:spPr bwMode="auto">
                        <a:xfrm flipH="0" flipV="0">
                          <a:off x="0" y="0"/>
                          <a:ext cx="4542449" cy="2267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57.67pt;height:178.57pt;mso-wrap-distance-left:0.00pt;mso-wrap-distance-top:0.00pt;mso-wrap-distance-right:0.00pt;mso-wrap-distance-bottom:0.00pt;z-index:1;" stroked="false">
                <v:imagedata r:id="rId10" o:title="" croptop="5329f" cropleft="0f" cropbottom="2036f" cropright="0f"/>
                <o:lock v:ext="edit" rotation="t"/>
              </v:shape>
            </w:pict>
          </mc:Fallback>
        </mc:AlternateContent>
      </w:r>
      <w:r>
        <w:rPr>
          <w:highlight w:val="none"/>
          <w:lang w:val="en-US"/>
        </w:rPr>
      </w:r>
      <w:r>
        <w:rPr>
          <w:highlight w:val="none"/>
          <w:lang w:val="en-US"/>
        </w:rPr>
      </w:r>
    </w:p>
    <w:p>
      <w:pPr>
        <w:pStyle w:val="664"/>
        <w:numPr>
          <w:ilvl w:val="1"/>
          <w:numId w:val="1"/>
        </w:numPr>
        <w:pBdr/>
        <w:spacing w:after="240"/>
        <w:ind/>
        <w:rPr>
          <w:rFonts w:eastAsia="Arial"/>
        </w:rPr>
      </w:pPr>
      <w:r/>
      <w:bookmarkStart w:id="1" w:name="_6zplla712qe7"/>
      <w:r/>
      <w:bookmarkEnd w:id="1"/>
      <w:r>
        <w:rPr>
          <w:rFonts w:eastAsia="Arial"/>
        </w:rPr>
        <w:t xml:space="preserve">Izrada</w:t>
      </w:r>
      <w:r>
        <w:rPr>
          <w:rFonts w:eastAsia="Arial"/>
        </w:rPr>
        <w:t xml:space="preserve"> </w:t>
      </w:r>
      <w:r>
        <w:rPr>
          <w:rFonts w:eastAsia="Arial"/>
        </w:rPr>
        <w:t xml:space="preserve">dokumenta</w:t>
      </w:r>
      <w:r>
        <w:rPr>
          <w:rFonts w:eastAsia="Arial"/>
        </w:rPr>
        <w:t xml:space="preserve"> - </w:t>
      </w:r>
      <w:r>
        <w:rPr>
          <w:rFonts w:eastAsia="Arial"/>
        </w:rPr>
        <w:t xml:space="preserve">projektne</w:t>
      </w:r>
      <w:r>
        <w:rPr>
          <w:rFonts w:eastAsia="Arial"/>
        </w:rPr>
        <w:t xml:space="preserve"> </w:t>
      </w:r>
      <w:r>
        <w:rPr>
          <w:rFonts w:eastAsia="Arial"/>
        </w:rPr>
        <w:t xml:space="preserve">dokumentacije</w:t>
      </w:r>
      <w:r>
        <w:rPr>
          <w:rFonts w:eastAsia="Arial"/>
        </w:rPr>
      </w:r>
    </w:p>
    <w:p>
      <w:pPr>
        <w:pBdr/>
        <w:spacing w:after="240"/>
        <w:ind/>
        <w:rPr/>
      </w:pPr>
      <w:r>
        <w:t xml:space="preserve">[U </w:t>
      </w:r>
      <w:r>
        <w:t xml:space="preserve">ovom</w:t>
      </w:r>
      <w:r>
        <w:t xml:space="preserve"> </w:t>
      </w:r>
      <w:r>
        <w:t xml:space="preserve">zadatku</w:t>
      </w:r>
      <w:r>
        <w:t xml:space="preserve"> </w:t>
      </w:r>
      <w:r>
        <w:t xml:space="preserve">potrebno</w:t>
      </w:r>
      <w:r>
        <w:t xml:space="preserve"> je </w:t>
      </w:r>
      <w:r>
        <w:t xml:space="preserve">izraditi</w:t>
      </w:r>
      <w:r>
        <w:t xml:space="preserve"> </w:t>
      </w:r>
      <w:r>
        <w:t xml:space="preserve">projektnu</w:t>
      </w:r>
      <w:r>
        <w:t xml:space="preserve"> </w:t>
      </w:r>
      <w:r>
        <w:t xml:space="preserve">dokumentaciju</w:t>
      </w:r>
      <w:r>
        <w:t xml:space="preserve"> </w:t>
      </w:r>
      <w:r>
        <w:t xml:space="preserve">koja</w:t>
      </w:r>
      <w:r>
        <w:t xml:space="preserve"> </w:t>
      </w:r>
      <w:r>
        <w:t xml:space="preserve">će</w:t>
      </w:r>
      <w:r>
        <w:t xml:space="preserve"> </w:t>
      </w:r>
      <w:r>
        <w:t xml:space="preserve">opisati</w:t>
      </w:r>
      <w:r>
        <w:t xml:space="preserve"> </w:t>
      </w:r>
      <w:r>
        <w:t xml:space="preserve">proces</w:t>
      </w:r>
      <w:r>
        <w:t xml:space="preserve"> </w:t>
      </w:r>
      <w:r>
        <w:t xml:space="preserve">i</w:t>
      </w:r>
      <w:r>
        <w:t xml:space="preserve"> </w:t>
      </w:r>
      <w:r>
        <w:t xml:space="preserve">rezultate</w:t>
      </w:r>
      <w:r>
        <w:t xml:space="preserve"> </w:t>
      </w:r>
      <w:r>
        <w:t xml:space="preserve">projektnog</w:t>
      </w:r>
      <w:r>
        <w:t xml:space="preserve"> </w:t>
      </w:r>
      <w:r>
        <w:t xml:space="preserve">zadatka</w:t>
      </w:r>
      <w:r>
        <w:t xml:space="preserve">. </w:t>
      </w:r>
      <w:r>
        <w:t xml:space="preserve">Projektna</w:t>
      </w:r>
      <w:r>
        <w:t xml:space="preserve"> </w:t>
      </w:r>
      <w:r>
        <w:t xml:space="preserve">dokumentacija</w:t>
      </w:r>
      <w:r>
        <w:t xml:space="preserve"> </w:t>
      </w:r>
      <w:r>
        <w:t xml:space="preserve">obično</w:t>
      </w:r>
      <w:r>
        <w:t xml:space="preserve"> </w:t>
      </w:r>
      <w:r>
        <w:t xml:space="preserve">uključuje</w:t>
      </w:r>
      <w:r>
        <w:t xml:space="preserve"> </w:t>
      </w:r>
      <w:r>
        <w:t xml:space="preserve">opis</w:t>
      </w:r>
      <w:r>
        <w:t xml:space="preserve"> </w:t>
      </w:r>
      <w:r>
        <w:t xml:space="preserve">projektnog</w:t>
      </w:r>
      <w:r>
        <w:t xml:space="preserve"> </w:t>
      </w:r>
      <w:r>
        <w:t xml:space="preserve">zadatka</w:t>
      </w:r>
      <w:r>
        <w:t xml:space="preserve">, </w:t>
      </w:r>
      <w:r>
        <w:t xml:space="preserve">potrebne</w:t>
      </w:r>
      <w:r>
        <w:t xml:space="preserve"> alate, </w:t>
      </w:r>
      <w:r>
        <w:t xml:space="preserve">proces</w:t>
      </w:r>
      <w:r>
        <w:t xml:space="preserve"> </w:t>
      </w:r>
      <w:r>
        <w:t xml:space="preserve">rada</w:t>
      </w:r>
      <w:r>
        <w:t xml:space="preserve">, </w:t>
      </w:r>
      <w:r>
        <w:t xml:space="preserve">opis</w:t>
      </w:r>
      <w:r>
        <w:t xml:space="preserve"> </w:t>
      </w:r>
      <w:r>
        <w:t xml:space="preserve">dizajna</w:t>
      </w:r>
      <w:r>
        <w:t xml:space="preserve"> </w:t>
      </w:r>
      <w:r>
        <w:t xml:space="preserve">i</w:t>
      </w:r>
      <w:r>
        <w:t xml:space="preserve"> </w:t>
      </w:r>
      <w:r>
        <w:t xml:space="preserve">vizualizacije</w:t>
      </w:r>
      <w:r>
        <w:t xml:space="preserve"> </w:t>
      </w:r>
      <w:r>
        <w:t xml:space="preserve">podataka</w:t>
      </w:r>
      <w:r>
        <w:t xml:space="preserve">, </w:t>
      </w:r>
      <w:r>
        <w:t xml:space="preserve">izvješća</w:t>
      </w:r>
      <w:r>
        <w:t xml:space="preserve"> o </w:t>
      </w:r>
      <w:r>
        <w:t xml:space="preserve">provedenim</w:t>
      </w:r>
      <w:r>
        <w:t xml:space="preserve"> </w:t>
      </w:r>
      <w:r>
        <w:t xml:space="preserve">testovima</w:t>
      </w:r>
      <w:r>
        <w:t xml:space="preserve"> </w:t>
      </w:r>
      <w:r>
        <w:t xml:space="preserve">i</w:t>
      </w:r>
      <w:r>
        <w:t xml:space="preserve"> </w:t>
      </w:r>
      <w:r>
        <w:t xml:space="preserve">rezultatima</w:t>
      </w:r>
      <w:r>
        <w:t xml:space="preserve">, </w:t>
      </w:r>
      <w:r>
        <w:t xml:space="preserve">zaključak</w:t>
      </w:r>
      <w:r>
        <w:t xml:space="preserve"> </w:t>
      </w:r>
      <w:r>
        <w:t xml:space="preserve">i</w:t>
      </w:r>
      <w:r>
        <w:t xml:space="preserve"> </w:t>
      </w:r>
      <w:r>
        <w:t xml:space="preserve">slično</w:t>
      </w:r>
      <w:r>
        <w:t xml:space="preserve">. </w:t>
      </w:r>
      <w:r>
        <w:t xml:space="preserve">Cilj</w:t>
      </w:r>
      <w:r>
        <w:t xml:space="preserve"> je da </w:t>
      </w:r>
      <w:r>
        <w:t xml:space="preserve">dokumentacija</w:t>
      </w:r>
      <w:r>
        <w:t xml:space="preserve"> </w:t>
      </w:r>
      <w:r>
        <w:t xml:space="preserve">bude</w:t>
      </w:r>
      <w:r>
        <w:t xml:space="preserve"> </w:t>
      </w:r>
      <w:r>
        <w:t xml:space="preserve">jasna</w:t>
      </w:r>
      <w:r>
        <w:t xml:space="preserve">, </w:t>
      </w:r>
      <w:r>
        <w:t xml:space="preserve">detaljna</w:t>
      </w:r>
      <w:r>
        <w:t xml:space="preserve"> </w:t>
      </w:r>
      <w:r>
        <w:t xml:space="preserve">i</w:t>
      </w:r>
      <w:r>
        <w:t xml:space="preserve"> </w:t>
      </w:r>
      <w:r>
        <w:t xml:space="preserve">potpuna</w:t>
      </w:r>
      <w:r>
        <w:t xml:space="preserve"> </w:t>
      </w:r>
      <w:r>
        <w:t xml:space="preserve">kako</w:t>
      </w:r>
      <w:r>
        <w:t xml:space="preserve"> bi </w:t>
      </w:r>
      <w:r>
        <w:t xml:space="preserve">drugi</w:t>
      </w:r>
      <w:r>
        <w:t xml:space="preserve"> </w:t>
      </w:r>
      <w:r>
        <w:t xml:space="preserve">mogli</w:t>
      </w:r>
      <w:r>
        <w:t xml:space="preserve"> </w:t>
      </w:r>
      <w:r>
        <w:t xml:space="preserve">razumjeti</w:t>
      </w:r>
      <w:r>
        <w:t xml:space="preserve"> </w:t>
      </w:r>
      <w:r>
        <w:t xml:space="preserve">i</w:t>
      </w:r>
      <w:r>
        <w:t xml:space="preserve"> </w:t>
      </w:r>
      <w:r>
        <w:t xml:space="preserve">koristiti</w:t>
      </w:r>
      <w:r>
        <w:t xml:space="preserve"> </w:t>
      </w:r>
      <w:r>
        <w:t xml:space="preserve">vaše</w:t>
      </w:r>
      <w:r>
        <w:t xml:space="preserve"> </w:t>
      </w:r>
      <w:r>
        <w:t xml:space="preserve">rješenje</w:t>
      </w:r>
      <w:r>
        <w:t xml:space="preserve">.]</w:t>
      </w:r>
      <w:r/>
    </w:p>
    <w:p>
      <w:pPr>
        <w:numPr>
          <w:ilvl w:val="2"/>
          <w:numId w:val="1"/>
        </w:numPr>
        <w:pBdr/>
        <w:spacing w:before="240"/>
        <w:ind/>
        <w:rPr/>
      </w:pPr>
      <w:r>
        <w:t xml:space="preserve">Hijerarhija</w:t>
      </w:r>
      <w:r>
        <w:t xml:space="preserve"> </w:t>
      </w:r>
      <w:r>
        <w:t xml:space="preserve">projekta</w:t>
      </w:r>
      <w:r>
        <w:t xml:space="preserve">.</w:t>
      </w:r>
      <w:r/>
    </w:p>
    <w:p>
      <w:pPr>
        <w:pBdr/>
        <w:spacing w:before="240"/>
        <w:ind/>
        <w:rPr>
          <w:highlight w:val="none"/>
          <w:lang w:val="hr-HR"/>
        </w:rPr>
      </w:pPr>
      <w:r>
        <w:rPr>
          <w:highlight w:val="none"/>
          <w:lang w:val="en-US"/>
        </w:rPr>
        <w:t xml:space="preserve">Root direktorij sadr</w:t>
      </w:r>
      <w:r>
        <w:rPr>
          <w:highlight w:val="none"/>
          <w:lang w:val="hr-HR"/>
        </w:rPr>
        <w:t xml:space="preserve">ži sve glavne komponente projekta, organizirane u poddirektorije i pojedinačne datoteke.</w:t>
      </w:r>
      <w:r>
        <w:rPr>
          <w:highlight w:val="none"/>
        </w:rPr>
      </w:r>
    </w:p>
    <w:p>
      <w:pPr>
        <w:pBdr/>
        <w:spacing w:before="240"/>
        <w:ind/>
        <w:rPr>
          <w:highlight w:val="none"/>
          <w:lang w:val="hr-HR"/>
        </w:rPr>
      </w:pPr>
      <w:r>
        <w:rPr>
          <w:highlight w:val="none"/>
          <w:lang w:val="hr-HR"/>
        </w:rPr>
        <w:t xml:space="preserve">Css direktorij sadrži jednu datoteku style.css unutar koje se nalaze svi stilovi korišteni za stranicu</w:t>
      </w:r>
      <w:r>
        <w:rPr>
          <w:highlight w:val="none"/>
          <w:lang w:val="hr-HR"/>
        </w:rPr>
      </w:r>
      <w:r>
        <w:rPr>
          <w:highlight w:val="none"/>
          <w:lang w:val="hr-HR"/>
        </w:rPr>
      </w:r>
    </w:p>
    <w:p>
      <w:pPr>
        <w:pBdr/>
        <w:spacing w:before="240"/>
        <w:ind/>
        <w:rPr>
          <w:highlight w:val="none"/>
          <w:lang w:val="hr-HR"/>
        </w:rPr>
      </w:pPr>
      <w:r>
        <w:rPr>
          <w:highlight w:val="none"/>
          <w:lang w:val="hr-HR"/>
        </w:rPr>
        <w:t xml:space="preserve">Data direktorij sadži geoJSON datoteke za mape različitih rezolucija te za mape kontinenata. Također sadrži datoteke s globalnim, nacionalnim i regionalnim podacima koji su korišteni za razne prikaze i vizualizaciju</w:t>
      </w:r>
      <w:r>
        <w:rPr>
          <w:highlight w:val="none"/>
          <w:lang w:val="hr-HR"/>
        </w:rPr>
      </w:r>
    </w:p>
    <w:p>
      <w:pPr>
        <w:pBdr/>
        <w:spacing w:before="240"/>
        <w:ind/>
        <w:rPr>
          <w:highlight w:val="none"/>
          <w:lang w:val="hr-HR"/>
        </w:rPr>
      </w:pPr>
      <w:r>
        <w:rPr>
          <w:highlight w:val="none"/>
          <w:lang w:val="hr-HR"/>
        </w:rPr>
        <w:t xml:space="preserve">Doc direktorij sadrži README dokument te dokument koji pobliže opisuje sve podatke koji su korišteni. Ovaj direktorij nije nužan za ispravan rad stranice.</w:t>
      </w:r>
      <w:r>
        <w:rPr>
          <w:highlight w:val="none"/>
          <w:lang w:val="hr-HR"/>
        </w:rPr>
      </w:r>
    </w:p>
    <w:p>
      <w:pPr>
        <w:pBdr/>
        <w:spacing w:before="240"/>
        <w:ind/>
        <w:rPr>
          <w:highlight w:val="none"/>
          <w:lang w:val="hr-HR"/>
        </w:rPr>
      </w:pPr>
      <w:r>
        <w:rPr>
          <w:highlight w:val="none"/>
          <w:lang w:val="hr-HR"/>
        </w:rPr>
        <w:t xml:space="preserve">JS direktorij sadrži sve JavaaScript datoteke koje upravljaju logikom, vizualizacijom mapa, grafikona i interakcijama korisnika.</w:t>
      </w:r>
      <w:r>
        <w:rPr>
          <w:highlight w:val="none"/>
          <w:lang w:val="hr-HR"/>
        </w:rPr>
      </w:r>
    </w:p>
    <w:p>
      <w:pPr>
        <w:pBdr/>
        <w:spacing w:before="240"/>
        <w:ind/>
        <w:rPr>
          <w:highlight w:val="none"/>
          <w:lang w:val="hr-HR"/>
        </w:rPr>
      </w:pPr>
      <w:r>
        <w:rPr>
          <w:highlight w:val="none"/>
          <w:lang w:val="hr-HR"/>
        </w:rPr>
        <w:t xml:space="preserve">Index.html je glavna ulazna točka projekta. Sadrži prikaz svih elemenata, koristi css za uljepšavanje prikaza te JS za funkcionalnosti.</w:t>
      </w:r>
      <w:r>
        <w:rPr>
          <w:highlight w:val="none"/>
          <w:lang w:val="hr-HR"/>
        </w:rPr>
      </w:r>
    </w:p>
    <w:p>
      <w:pPr>
        <w:pBdr/>
        <w:spacing w:before="240"/>
        <w:ind/>
        <w:rPr>
          <w:highlight w:val="none"/>
          <w:lang w:val="hr-HR"/>
        </w:rPr>
      </w:pPr>
      <w:r>
        <w:rPr>
          <w:highlight w:val="none"/>
          <w:lang w:val="hr-HR"/>
        </w:rPr>
      </w:r>
      <w:r>
        <w:rPr>
          <w:highlight w:val="none"/>
          <w:lang w:val="hr-HR"/>
        </w:rPr>
      </w:r>
    </w:p>
    <w:p>
      <w:pPr>
        <w:numPr>
          <w:ilvl w:val="2"/>
          <w:numId w:val="1"/>
        </w:numPr>
        <w:pBdr/>
        <w:spacing/>
        <w:ind/>
        <w:rPr/>
      </w:pPr>
      <w:r>
        <w:t xml:space="preserve">Popis</w:t>
      </w:r>
      <w:r>
        <w:t xml:space="preserve"> </w:t>
      </w:r>
      <w:r>
        <w:t xml:space="preserve">korištenih</w:t>
      </w:r>
      <w:r>
        <w:t xml:space="preserve"> </w:t>
      </w:r>
      <w:r>
        <w:t xml:space="preserve">tehnologija</w:t>
      </w:r>
      <w:r>
        <w:t xml:space="preserve">, bez </w:t>
      </w:r>
      <w:r>
        <w:t xml:space="preserve">opisa</w:t>
      </w:r>
      <w:r>
        <w:t xml:space="preserve">.</w:t>
      </w:r>
      <w:r/>
    </w:p>
    <w:p>
      <w:pPr>
        <w:pBdr/>
        <w:spacing/>
        <w:ind/>
        <w:rPr>
          <w:highlight w:val="none"/>
          <w:lang w:val="en-US"/>
        </w:rPr>
      </w:pPr>
      <w:r>
        <w:rPr>
          <w:highlight w:val="none"/>
          <w:lang w:val="en-US"/>
        </w:rPr>
        <w:t xml:space="preserve">JavaScript (ES6+)</w:t>
      </w:r>
      <w:r>
        <w:rPr>
          <w:highlight w:val="none"/>
        </w:rPr>
      </w:r>
    </w:p>
    <w:p>
      <w:pPr>
        <w:pBdr/>
        <w:spacing/>
        <w:ind/>
        <w:rPr>
          <w:highlight w:val="none"/>
          <w:lang w:val="en-US"/>
        </w:rPr>
      </w:pPr>
      <w:r>
        <w:rPr>
          <w:highlight w:val="none"/>
          <w:lang w:val="en-US"/>
        </w:rPr>
        <w:t xml:space="preserve">D3.js (version 7)</w:t>
      </w:r>
      <w:r>
        <w:rPr>
          <w:highlight w:val="none"/>
          <w:lang w:val="en-US"/>
        </w:rPr>
      </w:r>
    </w:p>
    <w:p>
      <w:pPr>
        <w:pBdr/>
        <w:spacing/>
        <w:ind/>
        <w:rPr>
          <w:highlight w:val="none"/>
          <w:lang w:val="en-US"/>
        </w:rPr>
      </w:pPr>
      <w:r>
        <w:rPr>
          <w:highlight w:val="none"/>
          <w:lang w:val="en-US"/>
        </w:rPr>
        <w:t xml:space="preserve">CSV files</w:t>
      </w:r>
      <w:r>
        <w:rPr>
          <w:highlight w:val="none"/>
          <w:lang w:val="en-US"/>
        </w:rPr>
      </w:r>
    </w:p>
    <w:p>
      <w:pPr>
        <w:pBdr/>
        <w:spacing/>
        <w:ind/>
        <w:rPr>
          <w:highlight w:val="none"/>
          <w:lang w:val="en-US"/>
        </w:rPr>
      </w:pPr>
      <w:r>
        <w:rPr>
          <w:highlight w:val="none"/>
          <w:lang w:val="en-US"/>
        </w:rPr>
        <w:t xml:space="preserve">GeoJSON files</w:t>
      </w:r>
      <w:r>
        <w:rPr>
          <w:highlight w:val="none"/>
          <w:lang w:val="en-US"/>
        </w:rPr>
      </w:r>
      <w:r>
        <w:rPr>
          <w:highlight w:val="none"/>
          <w:lang w:val="en-US"/>
        </w:rPr>
      </w:r>
      <w:r>
        <w:rPr>
          <w:highlight w:val="none"/>
          <w:lang w:val="en-US"/>
        </w:rPr>
      </w:r>
      <w:r>
        <w:rPr>
          <w:highlight w:val="none"/>
          <w:lang w:val="en-US"/>
        </w:rPr>
      </w: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t xml:space="preserve">Google Fonts</w:t>
      </w:r>
      <w:r>
        <w:rPr>
          <w:highlight w:val="none"/>
          <w:lang w:val="en-US"/>
        </w:rPr>
      </w:r>
    </w:p>
    <w:p>
      <w:pPr>
        <w:pBdr/>
        <w:spacing/>
        <w:ind/>
        <w:rPr>
          <w:highlight w:val="none"/>
          <w:lang w:val="en-US"/>
        </w:rPr>
      </w:pPr>
      <w:r>
        <w:rPr>
          <w:highlight w:val="none"/>
          <w:lang w:val="en-US"/>
        </w:rPr>
        <w:t xml:space="preserve">HTML5</w:t>
      </w:r>
      <w:r>
        <w:rPr>
          <w:highlight w:val="none"/>
          <w:lang w:val="en-US"/>
        </w:rPr>
      </w:r>
    </w:p>
    <w:p>
      <w:pPr>
        <w:pBdr/>
        <w:spacing/>
        <w:ind/>
        <w:rPr>
          <w:lang w:val="en-US"/>
        </w:rPr>
      </w:pPr>
      <w:r>
        <w:rPr>
          <w:highlight w:val="none"/>
          <w:lang w:val="en-US"/>
        </w:rPr>
        <w:t xml:space="preserve">CSS3</w:t>
      </w:r>
      <w:r>
        <w:rPr>
          <w:highlight w:val="none"/>
          <w:lang w:val="en-US"/>
        </w:rPr>
      </w:r>
    </w:p>
    <w:p>
      <w:pPr>
        <w:numPr>
          <w:ilvl w:val="2"/>
          <w:numId w:val="1"/>
        </w:numPr>
        <w:pBdr/>
        <w:spacing/>
        <w:ind/>
        <w:rPr/>
      </w:pPr>
      <w:r>
        <w:t xml:space="preserve">Upute</w:t>
      </w:r>
      <w:r>
        <w:t xml:space="preserve"> za </w:t>
      </w:r>
      <w:r>
        <w:t xml:space="preserve">postavljanje</w:t>
      </w:r>
      <w:r>
        <w:t xml:space="preserve">.</w:t>
      </w:r>
      <w:r/>
    </w:p>
    <w:p>
      <w:pPr>
        <w:pBdr/>
        <w:spacing/>
        <w:ind/>
        <w:rPr>
          <w:highlight w:val="none"/>
          <w:lang w:val="en-US"/>
        </w:rPr>
      </w:pPr>
      <w:r>
        <w:rPr>
          <w:highlight w:val="none"/>
          <w:lang w:val="en-US"/>
        </w:rPr>
        <w:t xml:space="preserve">Kako bi se projekt ispravno postavio. Potrebno je preuzeti sve datoteke i zadrzati hijerarhiju kao sto je opisano u  Z-5.2.1. Potrebno je provjeriti nalaze li se sve datoteke na svojim mjestima. U root direktoriju index.html te 3 obavezna direktrorija: css, js i data.</w:t>
      </w:r>
      <w:r>
        <w:rPr>
          <w:highlight w:val="none"/>
        </w:rPr>
      </w:r>
    </w:p>
    <w:p>
      <w:pPr>
        <w:pBdr/>
        <w:spacing/>
        <w:ind/>
        <w:rPr>
          <w:highlight w:val="none"/>
          <w:lang w:val="en-US"/>
        </w:rPr>
      </w:pPr>
      <w:r>
        <w:rPr>
          <w:highlight w:val="none"/>
          <w:lang w:val="en-US"/>
        </w:rPr>
        <w:t xml:space="preserve">Unutar css direktorija se mora nalaziti style.css.</w:t>
      </w:r>
      <w:r>
        <w:rPr>
          <w:highlight w:val="none"/>
          <w:lang w:val="en-US"/>
        </w:rPr>
      </w:r>
    </w:p>
    <w:p>
      <w:pPr>
        <w:pBdr/>
        <w:spacing/>
        <w:ind/>
        <w:rPr>
          <w:highlight w:val="none"/>
          <w:lang w:val="en-US"/>
        </w:rPr>
      </w:pPr>
      <w:r>
        <w:rPr>
          <w:highlight w:val="none"/>
          <w:lang w:val="en-US"/>
        </w:rPr>
        <w:t xml:space="preserve">Unutar data direktorija se mora nalaziti minimalno 5 datoteka s raznim podacima. Osnovne dateoteke su: WRP_global.csv, WPR_national</w:t>
      </w:r>
      <w:r>
        <w:rPr>
          <w:highlight w:val="none"/>
          <w:lang w:val="en-US"/>
        </w:rPr>
        <w:t xml:space="preserve">.csv</w:t>
      </w:r>
      <w:r/>
      <w:r>
        <w:rPr>
          <w:highlight w:val="none"/>
          <w:lang w:val="en-US"/>
        </w:rPr>
        <w:t xml:space="preserve">, WRP_regional</w:t>
      </w:r>
      <w:r>
        <w:rPr>
          <w:highlight w:val="none"/>
          <w:lang w:val="en-US"/>
        </w:rPr>
        <w:t xml:space="preserve">.csv</w:t>
      </w:r>
      <w:r>
        <w:rPr>
          <w:highlight w:val="none"/>
          <w:lang w:val="en-US"/>
        </w:rPr>
        <w:t xml:space="preserve">, world_map_continents.geojson, world_map.geo.json.</w:t>
      </w:r>
      <w:r>
        <w:rPr>
          <w:highlight w:val="none"/>
          <w:lang w:val="en-US"/>
        </w:rPr>
      </w:r>
    </w:p>
    <w:p>
      <w:pPr>
        <w:pBdr/>
        <w:spacing/>
        <w:ind/>
        <w:rPr>
          <w:highlight w:val="none"/>
          <w:lang w:val="en-US"/>
        </w:rPr>
      </w:pPr>
      <w:r>
        <w:rPr>
          <w:highlight w:val="none"/>
          <w:lang w:val="en-US"/>
        </w:rPr>
        <w:t xml:space="preserve">Naposljetku js direktorij mora sadrzavati 11 .js dateoteka. Svaka od njih mora imati ‘.js’ nastavak, a ovo su te dateke: distribution_data, main, map_continents, map_countries, map_distribution, national_data, national_graph, regional_data, regional_graph, slider i utils</w:t>
      </w:r>
      <w:r>
        <w:rPr>
          <w:highlight w:val="none"/>
          <w:lang w:val="en-US"/>
        </w:rPr>
      </w:r>
    </w:p>
    <w:p>
      <w:pPr>
        <w:pBdr/>
        <w:spacing/>
        <w:ind/>
        <w:rPr>
          <w:highlight w:val="none"/>
          <w:lang w:val="en-US"/>
        </w:rPr>
      </w:pPr>
      <w:r>
        <w:rPr>
          <w:highlight w:val="none"/>
          <w:lang w:val="en-US"/>
        </w:rPr>
        <w:t xml:space="preserve">Ako je sve na svome mjestu, projekt je ispravno postavljen.</w:t>
      </w:r>
      <w:r>
        <w:rPr>
          <w:highlight w:val="none"/>
          <w:lang w:val="en-US"/>
        </w:rPr>
      </w:r>
    </w:p>
    <w:p>
      <w:pPr>
        <w:pBdr/>
        <w:spacing/>
        <w:ind/>
        <w:rPr>
          <w:lang w:val="en-US"/>
        </w:rPr>
      </w:pPr>
      <w:r>
        <w:rPr>
          <w:highlight w:val="none"/>
          <w:lang w:val="en-US"/>
        </w:rPr>
      </w:r>
      <w:r>
        <w:rPr>
          <w:highlight w:val="none"/>
          <w:lang w:val="en-US"/>
        </w:rPr>
      </w:r>
    </w:p>
    <w:p>
      <w:pPr>
        <w:numPr>
          <w:ilvl w:val="2"/>
          <w:numId w:val="1"/>
        </w:numPr>
        <w:pBdr/>
        <w:spacing w:after="140"/>
        <w:ind/>
        <w:rPr/>
      </w:pPr>
      <w:r>
        <w:t xml:space="preserve">Upute</w:t>
      </w:r>
      <w:r>
        <w:t xml:space="preserve"> za </w:t>
      </w:r>
      <w:r>
        <w:t xml:space="preserve">korištenje</w:t>
      </w:r>
      <w:r>
        <w:t xml:space="preserve">.</w:t>
      </w:r>
      <w:r/>
    </w:p>
    <w:p>
      <w:pPr>
        <w:pBdr/>
        <w:spacing w:after="140"/>
        <w:ind/>
        <w:rPr>
          <w:highlight w:val="none"/>
          <w:lang w:val="en-US"/>
        </w:rPr>
      </w:pPr>
      <w:r>
        <w:rPr>
          <w:highlight w:val="none"/>
          <w:lang w:val="en-US"/>
        </w:rPr>
        <w:t xml:space="preserve">Kako bi se ispravno koristo, index.html stranica mora biti pokrenuta preko nekoga localhost servera (port je nebitan). Preporuka je koristiti ‘Live Preview’ unutar VS Code-a te server pokrenuti u browseru.</w:t>
      </w:r>
      <w:r>
        <w:rPr>
          <w:highlight w:val="none"/>
        </w:rPr>
      </w:r>
    </w:p>
    <w:p>
      <w:pPr>
        <w:pBdr/>
        <w:spacing w:after="140"/>
        <w:ind/>
        <w:rPr>
          <w:highlight w:val="none"/>
          <w:lang w:val="en-US"/>
        </w:rPr>
      </w:pPr>
      <w:r>
        <w:rPr>
          <w:highlight w:val="none"/>
          <w:lang w:val="en-US"/>
        </w:rPr>
      </w:r>
      <w:r>
        <w:rPr>
          <w:highlight w:val="none"/>
          <w:lang w:val="en-US"/>
        </w:rPr>
        <w:t xml:space="preserve">Na vrhu stranice nalazi se navigacijski izbornik s četiri opcije: Country division, Regional division, Religion distribution i Global data. Klikom na svaku opciju otvaraju se podopcije za pregled podataka. Na primjer, odabirom Global data prikaz</w:t>
      </w:r>
      <w:r>
        <w:rPr>
          <w:highlight w:val="none"/>
          <w:lang w:val="en-US"/>
        </w:rPr>
        <w:t xml:space="preserve">at će se globalni podaci za odabranu godinu.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U odjeljku Religion division by countries nalazi se interaktivna karta svijeta. Kliknite na željenu zemlju kako biste zumirali i prikazali detaljne podatke o religijskoj distribuciji za tu zemlju. Na desnoj strani pojavit će se grafikon koji prikazuje broj </w:t>
      </w:r>
      <w:r>
        <w:rPr>
          <w:highlight w:val="none"/>
          <w:lang w:val="en-US"/>
        </w:rPr>
        <w:t xml:space="preserve">ljudi po religijama. Podaci se automatski ažuriraju prema odabranoj godini.</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U odjeljku Religion division by continents nalazi se karta kontinenata. Klikom na kontinent, poput Europe ili Afrike, prikazat će se podaci za taj kontinent, uključujući tablicu s religijskim podacima i grafikon koji prikazuje distribuciju religija za odabr</w:t>
      </w:r>
      <w:r>
        <w:rPr>
          <w:highlight w:val="none"/>
          <w:lang w:val="en-US"/>
        </w:rPr>
        <w:t xml:space="preserve">anu godinu.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U odjeljku Religion distribution in world možete odabrati religiju putem padajućeg izbornika (Select Religion). Nakon odabira religije, karta svijeta prikazat će distribuciju odabrane religije po zemljama, koristeći gradijent boja za označavanje broja pripa</w:t>
      </w:r>
      <w:r>
        <w:rPr>
          <w:highlight w:val="none"/>
          <w:lang w:val="en-US"/>
        </w:rPr>
        <w:t xml:space="preserve">dnika (od svijetlih do tamnih nijansi). Prelaskom miša preko zemlje prikazat će se točan broj pripadnika te religije.</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Klizač za odabir godine nalazi se u donjem desnom kutu stranice. Povucite klizač kako biste promijenili godinu između 1945. i 2010. (korak je 5 godina). Odabrana godina prikazuje se iznad klizača, a svi podaci na kartama, grafikonima i tablicama automatski </w:t>
      </w:r>
      <w:r>
        <w:rPr>
          <w:highlight w:val="none"/>
          <w:lang w:val="en-US"/>
        </w:rPr>
        <w:t xml:space="preserve">se ažuriraju prema odabranoj</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Kada skrolate prema dolje, u donjem lijevom kutu pojavit će se gumb s ikonom strelice prema gore (↑). Klikom na gumb stranica će se glatko pomaknuti na vrh, olakšavajući navigaciju.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Odabirom opcije Global data u navigacijskom izborniku otvara se skočni prozor s tablicom globalnih podataka za odabranu godinu (2010. je zadana). Kliknite na gumb "X" u gornjem desnom kutu skočnog prozora kako biste ga zatvorili.</w:t>
      </w:r>
      <w:r>
        <w:rPr>
          <w:highlight w:val="none"/>
          <w:lang w:val="en-US"/>
        </w:rPr>
      </w:r>
      <w:r>
        <w:rPr>
          <w:highlight w:val="none"/>
          <w:lang w:val="en-US"/>
        </w:rPr>
      </w:r>
    </w:p>
    <w:p>
      <w:pPr>
        <w:pBdr/>
        <w:spacing w:after="140"/>
        <w:ind/>
        <w:rPr>
          <w:highlight w:val="none"/>
          <w:lang w:val="en-US"/>
        </w:rPr>
      </w:pPr>
      <w:r>
        <w:rPr>
          <w:highlight w:val="none"/>
          <w:lang w:val="en-US"/>
        </w:rPr>
        <w:t xml:space="preserve">Kada prelazite mišem preko zemalja ili kontinenata, informacijska kutija u gornjem lijevom kutu karte prikazat će naziv zemlje ili kontinenta. </w:t>
      </w:r>
      <w:r>
        <w:rPr>
          <w:highlight w:val="none"/>
          <w:lang w:val="en-US"/>
        </w:rPr>
      </w:r>
      <w:r>
        <w:rPr>
          <w:highlight w:val="none"/>
          <w:lang w:val="en-US"/>
        </w:rPr>
        <w:t xml:space="preserve">Na grafikonima i kartama pojavljuju se tooltipovi koji prikazuju dodatne informacije, poput točnog broja pripadnika religije, kada pređete mišem preko elemenata.</w:t>
      </w:r>
      <w:r>
        <w:rPr>
          <w:highlight w:val="none"/>
          <w:lang w:val="en-US"/>
        </w:rPr>
      </w:r>
      <w:r>
        <w:rPr>
          <w:highlight w:val="none"/>
          <w:lang w:val="en-US"/>
        </w:rPr>
      </w:r>
      <w:r>
        <w:rPr>
          <w:highlight w:val="none"/>
          <w:lang w:val="en-US"/>
        </w:rPr>
      </w:r>
      <w:r>
        <w:rPr>
          <w:highlight w:val="none"/>
          <w:lang w:val="en-US"/>
        </w:rPr>
      </w:r>
    </w:p>
    <w:p>
      <w:pPr>
        <w:pBdr/>
        <w:spacing w:after="140"/>
        <w:ind/>
        <w:rPr/>
      </w:pPr>
      <w:r>
        <w:rPr>
          <w:highlight w:val="none"/>
          <w:lang w:val="en-US"/>
        </w:rPr>
        <w:t xml:space="preserve">Napomena</w:t>
      </w:r>
      <w:r>
        <w:rPr>
          <w:highlight w:val="none"/>
          <w:lang w:val="en-US"/>
        </w:rPr>
      </w:r>
      <w:r>
        <w:rPr>
          <w:highlight w:val="none"/>
          <w:lang w:val="en-US"/>
        </w:rPr>
      </w:r>
      <w:r>
        <w:rPr>
          <w:highlight w:val="none"/>
          <w:lang w:val="en-US"/>
        </w:rPr>
      </w:r>
      <w:r>
        <w:rPr>
          <w:highlight w:val="none"/>
          <w:lang w:val="en-US"/>
        </w:rPr>
      </w:r>
    </w:p>
    <w:p>
      <w:pPr>
        <w:pStyle w:val="164"/>
        <w:numPr>
          <w:ilvl w:val="0"/>
          <w:numId w:val="2"/>
        </w:numPr>
        <w:pBdr/>
        <w:spacing w:after="140"/>
        <w:ind/>
        <w:rPr/>
      </w:pPr>
      <w:r>
        <w:rPr>
          <w:highlight w:val="none"/>
          <w:lang w:val="en-US"/>
        </w:rPr>
        <w:t xml:space="preserve">Stranica je optimizirana za korištenje na stolnim računalima i prikazuje podatke u interaktivnom formatu.</w:t>
      </w:r>
      <w:r>
        <w:rPr>
          <w:highlight w:val="none"/>
          <w:lang w:val="en-US"/>
        </w:rPr>
      </w:r>
    </w:p>
    <w:p>
      <w:pPr>
        <w:pStyle w:val="164"/>
        <w:numPr>
          <w:ilvl w:val="0"/>
          <w:numId w:val="2"/>
        </w:numPr>
        <w:pBdr/>
        <w:spacing w:after="140"/>
        <w:ind/>
        <w:rPr>
          <w:highlight w:val="none"/>
          <w:lang w:val="en-US"/>
        </w:rPr>
      </w:pPr>
      <w:r>
        <w:rPr>
          <w:highlight w:val="none"/>
          <w:lang w:val="en-US"/>
        </w:rPr>
        <w:t xml:space="preserve">Za ispravan rad potrebna je internetska veza jer stranica koristi vanjske resurse, poput D3.js biblioteke i Google Fonts.</w:t>
      </w:r>
      <w:r>
        <w:rPr>
          <w:highlight w:val="none"/>
          <w:lang w:val="en-US"/>
        </w:rPr>
      </w:r>
      <w:r>
        <w:rPr>
          <w:highlight w:val="none"/>
          <w:lang w:val="en-US"/>
        </w:rPr>
      </w:r>
      <w:r>
        <w:rPr>
          <w:highlight w:val="none"/>
          <w:lang w:val="en-US"/>
        </w:rPr>
      </w:r>
    </w:p>
    <w:p>
      <w:pPr>
        <w:pBdr/>
        <w:spacing/>
        <w:ind/>
        <w:rPr/>
      </w:pPr>
      <w:r/>
      <w:r/>
    </w:p>
    <w:sectPr>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20"/>
      </w:pPr>
      <w:rPr>
        <w:rFonts w:hint="default"/>
        <w:strike w:val="0"/>
        <w:u w:val="none"/>
      </w:rPr>
      <w:start w:val="5"/>
      <w:suff w:val="tab"/>
    </w:lvl>
    <w:lvl w:ilvl="1">
      <w:isLgl w:val="false"/>
      <w:lvlJc w:val="right"/>
      <w:lvlText w:val="%1.%2."/>
      <w:numFmt w:val="decimal"/>
      <w:pPr>
        <w:pBdr/>
        <w:spacing/>
        <w:ind w:hanging="360" w:left="1440"/>
      </w:pPr>
      <w:rPr>
        <w:rFonts w:hint="default"/>
        <w:strike w:val="0"/>
        <w:u w:val="none"/>
      </w:rPr>
      <w:start w:val="1"/>
      <w:suff w:val="tab"/>
    </w:lvl>
    <w:lvl w:ilvl="2">
      <w:isLgl w:val="false"/>
      <w:lvlJc w:val="right"/>
      <w:lvlText w:val="Z-%1.%2.%3."/>
      <w:numFmt w:val="decimal"/>
      <w:pPr>
        <w:pBdr/>
        <w:spacing/>
        <w:ind w:hanging="360" w:left="2160"/>
      </w:pPr>
      <w:rPr>
        <w:rFonts w:hint="default"/>
        <w:strike w:val="0"/>
        <w:u w:val="none"/>
      </w:rPr>
      <w:start w:val="1"/>
      <w:suff w:val="tab"/>
    </w:lvl>
    <w:lvl w:ilvl="3">
      <w:isLgl w:val="false"/>
      <w:lvlJc w:val="right"/>
      <w:lvlText w:val="%1.%2.%3.%4."/>
      <w:numFmt w:val="decimal"/>
      <w:pPr>
        <w:pBdr/>
        <w:spacing/>
        <w:ind w:hanging="360" w:left="2880"/>
      </w:pPr>
      <w:rPr>
        <w:rFonts w:hint="default"/>
        <w:strike w:val="0"/>
        <w:u w:val="none"/>
      </w:rPr>
      <w:start w:val="1"/>
      <w:suff w:val="tab"/>
    </w:lvl>
    <w:lvl w:ilvl="4">
      <w:isLgl w:val="false"/>
      <w:lvlJc w:val="right"/>
      <w:lvlText w:val="%1.%2.%3.%4.%5."/>
      <w:numFmt w:val="decimal"/>
      <w:pPr>
        <w:pBdr/>
        <w:spacing/>
        <w:ind w:hanging="360" w:left="3600"/>
      </w:pPr>
      <w:rPr>
        <w:rFonts w:hint="default"/>
        <w:strike w:val="0"/>
        <w:u w:val="none"/>
      </w:rPr>
      <w:start w:val="1"/>
      <w:suff w:val="tab"/>
    </w:lvl>
    <w:lvl w:ilvl="5">
      <w:isLgl w:val="false"/>
      <w:lvlJc w:val="right"/>
      <w:lvlText w:val="%1.%2.%3.%4.%5.%6."/>
      <w:numFmt w:val="decimal"/>
      <w:pPr>
        <w:pBdr/>
        <w:spacing/>
        <w:ind w:hanging="360" w:left="4320"/>
      </w:pPr>
      <w:rPr>
        <w:rFonts w:hint="default"/>
        <w:strike w:val="0"/>
        <w:u w:val="none"/>
      </w:rPr>
      <w:start w:val="1"/>
      <w:suff w:val="tab"/>
    </w:lvl>
    <w:lvl w:ilvl="6">
      <w:isLgl w:val="false"/>
      <w:lvlJc w:val="right"/>
      <w:lvlText w:val="%1.%2.%3.%4.%5.%6.%7."/>
      <w:numFmt w:val="decimal"/>
      <w:pPr>
        <w:pBdr/>
        <w:spacing/>
        <w:ind w:hanging="360" w:left="5040"/>
      </w:pPr>
      <w:rPr>
        <w:rFonts w:hint="default"/>
        <w:strike w:val="0"/>
        <w:u w:val="none"/>
      </w:rPr>
      <w:start w:val="1"/>
      <w:suff w:val="tab"/>
    </w:lvl>
    <w:lvl w:ilvl="7">
      <w:isLgl w:val="false"/>
      <w:lvlJc w:val="right"/>
      <w:lvlText w:val="%1.%2.%3.%4.%5.%6.%7.%8."/>
      <w:numFmt w:val="decimal"/>
      <w:pPr>
        <w:pBdr/>
        <w:spacing/>
        <w:ind w:hanging="360" w:left="5760"/>
      </w:pPr>
      <w:rPr>
        <w:rFonts w:hint="default"/>
        <w:strike w:val="0"/>
        <w:u w:val="none"/>
      </w:rPr>
      <w:start w:val="1"/>
      <w:suff w:val="tab"/>
    </w:lvl>
    <w:lvl w:ilvl="8">
      <w:isLgl w:val="false"/>
      <w:lvlJc w:val="right"/>
      <w:lvlText w:val="%1.%2.%3.%4.%5.%6.%7.%8.%9."/>
      <w:numFmt w:val="decimal"/>
      <w:pPr>
        <w:pBdr/>
        <w:spacing/>
        <w:ind w:hanging="360" w:left="6480"/>
      </w:pPr>
      <w:rPr>
        <w:rFonts w:hint="default"/>
        <w:strike w:val="0"/>
        <w:u w:val="none"/>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3"/>
    <w:basedOn w:val="662"/>
    <w:next w:val="662"/>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2"/>
    <w:next w:val="662"/>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2"/>
    <w:next w:val="662"/>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2"/>
    <w:next w:val="662"/>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2"/>
    <w:next w:val="662"/>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2"/>
    <w:next w:val="662"/>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2"/>
    <w:next w:val="662"/>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3 Char"/>
    <w:basedOn w:val="665"/>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665"/>
    <w:link w:val="141"/>
    <w:uiPriority w:val="9"/>
    <w:pPr>
      <w:pBdr/>
      <w:spacing/>
      <w:ind/>
    </w:pPr>
    <w:rPr>
      <w:rFonts w:ascii="Arial" w:hAnsi="Arial" w:eastAsia="Arial" w:cs="Arial"/>
      <w:i/>
      <w:iCs/>
      <w:color w:val="0f4761" w:themeColor="accent1" w:themeShade="BF"/>
    </w:rPr>
  </w:style>
  <w:style w:type="character" w:styleId="153">
    <w:name w:val="Heading 5 Char"/>
    <w:basedOn w:val="665"/>
    <w:link w:val="142"/>
    <w:uiPriority w:val="9"/>
    <w:pPr>
      <w:pBdr/>
      <w:spacing/>
      <w:ind/>
    </w:pPr>
    <w:rPr>
      <w:rFonts w:ascii="Arial" w:hAnsi="Arial" w:eastAsia="Arial" w:cs="Arial"/>
      <w:color w:val="0f4761" w:themeColor="accent1" w:themeShade="BF"/>
    </w:rPr>
  </w:style>
  <w:style w:type="character" w:styleId="154">
    <w:name w:val="Heading 6 Char"/>
    <w:basedOn w:val="665"/>
    <w:link w:val="143"/>
    <w:uiPriority w:val="9"/>
    <w:pPr>
      <w:pBdr/>
      <w:spacing/>
      <w:ind/>
    </w:pPr>
    <w:rPr>
      <w:rFonts w:ascii="Arial" w:hAnsi="Arial" w:eastAsia="Arial" w:cs="Arial"/>
      <w:i/>
      <w:iCs/>
      <w:color w:val="595959" w:themeColor="text1" w:themeTint="A6"/>
    </w:rPr>
  </w:style>
  <w:style w:type="character" w:styleId="155">
    <w:name w:val="Heading 7 Char"/>
    <w:basedOn w:val="665"/>
    <w:link w:val="144"/>
    <w:uiPriority w:val="9"/>
    <w:pPr>
      <w:pBdr/>
      <w:spacing/>
      <w:ind/>
    </w:pPr>
    <w:rPr>
      <w:rFonts w:ascii="Arial" w:hAnsi="Arial" w:eastAsia="Arial" w:cs="Arial"/>
      <w:color w:val="595959" w:themeColor="text1" w:themeTint="A6"/>
    </w:rPr>
  </w:style>
  <w:style w:type="character" w:styleId="156">
    <w:name w:val="Heading 8 Char"/>
    <w:basedOn w:val="665"/>
    <w:link w:val="145"/>
    <w:uiPriority w:val="9"/>
    <w:pPr>
      <w:pBdr/>
      <w:spacing/>
      <w:ind/>
    </w:pPr>
    <w:rPr>
      <w:rFonts w:ascii="Arial" w:hAnsi="Arial" w:eastAsia="Arial" w:cs="Arial"/>
      <w:i/>
      <w:iCs/>
      <w:color w:val="272727" w:themeColor="text1" w:themeTint="D8"/>
    </w:rPr>
  </w:style>
  <w:style w:type="character" w:styleId="157">
    <w:name w:val="Heading 9 Char"/>
    <w:basedOn w:val="665"/>
    <w:link w:val="146"/>
    <w:uiPriority w:val="9"/>
    <w:pPr>
      <w:pBdr/>
      <w:spacing/>
      <w:ind/>
    </w:pPr>
    <w:rPr>
      <w:rFonts w:ascii="Arial" w:hAnsi="Arial" w:eastAsia="Arial" w:cs="Arial"/>
      <w:i/>
      <w:iCs/>
      <w:color w:val="272727" w:themeColor="text1" w:themeTint="D8"/>
    </w:rPr>
  </w:style>
  <w:style w:type="paragraph" w:styleId="158">
    <w:name w:val="Title"/>
    <w:basedOn w:val="662"/>
    <w:next w:val="662"/>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665"/>
    <w:link w:val="158"/>
    <w:uiPriority w:val="10"/>
    <w:pPr>
      <w:pBdr/>
      <w:spacing/>
      <w:ind/>
    </w:pPr>
    <w:rPr>
      <w:rFonts w:ascii="Arial" w:hAnsi="Arial" w:eastAsia="Arial" w:cs="Arial"/>
      <w:spacing w:val="-10"/>
      <w:sz w:val="56"/>
      <w:szCs w:val="56"/>
    </w:rPr>
  </w:style>
  <w:style w:type="paragraph" w:styleId="160">
    <w:name w:val="Subtitle"/>
    <w:basedOn w:val="662"/>
    <w:next w:val="662"/>
    <w:link w:val="161"/>
    <w:uiPriority w:val="11"/>
    <w:qFormat/>
    <w:pPr>
      <w:numPr>
        <w:ilvl w:val="1"/>
      </w:numPr>
      <w:pBdr/>
      <w:spacing/>
      <w:ind/>
    </w:pPr>
    <w:rPr>
      <w:color w:val="595959" w:themeColor="text1" w:themeTint="A6"/>
      <w:spacing w:val="15"/>
      <w:sz w:val="28"/>
      <w:szCs w:val="28"/>
    </w:rPr>
  </w:style>
  <w:style w:type="character" w:styleId="161">
    <w:name w:val="Subtitle Char"/>
    <w:basedOn w:val="665"/>
    <w:link w:val="160"/>
    <w:uiPriority w:val="11"/>
    <w:pPr>
      <w:pBdr/>
      <w:spacing/>
      <w:ind/>
    </w:pPr>
    <w:rPr>
      <w:color w:val="595959" w:themeColor="text1" w:themeTint="A6"/>
      <w:spacing w:val="15"/>
      <w:sz w:val="28"/>
      <w:szCs w:val="28"/>
    </w:rPr>
  </w:style>
  <w:style w:type="paragraph" w:styleId="162">
    <w:name w:val="Quote"/>
    <w:basedOn w:val="662"/>
    <w:next w:val="662"/>
    <w:link w:val="163"/>
    <w:uiPriority w:val="29"/>
    <w:qFormat/>
    <w:pPr>
      <w:pBdr/>
      <w:spacing w:before="160"/>
      <w:ind/>
      <w:jc w:val="center"/>
    </w:pPr>
    <w:rPr>
      <w:i/>
      <w:iCs/>
      <w:color w:val="404040" w:themeColor="text1" w:themeTint="BF"/>
    </w:rPr>
  </w:style>
  <w:style w:type="character" w:styleId="163">
    <w:name w:val="Quote Char"/>
    <w:basedOn w:val="665"/>
    <w:link w:val="162"/>
    <w:uiPriority w:val="29"/>
    <w:pPr>
      <w:pBdr/>
      <w:spacing/>
      <w:ind/>
    </w:pPr>
    <w:rPr>
      <w:i/>
      <w:iCs/>
      <w:color w:val="404040" w:themeColor="text1" w:themeTint="BF"/>
    </w:rPr>
  </w:style>
  <w:style w:type="paragraph" w:styleId="164">
    <w:name w:val="List Paragraph"/>
    <w:basedOn w:val="662"/>
    <w:uiPriority w:val="34"/>
    <w:qFormat/>
    <w:pPr>
      <w:pBdr/>
      <w:spacing/>
      <w:ind w:left="720"/>
      <w:contextualSpacing w:val="true"/>
    </w:pPr>
  </w:style>
  <w:style w:type="character" w:styleId="165">
    <w:name w:val="Intense Emphasis"/>
    <w:basedOn w:val="665"/>
    <w:uiPriority w:val="21"/>
    <w:qFormat/>
    <w:pPr>
      <w:pBdr/>
      <w:spacing/>
      <w:ind/>
    </w:pPr>
    <w:rPr>
      <w:i/>
      <w:iCs/>
      <w:color w:val="0f4761" w:themeColor="accent1" w:themeShade="BF"/>
    </w:rPr>
  </w:style>
  <w:style w:type="paragraph" w:styleId="166">
    <w:name w:val="Intense Quote"/>
    <w:basedOn w:val="662"/>
    <w:next w:val="662"/>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665"/>
    <w:link w:val="166"/>
    <w:uiPriority w:val="30"/>
    <w:pPr>
      <w:pBdr/>
      <w:spacing/>
      <w:ind/>
    </w:pPr>
    <w:rPr>
      <w:i/>
      <w:iCs/>
      <w:color w:val="0f4761" w:themeColor="accent1" w:themeShade="BF"/>
    </w:rPr>
  </w:style>
  <w:style w:type="character" w:styleId="168">
    <w:name w:val="Intense Reference"/>
    <w:basedOn w:val="665"/>
    <w:uiPriority w:val="32"/>
    <w:qFormat/>
    <w:pPr>
      <w:pBdr/>
      <w:spacing/>
      <w:ind/>
    </w:pPr>
    <w:rPr>
      <w:b/>
      <w:bCs/>
      <w:smallCaps/>
      <w:color w:val="0f4761" w:themeColor="accent1" w:themeShade="BF"/>
      <w:spacing w:val="5"/>
    </w:rPr>
  </w:style>
  <w:style w:type="paragraph" w:styleId="169">
    <w:name w:val="No Spacing"/>
    <w:basedOn w:val="662"/>
    <w:uiPriority w:val="1"/>
    <w:qFormat/>
    <w:pPr>
      <w:pBdr/>
      <w:spacing w:after="0" w:line="240" w:lineRule="auto"/>
      <w:ind/>
    </w:pPr>
  </w:style>
  <w:style w:type="character" w:styleId="170">
    <w:name w:val="Subtle Emphasis"/>
    <w:basedOn w:val="665"/>
    <w:uiPriority w:val="19"/>
    <w:qFormat/>
    <w:pPr>
      <w:pBdr/>
      <w:spacing/>
      <w:ind/>
    </w:pPr>
    <w:rPr>
      <w:i/>
      <w:iCs/>
      <w:color w:val="404040" w:themeColor="text1" w:themeTint="BF"/>
    </w:rPr>
  </w:style>
  <w:style w:type="character" w:styleId="171">
    <w:name w:val="Emphasis"/>
    <w:basedOn w:val="665"/>
    <w:uiPriority w:val="20"/>
    <w:qFormat/>
    <w:pPr>
      <w:pBdr/>
      <w:spacing/>
      <w:ind/>
    </w:pPr>
    <w:rPr>
      <w:i/>
      <w:iCs/>
    </w:rPr>
  </w:style>
  <w:style w:type="character" w:styleId="172">
    <w:name w:val="Strong"/>
    <w:basedOn w:val="665"/>
    <w:uiPriority w:val="22"/>
    <w:qFormat/>
    <w:pPr>
      <w:pBdr/>
      <w:spacing/>
      <w:ind/>
    </w:pPr>
    <w:rPr>
      <w:b/>
      <w:bCs/>
    </w:rPr>
  </w:style>
  <w:style w:type="character" w:styleId="173">
    <w:name w:val="Subtle Reference"/>
    <w:basedOn w:val="665"/>
    <w:uiPriority w:val="31"/>
    <w:qFormat/>
    <w:pPr>
      <w:pBdr/>
      <w:spacing/>
      <w:ind/>
    </w:pPr>
    <w:rPr>
      <w:smallCaps/>
      <w:color w:val="5a5a5a" w:themeColor="text1" w:themeTint="A5"/>
    </w:rPr>
  </w:style>
  <w:style w:type="character" w:styleId="174">
    <w:name w:val="Book Title"/>
    <w:basedOn w:val="665"/>
    <w:uiPriority w:val="33"/>
    <w:qFormat/>
    <w:pPr>
      <w:pBdr/>
      <w:spacing/>
      <w:ind/>
    </w:pPr>
    <w:rPr>
      <w:b/>
      <w:bCs/>
      <w:i/>
      <w:iCs/>
      <w:spacing w:val="5"/>
    </w:rPr>
  </w:style>
  <w:style w:type="paragraph" w:styleId="175">
    <w:name w:val="Header"/>
    <w:basedOn w:val="662"/>
    <w:link w:val="176"/>
    <w:uiPriority w:val="99"/>
    <w:unhideWhenUsed/>
    <w:pPr>
      <w:pBdr/>
      <w:tabs>
        <w:tab w:val="center" w:leader="none" w:pos="4844"/>
        <w:tab w:val="right" w:leader="none" w:pos="9689"/>
      </w:tabs>
      <w:spacing w:after="0" w:line="240" w:lineRule="auto"/>
      <w:ind/>
    </w:pPr>
  </w:style>
  <w:style w:type="character" w:styleId="176">
    <w:name w:val="Header Char"/>
    <w:basedOn w:val="665"/>
    <w:link w:val="175"/>
    <w:uiPriority w:val="99"/>
    <w:pPr>
      <w:pBdr/>
      <w:spacing/>
      <w:ind/>
    </w:pPr>
  </w:style>
  <w:style w:type="paragraph" w:styleId="177">
    <w:name w:val="Footer"/>
    <w:basedOn w:val="662"/>
    <w:link w:val="178"/>
    <w:uiPriority w:val="99"/>
    <w:unhideWhenUsed/>
    <w:pPr>
      <w:pBdr/>
      <w:tabs>
        <w:tab w:val="center" w:leader="none" w:pos="4844"/>
        <w:tab w:val="right" w:leader="none" w:pos="9689"/>
      </w:tabs>
      <w:spacing w:after="0" w:line="240" w:lineRule="auto"/>
      <w:ind/>
    </w:pPr>
  </w:style>
  <w:style w:type="character" w:styleId="178">
    <w:name w:val="Footer Char"/>
    <w:basedOn w:val="665"/>
    <w:link w:val="177"/>
    <w:uiPriority w:val="99"/>
    <w:pPr>
      <w:pBdr/>
      <w:spacing/>
      <w:ind/>
    </w:pPr>
  </w:style>
  <w:style w:type="paragraph" w:styleId="179">
    <w:name w:val="Caption"/>
    <w:basedOn w:val="662"/>
    <w:next w:val="662"/>
    <w:uiPriority w:val="35"/>
    <w:unhideWhenUsed/>
    <w:qFormat/>
    <w:pPr>
      <w:pBdr/>
      <w:spacing w:after="200" w:line="240" w:lineRule="auto"/>
      <w:ind/>
    </w:pPr>
    <w:rPr>
      <w:i/>
      <w:iCs/>
      <w:color w:val="0e2841" w:themeColor="text2"/>
      <w:sz w:val="18"/>
      <w:szCs w:val="18"/>
    </w:rPr>
  </w:style>
  <w:style w:type="paragraph" w:styleId="180">
    <w:name w:val="footnote text"/>
    <w:basedOn w:val="662"/>
    <w:link w:val="181"/>
    <w:uiPriority w:val="99"/>
    <w:semiHidden/>
    <w:unhideWhenUsed/>
    <w:pPr>
      <w:pBdr/>
      <w:spacing w:after="0" w:line="240" w:lineRule="auto"/>
      <w:ind/>
    </w:pPr>
    <w:rPr>
      <w:sz w:val="20"/>
      <w:szCs w:val="20"/>
    </w:rPr>
  </w:style>
  <w:style w:type="character" w:styleId="181">
    <w:name w:val="Footnote Text Char"/>
    <w:basedOn w:val="665"/>
    <w:link w:val="180"/>
    <w:uiPriority w:val="99"/>
    <w:semiHidden/>
    <w:pPr>
      <w:pBdr/>
      <w:spacing/>
      <w:ind/>
    </w:pPr>
    <w:rPr>
      <w:sz w:val="20"/>
      <w:szCs w:val="20"/>
    </w:rPr>
  </w:style>
  <w:style w:type="character" w:styleId="182">
    <w:name w:val="footnote reference"/>
    <w:basedOn w:val="665"/>
    <w:uiPriority w:val="99"/>
    <w:semiHidden/>
    <w:unhideWhenUsed/>
    <w:pPr>
      <w:pBdr/>
      <w:spacing/>
      <w:ind/>
    </w:pPr>
    <w:rPr>
      <w:vertAlign w:val="superscript"/>
    </w:rPr>
  </w:style>
  <w:style w:type="paragraph" w:styleId="183">
    <w:name w:val="endnote text"/>
    <w:basedOn w:val="662"/>
    <w:link w:val="184"/>
    <w:uiPriority w:val="99"/>
    <w:semiHidden/>
    <w:unhideWhenUsed/>
    <w:pPr>
      <w:pBdr/>
      <w:spacing w:after="0" w:line="240" w:lineRule="auto"/>
      <w:ind/>
    </w:pPr>
    <w:rPr>
      <w:sz w:val="20"/>
      <w:szCs w:val="20"/>
    </w:rPr>
  </w:style>
  <w:style w:type="character" w:styleId="184">
    <w:name w:val="Endnote Text Char"/>
    <w:basedOn w:val="665"/>
    <w:link w:val="183"/>
    <w:uiPriority w:val="99"/>
    <w:semiHidden/>
    <w:pPr>
      <w:pBdr/>
      <w:spacing/>
      <w:ind/>
    </w:pPr>
    <w:rPr>
      <w:sz w:val="20"/>
      <w:szCs w:val="20"/>
    </w:rPr>
  </w:style>
  <w:style w:type="character" w:styleId="185">
    <w:name w:val="endnote reference"/>
    <w:basedOn w:val="665"/>
    <w:uiPriority w:val="99"/>
    <w:semiHidden/>
    <w:unhideWhenUsed/>
    <w:pPr>
      <w:pBdr/>
      <w:spacing/>
      <w:ind/>
    </w:pPr>
    <w:rPr>
      <w:vertAlign w:val="superscript"/>
    </w:rPr>
  </w:style>
  <w:style w:type="character" w:styleId="186">
    <w:name w:val="Hyperlink"/>
    <w:basedOn w:val="665"/>
    <w:uiPriority w:val="99"/>
    <w:unhideWhenUsed/>
    <w:pPr>
      <w:pBdr/>
      <w:spacing/>
      <w:ind/>
    </w:pPr>
    <w:rPr>
      <w:color w:val="0563c1" w:themeColor="hyperlink"/>
      <w:u w:val="single"/>
    </w:rPr>
  </w:style>
  <w:style w:type="character" w:styleId="187">
    <w:name w:val="FollowedHyperlink"/>
    <w:basedOn w:val="665"/>
    <w:uiPriority w:val="99"/>
    <w:semiHidden/>
    <w:unhideWhenUsed/>
    <w:pPr>
      <w:pBdr/>
      <w:spacing/>
      <w:ind/>
    </w:pPr>
    <w:rPr>
      <w:color w:val="954f72" w:themeColor="followedHyperlink"/>
      <w:u w:val="single"/>
    </w:rPr>
  </w:style>
  <w:style w:type="paragraph" w:styleId="188">
    <w:name w:val="toc 1"/>
    <w:basedOn w:val="662"/>
    <w:next w:val="662"/>
    <w:uiPriority w:val="39"/>
    <w:unhideWhenUsed/>
    <w:pPr>
      <w:pBdr/>
      <w:spacing w:after="100"/>
      <w:ind/>
    </w:pPr>
  </w:style>
  <w:style w:type="paragraph" w:styleId="189">
    <w:name w:val="toc 2"/>
    <w:basedOn w:val="662"/>
    <w:next w:val="662"/>
    <w:uiPriority w:val="39"/>
    <w:unhideWhenUsed/>
    <w:pPr>
      <w:pBdr/>
      <w:spacing w:after="100"/>
      <w:ind w:left="220"/>
    </w:pPr>
  </w:style>
  <w:style w:type="paragraph" w:styleId="190">
    <w:name w:val="toc 3"/>
    <w:basedOn w:val="662"/>
    <w:next w:val="662"/>
    <w:uiPriority w:val="39"/>
    <w:unhideWhenUsed/>
    <w:pPr>
      <w:pBdr/>
      <w:spacing w:after="100"/>
      <w:ind w:left="440"/>
    </w:pPr>
  </w:style>
  <w:style w:type="paragraph" w:styleId="191">
    <w:name w:val="toc 4"/>
    <w:basedOn w:val="662"/>
    <w:next w:val="662"/>
    <w:uiPriority w:val="39"/>
    <w:unhideWhenUsed/>
    <w:pPr>
      <w:pBdr/>
      <w:spacing w:after="100"/>
      <w:ind w:left="660"/>
    </w:pPr>
  </w:style>
  <w:style w:type="paragraph" w:styleId="192">
    <w:name w:val="toc 5"/>
    <w:basedOn w:val="662"/>
    <w:next w:val="662"/>
    <w:uiPriority w:val="39"/>
    <w:unhideWhenUsed/>
    <w:pPr>
      <w:pBdr/>
      <w:spacing w:after="100"/>
      <w:ind w:left="880"/>
    </w:pPr>
  </w:style>
  <w:style w:type="paragraph" w:styleId="193">
    <w:name w:val="toc 6"/>
    <w:basedOn w:val="662"/>
    <w:next w:val="662"/>
    <w:uiPriority w:val="39"/>
    <w:unhideWhenUsed/>
    <w:pPr>
      <w:pBdr/>
      <w:spacing w:after="100"/>
      <w:ind w:left="1100"/>
    </w:pPr>
  </w:style>
  <w:style w:type="paragraph" w:styleId="194">
    <w:name w:val="toc 7"/>
    <w:basedOn w:val="662"/>
    <w:next w:val="662"/>
    <w:uiPriority w:val="39"/>
    <w:unhideWhenUsed/>
    <w:pPr>
      <w:pBdr/>
      <w:spacing w:after="100"/>
      <w:ind w:left="1320"/>
    </w:pPr>
  </w:style>
  <w:style w:type="paragraph" w:styleId="195">
    <w:name w:val="toc 8"/>
    <w:basedOn w:val="662"/>
    <w:next w:val="662"/>
    <w:uiPriority w:val="39"/>
    <w:unhideWhenUsed/>
    <w:pPr>
      <w:pBdr/>
      <w:spacing w:after="100"/>
      <w:ind w:left="1540"/>
    </w:pPr>
  </w:style>
  <w:style w:type="paragraph" w:styleId="196">
    <w:name w:val="toc 9"/>
    <w:basedOn w:val="662"/>
    <w:next w:val="662"/>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2"/>
    <w:next w:val="662"/>
    <w:uiPriority w:val="99"/>
    <w:unhideWhenUsed/>
    <w:pPr>
      <w:pBdr/>
      <w:spacing w:after="0" w:afterAutospacing="0"/>
      <w:ind/>
    </w:pPr>
  </w:style>
  <w:style w:type="paragraph" w:styleId="662" w:default="1">
    <w:name w:val="Normal"/>
    <w:qFormat/>
    <w:pPr>
      <w:pBdr/>
      <w:spacing w:after="0" w:line="276" w:lineRule="auto"/>
      <w:ind/>
    </w:pPr>
    <w:rPr>
      <w:rFonts w:ascii="Arial" w:hAnsi="Arial" w:eastAsia="Arial" w:cs="Arial"/>
      <w:lang w:val="en"/>
    </w:rPr>
  </w:style>
  <w:style w:type="paragraph" w:styleId="663">
    <w:name w:val="Heading 1"/>
    <w:basedOn w:val="662"/>
    <w:next w:val="662"/>
    <w:link w:val="668"/>
    <w:uiPriority w:val="9"/>
    <w:qFormat/>
    <w:pPr>
      <w:keepNext w:val="true"/>
      <w:keepLines w:val="true"/>
      <w:pBdr/>
      <w:spacing w:after="120" w:before="400"/>
      <w:ind/>
      <w:outlineLvl w:val="0"/>
    </w:pPr>
    <w:rPr>
      <w:rFonts w:eastAsia="Times New Roman"/>
      <w:sz w:val="40"/>
      <w:szCs w:val="40"/>
    </w:rPr>
  </w:style>
  <w:style w:type="paragraph" w:styleId="664">
    <w:name w:val="Heading 2"/>
    <w:basedOn w:val="662"/>
    <w:next w:val="662"/>
    <w:link w:val="669"/>
    <w:uiPriority w:val="9"/>
    <w:semiHidden/>
    <w:unhideWhenUsed/>
    <w:qFormat/>
    <w:pPr>
      <w:keepNext w:val="true"/>
      <w:keepLines w:val="true"/>
      <w:pBdr/>
      <w:spacing w:after="120" w:before="360"/>
      <w:ind/>
      <w:outlineLvl w:val="1"/>
    </w:pPr>
    <w:rPr>
      <w:rFonts w:eastAsia="Times New Roman"/>
      <w:sz w:val="32"/>
      <w:szCs w:val="32"/>
    </w:r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character" w:styleId="668" w:customStyle="1">
    <w:name w:val="Heading 1 Char"/>
    <w:basedOn w:val="665"/>
    <w:link w:val="663"/>
    <w:uiPriority w:val="9"/>
    <w:pPr>
      <w:pBdr/>
      <w:spacing/>
      <w:ind/>
    </w:pPr>
    <w:rPr>
      <w:rFonts w:ascii="Arial" w:hAnsi="Arial" w:eastAsia="Times New Roman" w:cs="Arial"/>
      <w:sz w:val="40"/>
      <w:szCs w:val="40"/>
      <w:lang w:val="en"/>
    </w:rPr>
  </w:style>
  <w:style w:type="character" w:styleId="669" w:customStyle="1">
    <w:name w:val="Heading 2 Char"/>
    <w:basedOn w:val="665"/>
    <w:link w:val="664"/>
    <w:uiPriority w:val="9"/>
    <w:semiHidden/>
    <w:pPr>
      <w:pBdr/>
      <w:spacing/>
      <w:ind/>
    </w:pPr>
    <w:rPr>
      <w:rFonts w:ascii="Arial" w:hAnsi="Arial" w:eastAsia="Times New Roman" w:cs="Arial"/>
      <w:sz w:val="32"/>
      <w:szCs w:val="32"/>
      <w:lang w:val="e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revision>2</cp:revision>
  <dcterms:created xsi:type="dcterms:W3CDTF">2023-05-15T15:38:00Z</dcterms:created>
  <dcterms:modified xsi:type="dcterms:W3CDTF">2025-06-04T12:24:49Z</dcterms:modified>
</cp:coreProperties>
</file>