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89CCF9" w14:textId="45C23875" w:rsidR="0084719E" w:rsidRPr="00C16928" w:rsidRDefault="00C16928">
      <w:pPr>
        <w:pStyle w:val="Nadpis1"/>
        <w:jc w:val="left"/>
        <w:rPr>
          <w:noProof/>
          <w:shd w:val="clear" w:color="auto" w:fill="A4C2F4"/>
          <w:lang w:val="de-DE"/>
        </w:rPr>
      </w:pPr>
      <w:r w:rsidRPr="00C16928">
        <w:rPr>
          <w:noProof/>
          <w:shd w:val="clear" w:color="auto" w:fill="A4C2F4"/>
          <w:lang w:val="de-DE"/>
        </w:rPr>
        <w:t>Elemente der Verkaufsförderung</w:t>
      </w:r>
      <w:r w:rsidR="007A1E7F" w:rsidRPr="00C16928">
        <w:rPr>
          <w:noProof/>
          <w:shd w:val="clear" w:color="auto" w:fill="A4C2F4"/>
          <w:lang w:val="de-DE"/>
        </w:rPr>
        <w:tab/>
      </w:r>
      <w:r w:rsidR="007A1E7F" w:rsidRPr="00C16928">
        <w:rPr>
          <w:noProof/>
          <w:shd w:val="clear" w:color="auto" w:fill="A4C2F4"/>
          <w:lang w:val="de-DE"/>
        </w:rPr>
        <w:tab/>
      </w:r>
    </w:p>
    <w:p w14:paraId="08895669" w14:textId="1DE8BA5B" w:rsidR="0084719E" w:rsidRPr="00C16928" w:rsidRDefault="007A1E7F">
      <w:pPr>
        <w:rPr>
          <w:noProof/>
          <w:lang w:val="de-DE"/>
        </w:rPr>
      </w:pPr>
      <w:r w:rsidRPr="00C16928">
        <w:rPr>
          <w:noProof/>
          <w:sz w:val="23"/>
          <w:szCs w:val="23"/>
          <w:highlight w:val="white"/>
          <w:lang w:val="de-DE"/>
        </w:rPr>
        <w:t>______________________________________________________________________________</w:t>
      </w:r>
    </w:p>
    <w:p w14:paraId="17C4A7A1" w14:textId="77777777" w:rsidR="0084719E" w:rsidRPr="00C16928" w:rsidRDefault="0084719E">
      <w:pPr>
        <w:rPr>
          <w:noProof/>
          <w:sz w:val="23"/>
          <w:szCs w:val="23"/>
          <w:shd w:val="clear" w:color="auto" w:fill="A4C2F4"/>
          <w:lang w:val="de-DE"/>
        </w:rPr>
      </w:pPr>
    </w:p>
    <w:p w14:paraId="6E5F88C7" w14:textId="77777777" w:rsidR="0084719E" w:rsidRPr="00C16928" w:rsidRDefault="007A1E7F">
      <w:pPr>
        <w:numPr>
          <w:ilvl w:val="0"/>
          <w:numId w:val="2"/>
        </w:numPr>
        <w:rPr>
          <w:b/>
          <w:noProof/>
          <w:highlight w:val="white"/>
          <w:lang w:val="de-DE"/>
        </w:rPr>
      </w:pPr>
      <w:r w:rsidRPr="00C16928">
        <w:rPr>
          <w:b/>
          <w:noProof/>
          <w:highlight w:val="white"/>
          <w:lang w:val="de-DE"/>
        </w:rPr>
        <w:t>Meta Title:</w:t>
      </w:r>
    </w:p>
    <w:p w14:paraId="620F2A75" w14:textId="54E49E51" w:rsidR="0084719E" w:rsidRPr="00C16928" w:rsidRDefault="00C16928">
      <w:pPr>
        <w:ind w:firstLine="720"/>
        <w:rPr>
          <w:noProof/>
          <w:highlight w:val="white"/>
          <w:lang w:val="de-DE"/>
        </w:rPr>
      </w:pPr>
      <w:r w:rsidRPr="00C16928">
        <w:rPr>
          <w:noProof/>
          <w:lang w:val="de-DE"/>
        </w:rPr>
        <w:t>Elemente der Verkaufsförderung</w:t>
      </w:r>
      <w:r w:rsidR="007A1E7F" w:rsidRPr="00C16928">
        <w:rPr>
          <w:noProof/>
          <w:highlight w:val="white"/>
          <w:lang w:val="de-DE"/>
        </w:rPr>
        <w:t xml:space="preserve"> | </w:t>
      </w:r>
      <w:r>
        <w:rPr>
          <w:noProof/>
          <w:highlight w:val="white"/>
          <w:lang w:val="de-DE"/>
        </w:rPr>
        <w:t>Familienunternehmen</w:t>
      </w:r>
      <w:r w:rsidR="007A1E7F" w:rsidRPr="00C16928">
        <w:rPr>
          <w:noProof/>
          <w:highlight w:val="white"/>
          <w:lang w:val="de-DE"/>
        </w:rPr>
        <w:t xml:space="preserve"> Elektro Drapač</w:t>
      </w:r>
    </w:p>
    <w:p w14:paraId="7ADCC78E" w14:textId="77777777" w:rsidR="0084719E" w:rsidRPr="00C16928" w:rsidRDefault="0084719E">
      <w:pPr>
        <w:rPr>
          <w:noProof/>
          <w:highlight w:val="white"/>
          <w:lang w:val="de-DE"/>
        </w:rPr>
      </w:pPr>
    </w:p>
    <w:p w14:paraId="02E098DD" w14:textId="77777777" w:rsidR="0084719E" w:rsidRPr="00C16928" w:rsidRDefault="007A1E7F">
      <w:pPr>
        <w:numPr>
          <w:ilvl w:val="0"/>
          <w:numId w:val="1"/>
        </w:numPr>
        <w:rPr>
          <w:b/>
          <w:noProof/>
          <w:highlight w:val="white"/>
          <w:lang w:val="de-DE"/>
        </w:rPr>
      </w:pPr>
      <w:r w:rsidRPr="00C16928">
        <w:rPr>
          <w:b/>
          <w:noProof/>
          <w:highlight w:val="white"/>
          <w:lang w:val="de-DE"/>
        </w:rPr>
        <w:t>Meta Description:</w:t>
      </w:r>
    </w:p>
    <w:p w14:paraId="7D54F693" w14:textId="2B1E6267" w:rsidR="0084719E" w:rsidRPr="00C16928" w:rsidRDefault="00C16928">
      <w:pPr>
        <w:ind w:left="720"/>
        <w:rPr>
          <w:noProof/>
          <w:highlight w:val="white"/>
          <w:lang w:val="de-DE"/>
        </w:rPr>
      </w:pPr>
      <w:r w:rsidRPr="00C16928">
        <w:rPr>
          <w:noProof/>
          <w:lang w:val="de-DE"/>
        </w:rPr>
        <w:t>Fesseln Sie die Aufmerksamkeit der Kunden und steigern Sie Ihren Umsatz.</w:t>
      </w:r>
      <w:r w:rsidR="007A1E7F" w:rsidRPr="00C16928">
        <w:rPr>
          <w:noProof/>
          <w:highlight w:val="white"/>
          <w:lang w:val="de-DE"/>
        </w:rPr>
        <w:t xml:space="preserve"> 💡 </w:t>
      </w:r>
      <w:r w:rsidRPr="00C16928">
        <w:rPr>
          <w:noProof/>
          <w:lang w:val="de-DE"/>
        </w:rPr>
        <w:t>Wir erstellen für Sie Tools zur Verkaufsunterstützung, ganz nach Ihren Vorstellungen.</w:t>
      </w:r>
    </w:p>
    <w:p w14:paraId="3F84709F" w14:textId="05297DA9" w:rsidR="0084719E" w:rsidRPr="00C16928" w:rsidRDefault="0084719E">
      <w:pPr>
        <w:rPr>
          <w:noProof/>
          <w:highlight w:val="white"/>
          <w:lang w:val="de-DE"/>
        </w:rPr>
      </w:pPr>
    </w:p>
    <w:p w14:paraId="56E1610C" w14:textId="77777777" w:rsidR="0084719E" w:rsidRPr="00C16928" w:rsidRDefault="007A1E7F">
      <w:pPr>
        <w:rPr>
          <w:noProof/>
          <w:highlight w:val="white"/>
          <w:lang w:val="de-DE"/>
        </w:rPr>
      </w:pPr>
      <w:r w:rsidRPr="00C16928">
        <w:rPr>
          <w:noProof/>
          <w:highlight w:val="white"/>
          <w:lang w:val="de-DE"/>
        </w:rPr>
        <w:t>________________________________________________________________________________</w:t>
      </w:r>
    </w:p>
    <w:p w14:paraId="1F54E8AC" w14:textId="77777777" w:rsidR="0084719E" w:rsidRPr="00C16928" w:rsidRDefault="0084719E">
      <w:pPr>
        <w:rPr>
          <w:noProof/>
          <w:highlight w:val="white"/>
          <w:lang w:val="de-DE"/>
        </w:rPr>
      </w:pPr>
    </w:p>
    <w:p w14:paraId="176EC3C3" w14:textId="7B3A1F97" w:rsidR="0084719E" w:rsidRPr="00C16928" w:rsidRDefault="00C16928">
      <w:pPr>
        <w:rPr>
          <w:noProof/>
          <w:highlight w:val="white"/>
          <w:lang w:val="de-DE"/>
        </w:rPr>
      </w:pPr>
      <w:r w:rsidRPr="00C16928">
        <w:rPr>
          <w:noProof/>
          <w:lang w:val="de-DE"/>
        </w:rPr>
        <w:t>Verkaufsförderung kann viele Formen haben, aber sie hat nur einen Zweck - den Umsatz zu steigern. Promotions- und Werbeelemente werden in den Geschäftsräumen platziert und sollen die Aufmerksamkeit des Kunden auf sich ziehen und so sein Kaufinteresse steigern.</w:t>
      </w:r>
      <w:r w:rsidR="007A1E7F" w:rsidRPr="00C16928">
        <w:rPr>
          <w:noProof/>
          <w:highlight w:val="white"/>
          <w:lang w:val="de-DE"/>
        </w:rPr>
        <w:t xml:space="preserve"> </w:t>
      </w:r>
      <w:r w:rsidR="006614AE" w:rsidRPr="006614AE">
        <w:rPr>
          <w:noProof/>
          <w:lang w:val="de-DE"/>
        </w:rPr>
        <w:t xml:space="preserve">Sie werden oft mit den englischen Abkürzungen </w:t>
      </w:r>
      <w:r w:rsidR="006614AE" w:rsidRPr="006614AE">
        <w:rPr>
          <w:b/>
          <w:bCs/>
          <w:noProof/>
          <w:lang w:val="de-DE"/>
        </w:rPr>
        <w:t>POP</w:t>
      </w:r>
      <w:r w:rsidR="006614AE" w:rsidRPr="006614AE">
        <w:rPr>
          <w:noProof/>
          <w:lang w:val="de-DE"/>
        </w:rPr>
        <w:t xml:space="preserve"> (Point of Purchase) und </w:t>
      </w:r>
      <w:r w:rsidR="006614AE" w:rsidRPr="006614AE">
        <w:rPr>
          <w:b/>
          <w:bCs/>
          <w:noProof/>
          <w:lang w:val="de-DE"/>
        </w:rPr>
        <w:t>POS</w:t>
      </w:r>
      <w:r w:rsidR="006614AE" w:rsidRPr="006614AE">
        <w:rPr>
          <w:noProof/>
          <w:lang w:val="de-DE"/>
        </w:rPr>
        <w:t xml:space="preserve"> (Point of Sale) bezeichnet.</w:t>
      </w:r>
    </w:p>
    <w:p w14:paraId="0F58C8F0" w14:textId="77777777" w:rsidR="0084719E" w:rsidRPr="00C16928" w:rsidRDefault="0084719E">
      <w:pPr>
        <w:rPr>
          <w:noProof/>
          <w:highlight w:val="white"/>
          <w:lang w:val="de-DE"/>
        </w:rPr>
      </w:pPr>
    </w:p>
    <w:p w14:paraId="5C216266" w14:textId="0DB43948" w:rsidR="0084719E" w:rsidRPr="00C16928" w:rsidRDefault="006614AE">
      <w:pPr>
        <w:pStyle w:val="Nadpis2"/>
        <w:rPr>
          <w:b/>
          <w:noProof/>
          <w:lang w:val="de-DE"/>
        </w:rPr>
      </w:pPr>
      <w:bookmarkStart w:id="0" w:name="_a5pg73cwn0bu" w:colFirst="0" w:colLast="0"/>
      <w:bookmarkEnd w:id="0"/>
      <w:r w:rsidRPr="006614AE">
        <w:rPr>
          <w:b/>
          <w:noProof/>
          <w:lang w:val="de-DE"/>
        </w:rPr>
        <w:t>Welche verkaufsunterstützenden Elemente wir für Sie erstellen können</w:t>
      </w:r>
      <w:r w:rsidR="007A1E7F" w:rsidRPr="00C16928">
        <w:rPr>
          <w:b/>
          <w:noProof/>
          <w:lang w:val="de-DE"/>
        </w:rPr>
        <w:t>?</w:t>
      </w:r>
    </w:p>
    <w:p w14:paraId="2382464E" w14:textId="77777777" w:rsidR="006614AE" w:rsidRPr="006614AE" w:rsidRDefault="006614AE" w:rsidP="006614AE">
      <w:pPr>
        <w:ind w:left="720"/>
        <w:rPr>
          <w:noProof/>
          <w:lang w:val="de-DE"/>
        </w:rPr>
      </w:pPr>
      <w:r w:rsidRPr="006614AE">
        <w:rPr>
          <w:noProof/>
          <w:lang w:val="de-DE"/>
        </w:rPr>
        <w:t>Wir können anfertigen:</w:t>
      </w:r>
    </w:p>
    <w:p w14:paraId="57CFEAE9" w14:textId="27CC7F93" w:rsidR="006614AE" w:rsidRPr="006614AE" w:rsidRDefault="006614AE" w:rsidP="006614AE">
      <w:pPr>
        <w:numPr>
          <w:ilvl w:val="0"/>
          <w:numId w:val="3"/>
        </w:numPr>
        <w:rPr>
          <w:noProof/>
          <w:lang w:val="de-DE"/>
        </w:rPr>
      </w:pPr>
      <w:r w:rsidRPr="006614AE">
        <w:rPr>
          <w:noProof/>
          <w:lang w:val="de-DE"/>
        </w:rPr>
        <w:t>Ständer,</w:t>
      </w:r>
    </w:p>
    <w:p w14:paraId="5E73DEE9" w14:textId="1A05638A" w:rsidR="006614AE" w:rsidRPr="006614AE" w:rsidRDefault="006614AE" w:rsidP="006614AE">
      <w:pPr>
        <w:numPr>
          <w:ilvl w:val="0"/>
          <w:numId w:val="3"/>
        </w:numPr>
        <w:rPr>
          <w:noProof/>
          <w:lang w:val="de-DE"/>
        </w:rPr>
      </w:pPr>
      <w:r w:rsidRPr="006614AE">
        <w:rPr>
          <w:noProof/>
          <w:lang w:val="de-DE"/>
        </w:rPr>
        <w:t>Displays,</w:t>
      </w:r>
    </w:p>
    <w:p w14:paraId="1E3B6A90" w14:textId="33A5402F" w:rsidR="006614AE" w:rsidRPr="006614AE" w:rsidRDefault="006614AE" w:rsidP="006614AE">
      <w:pPr>
        <w:numPr>
          <w:ilvl w:val="0"/>
          <w:numId w:val="3"/>
        </w:numPr>
        <w:rPr>
          <w:noProof/>
          <w:lang w:val="de-DE"/>
        </w:rPr>
      </w:pPr>
      <w:r w:rsidRPr="006614AE">
        <w:rPr>
          <w:noProof/>
          <w:lang w:val="de-DE"/>
        </w:rPr>
        <w:t>Banner,</w:t>
      </w:r>
    </w:p>
    <w:p w14:paraId="6873C896" w14:textId="3212F8C0" w:rsidR="006614AE" w:rsidRPr="006614AE" w:rsidRDefault="006614AE" w:rsidP="006614AE">
      <w:pPr>
        <w:numPr>
          <w:ilvl w:val="0"/>
          <w:numId w:val="3"/>
        </w:numPr>
        <w:rPr>
          <w:noProof/>
          <w:lang w:val="de-DE"/>
        </w:rPr>
      </w:pPr>
      <w:r w:rsidRPr="006614AE">
        <w:rPr>
          <w:noProof/>
          <w:lang w:val="de-DE"/>
        </w:rPr>
        <w:t>Werbetotems,</w:t>
      </w:r>
    </w:p>
    <w:p w14:paraId="3CE31E20" w14:textId="7F29C0EC" w:rsidR="006614AE" w:rsidRPr="006614AE" w:rsidRDefault="006614AE" w:rsidP="006614AE">
      <w:pPr>
        <w:numPr>
          <w:ilvl w:val="0"/>
          <w:numId w:val="3"/>
        </w:numPr>
        <w:rPr>
          <w:noProof/>
          <w:lang w:val="de-DE"/>
        </w:rPr>
      </w:pPr>
      <w:r w:rsidRPr="006614AE">
        <w:rPr>
          <w:noProof/>
          <w:lang w:val="de-DE"/>
        </w:rPr>
        <w:t>Regaldekorationen,</w:t>
      </w:r>
    </w:p>
    <w:p w14:paraId="70078039" w14:textId="14ADCB36" w:rsidR="006614AE" w:rsidRPr="006614AE" w:rsidRDefault="006614AE" w:rsidP="006614AE">
      <w:pPr>
        <w:numPr>
          <w:ilvl w:val="0"/>
          <w:numId w:val="3"/>
        </w:numPr>
        <w:rPr>
          <w:noProof/>
          <w:lang w:val="de-DE"/>
        </w:rPr>
      </w:pPr>
      <w:r w:rsidRPr="006614AE">
        <w:rPr>
          <w:noProof/>
          <w:lang w:val="de-DE"/>
        </w:rPr>
        <w:t>Prospekthalter,</w:t>
      </w:r>
    </w:p>
    <w:p w14:paraId="6ACEF94D" w14:textId="0B71E599" w:rsidR="006614AE" w:rsidRPr="006614AE" w:rsidRDefault="006614AE" w:rsidP="006614AE">
      <w:pPr>
        <w:numPr>
          <w:ilvl w:val="0"/>
          <w:numId w:val="3"/>
        </w:numPr>
        <w:rPr>
          <w:noProof/>
          <w:lang w:val="de-DE"/>
        </w:rPr>
      </w:pPr>
      <w:r w:rsidRPr="006614AE">
        <w:rPr>
          <w:noProof/>
          <w:lang w:val="de-DE"/>
        </w:rPr>
        <w:t>Kassenständer,</w:t>
      </w:r>
    </w:p>
    <w:p w14:paraId="213EDCB6" w14:textId="2D05AAE6" w:rsidR="006614AE" w:rsidRPr="006614AE" w:rsidRDefault="006614AE" w:rsidP="006614AE">
      <w:pPr>
        <w:numPr>
          <w:ilvl w:val="0"/>
          <w:numId w:val="3"/>
        </w:numPr>
        <w:rPr>
          <w:noProof/>
          <w:lang w:val="de-DE"/>
        </w:rPr>
      </w:pPr>
      <w:r w:rsidRPr="006614AE">
        <w:rPr>
          <w:noProof/>
          <w:lang w:val="de-DE"/>
        </w:rPr>
        <w:t>Wandrahmen,</w:t>
      </w:r>
    </w:p>
    <w:p w14:paraId="03A5EE97" w14:textId="5FD0D527" w:rsidR="006614AE" w:rsidRPr="006614AE" w:rsidRDefault="006614AE" w:rsidP="006614AE">
      <w:pPr>
        <w:numPr>
          <w:ilvl w:val="0"/>
          <w:numId w:val="3"/>
        </w:numPr>
        <w:rPr>
          <w:noProof/>
          <w:lang w:val="de-DE"/>
        </w:rPr>
      </w:pPr>
      <w:r w:rsidRPr="006614AE">
        <w:rPr>
          <w:noProof/>
          <w:lang w:val="de-DE"/>
        </w:rPr>
        <w:t>Einkaufswagen-Dekorationen,</w:t>
      </w:r>
    </w:p>
    <w:p w14:paraId="0FBEBA60" w14:textId="0F448E4F" w:rsidR="006614AE" w:rsidRPr="006614AE" w:rsidRDefault="006614AE" w:rsidP="006614AE">
      <w:pPr>
        <w:numPr>
          <w:ilvl w:val="0"/>
          <w:numId w:val="3"/>
        </w:numPr>
        <w:rPr>
          <w:noProof/>
          <w:lang w:val="de-DE"/>
        </w:rPr>
      </w:pPr>
      <w:r w:rsidRPr="006614AE">
        <w:rPr>
          <w:noProof/>
          <w:lang w:val="de-DE"/>
        </w:rPr>
        <w:t>Schaufensterbeklebungen,</w:t>
      </w:r>
    </w:p>
    <w:p w14:paraId="2300AC19" w14:textId="2470A105" w:rsidR="006614AE" w:rsidRPr="006614AE" w:rsidRDefault="006614AE" w:rsidP="006614AE">
      <w:pPr>
        <w:numPr>
          <w:ilvl w:val="0"/>
          <w:numId w:val="3"/>
        </w:numPr>
        <w:rPr>
          <w:noProof/>
          <w:lang w:val="de-DE"/>
        </w:rPr>
      </w:pPr>
      <w:r w:rsidRPr="006614AE">
        <w:rPr>
          <w:noProof/>
          <w:lang w:val="de-DE"/>
        </w:rPr>
        <w:t>Taschen und Getränkehalter,</w:t>
      </w:r>
    </w:p>
    <w:p w14:paraId="134DB8B4" w14:textId="53605C00" w:rsidR="0084719E" w:rsidRPr="00C16928" w:rsidRDefault="006614AE" w:rsidP="006614AE">
      <w:pPr>
        <w:numPr>
          <w:ilvl w:val="0"/>
          <w:numId w:val="3"/>
        </w:numPr>
        <w:rPr>
          <w:noProof/>
          <w:lang w:val="de-DE"/>
        </w:rPr>
      </w:pPr>
      <w:r w:rsidRPr="006614AE">
        <w:rPr>
          <w:noProof/>
          <w:lang w:val="de-DE"/>
        </w:rPr>
        <w:t>Aufkleber und mehr</w:t>
      </w:r>
      <w:r w:rsidR="007A1E7F" w:rsidRPr="00C16928">
        <w:rPr>
          <w:noProof/>
          <w:lang w:val="de-DE"/>
        </w:rPr>
        <w:t>.</w:t>
      </w:r>
    </w:p>
    <w:p w14:paraId="27B39E45" w14:textId="77777777" w:rsidR="0084719E" w:rsidRPr="00C16928" w:rsidRDefault="0084719E">
      <w:pPr>
        <w:rPr>
          <w:noProof/>
          <w:lang w:val="de-DE"/>
        </w:rPr>
      </w:pPr>
    </w:p>
    <w:p w14:paraId="30CB7E7B" w14:textId="7089C4EB" w:rsidR="0084719E" w:rsidRPr="00C16928" w:rsidRDefault="00EE78F0">
      <w:pPr>
        <w:rPr>
          <w:noProof/>
          <w:lang w:val="de-DE"/>
        </w:rPr>
      </w:pPr>
      <w:r w:rsidRPr="00EE78F0">
        <w:rPr>
          <w:noProof/>
          <w:lang w:val="de-DE"/>
        </w:rPr>
        <w:t>Es steht eine große Anzahl von Farben und eine breite Palette von Materialien zur Verfügung. Es genügt, wenn Sie mit uns eine Vereinbarung treffen, und wir werden nach Ihren Vorstellungen verkaufsfördernde Elemente herstellen.</w:t>
      </w:r>
    </w:p>
    <w:p w14:paraId="09BFFE1E" w14:textId="77777777" w:rsidR="0084719E" w:rsidRPr="00C16928" w:rsidRDefault="0084719E">
      <w:pPr>
        <w:rPr>
          <w:noProof/>
          <w:lang w:val="de-DE"/>
        </w:rPr>
      </w:pPr>
    </w:p>
    <w:p w14:paraId="6B0A9672" w14:textId="77777777" w:rsidR="00724D25" w:rsidRPr="00C16928" w:rsidRDefault="00724D25">
      <w:pPr>
        <w:rPr>
          <w:noProof/>
          <w:lang w:val="de-DE"/>
        </w:rPr>
      </w:pPr>
    </w:p>
    <w:p w14:paraId="258478AD" w14:textId="53E92C54" w:rsidR="0084719E" w:rsidRPr="00C16928" w:rsidRDefault="00EE78F0">
      <w:pPr>
        <w:rPr>
          <w:noProof/>
          <w:lang w:val="de-DE"/>
        </w:rPr>
      </w:pPr>
      <w:r w:rsidRPr="00EE78F0">
        <w:rPr>
          <w:noProof/>
          <w:lang w:val="de-DE"/>
        </w:rPr>
        <w:t>Sind Sie an einem der Tools zur Verkaufsunterstützung interessiert</w:t>
      </w:r>
      <w:r w:rsidR="007A1E7F" w:rsidRPr="00C16928">
        <w:rPr>
          <w:noProof/>
          <w:lang w:val="de-DE"/>
        </w:rPr>
        <w:t>?</w:t>
      </w:r>
    </w:p>
    <w:p w14:paraId="66164C07" w14:textId="06B267DC" w:rsidR="0084719E" w:rsidRPr="00C16928" w:rsidRDefault="007A1E7F">
      <w:pPr>
        <w:rPr>
          <w:noProof/>
          <w:lang w:val="de-DE"/>
        </w:rPr>
      </w:pPr>
      <w:r w:rsidRPr="00C16928">
        <w:rPr>
          <w:i/>
          <w:noProof/>
          <w:shd w:val="clear" w:color="auto" w:fill="A4C2F4"/>
          <w:lang w:val="de-DE"/>
        </w:rPr>
        <w:t>Button:</w:t>
      </w:r>
      <w:r w:rsidRPr="00C16928">
        <w:rPr>
          <w:i/>
          <w:noProof/>
          <w:lang w:val="de-DE"/>
        </w:rPr>
        <w:t xml:space="preserve"> </w:t>
      </w:r>
      <w:r w:rsidRPr="00C16928">
        <w:rPr>
          <w:noProof/>
          <w:lang w:val="de-DE"/>
        </w:rPr>
        <w:t>Kontakt</w:t>
      </w:r>
      <w:r w:rsidR="00EE78F0">
        <w:rPr>
          <w:noProof/>
          <w:lang w:val="de-DE"/>
        </w:rPr>
        <w:t>ieren Sie uns</w:t>
      </w:r>
    </w:p>
    <w:p w14:paraId="006F97D1" w14:textId="77777777" w:rsidR="0084719E" w:rsidRPr="00C16928" w:rsidRDefault="0084719E">
      <w:pPr>
        <w:jc w:val="left"/>
        <w:rPr>
          <w:noProof/>
          <w:lang w:val="de-DE"/>
        </w:rPr>
      </w:pPr>
    </w:p>
    <w:p w14:paraId="541FD649" w14:textId="77777777" w:rsidR="0084719E" w:rsidRPr="00C16928" w:rsidRDefault="0084719E">
      <w:pPr>
        <w:jc w:val="left"/>
        <w:rPr>
          <w:noProof/>
          <w:lang w:val="de-DE"/>
        </w:rPr>
      </w:pPr>
    </w:p>
    <w:p w14:paraId="60638229" w14:textId="2A58ED04" w:rsidR="00243316" w:rsidRPr="00C16928" w:rsidRDefault="00EE78F0" w:rsidP="00243316">
      <w:pPr>
        <w:rPr>
          <w:i/>
          <w:noProof/>
          <w:color w:val="FF0000"/>
          <w:lang w:val="de-DE"/>
        </w:rPr>
      </w:pPr>
      <w:bookmarkStart w:id="1" w:name="_gjdgxs" w:colFirst="0" w:colLast="0"/>
      <w:bookmarkEnd w:id="1"/>
      <w:r>
        <w:rPr>
          <w:i/>
          <w:noProof/>
          <w:color w:val="FF0000"/>
          <w:lang w:val="de-DE"/>
        </w:rPr>
        <w:t>Beispiel</w:t>
      </w:r>
      <w:r w:rsidR="00243316" w:rsidRPr="00C16928">
        <w:rPr>
          <w:i/>
          <w:noProof/>
          <w:color w:val="FF0000"/>
          <w:lang w:val="de-DE"/>
        </w:rPr>
        <w:t>:</w:t>
      </w:r>
    </w:p>
    <w:p w14:paraId="646C928C" w14:textId="544B1B4F" w:rsidR="0084719E" w:rsidRPr="00C16928" w:rsidRDefault="0084719E">
      <w:pPr>
        <w:rPr>
          <w:noProof/>
          <w:color w:val="FF0000"/>
          <w:lang w:val="de-DE"/>
        </w:rPr>
      </w:pPr>
    </w:p>
    <w:p w14:paraId="343EFCF8" w14:textId="77777777" w:rsidR="0084719E" w:rsidRPr="00C16928" w:rsidRDefault="0084719E">
      <w:pPr>
        <w:rPr>
          <w:b/>
          <w:noProof/>
          <w:lang w:val="de-DE"/>
        </w:rPr>
      </w:pPr>
    </w:p>
    <w:sectPr w:rsidR="0084719E" w:rsidRPr="00C16928">
      <w:pgSz w:w="11909" w:h="16834"/>
      <w:pgMar w:top="1440" w:right="1440" w:bottom="1440" w:left="1440" w:header="720" w:footer="720" w:gutter="0"/>
      <w:pgNumType w:start="1"/>
      <w:cols w:space="70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000247B" w:usb2="00000009" w:usb3="00000000" w:csb0="000001FF" w:csb1="00000000"/>
  </w:font>
  <w:font w:name="Arial">
    <w:panose1 w:val="020B0604020202020204"/>
    <w:charset w:val="EE"/>
    <w:family w:val="swiss"/>
    <w:pitch w:val="variable"/>
    <w:sig w:usb0="E0002EFF" w:usb1="C000785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4841BE"/>
    <w:multiLevelType w:val="multilevel"/>
    <w:tmpl w:val="A94093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D695AAF"/>
    <w:multiLevelType w:val="multilevel"/>
    <w:tmpl w:val="7EB684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B54473D"/>
    <w:multiLevelType w:val="multilevel"/>
    <w:tmpl w:val="4F1422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301468403">
    <w:abstractNumId w:val="2"/>
  </w:num>
  <w:num w:numId="2" w16cid:durableId="748888275">
    <w:abstractNumId w:val="1"/>
  </w:num>
  <w:num w:numId="3" w16cid:durableId="12358234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4"/>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4719E"/>
    <w:rsid w:val="001F3CAE"/>
    <w:rsid w:val="00243316"/>
    <w:rsid w:val="00261987"/>
    <w:rsid w:val="00490607"/>
    <w:rsid w:val="006614AE"/>
    <w:rsid w:val="006E6B93"/>
    <w:rsid w:val="006E7DFD"/>
    <w:rsid w:val="00724D25"/>
    <w:rsid w:val="007A1E7F"/>
    <w:rsid w:val="0084719E"/>
    <w:rsid w:val="009103DF"/>
    <w:rsid w:val="009D66C6"/>
    <w:rsid w:val="00C16928"/>
    <w:rsid w:val="00DB3C62"/>
    <w:rsid w:val="00EE78F0"/>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8E4DC"/>
  <w15:docId w15:val="{845C4977-14CF-C145-847B-AACC301AD1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cs" w:eastAsia="cs-CZ"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
    <w:name w:val="Normal"/>
    <w:qFormat/>
  </w:style>
  <w:style w:type="paragraph" w:styleId="Nadpis1">
    <w:name w:val="heading 1"/>
    <w:basedOn w:val="Normln"/>
    <w:next w:val="Normln"/>
    <w:uiPriority w:val="9"/>
    <w:qFormat/>
    <w:pPr>
      <w:keepNext/>
      <w:keepLines/>
      <w:shd w:val="clear" w:color="auto" w:fill="FFFFFF"/>
      <w:jc w:val="center"/>
      <w:outlineLvl w:val="0"/>
    </w:pPr>
    <w:rPr>
      <w:sz w:val="32"/>
      <w:szCs w:val="32"/>
    </w:rPr>
  </w:style>
  <w:style w:type="paragraph" w:styleId="Nadpis2">
    <w:name w:val="heading 2"/>
    <w:basedOn w:val="Normln"/>
    <w:next w:val="Normln"/>
    <w:uiPriority w:val="9"/>
    <w:unhideWhenUsed/>
    <w:qFormat/>
    <w:pPr>
      <w:keepNext/>
      <w:keepLines/>
      <w:outlineLvl w:val="1"/>
    </w:pPr>
    <w:rPr>
      <w:sz w:val="28"/>
      <w:szCs w:val="28"/>
    </w:rPr>
  </w:style>
  <w:style w:type="paragraph" w:styleId="Nadpis3">
    <w:name w:val="heading 3"/>
    <w:basedOn w:val="Normln"/>
    <w:next w:val="Normln"/>
    <w:uiPriority w:val="9"/>
    <w:semiHidden/>
    <w:unhideWhenUsed/>
    <w:qFormat/>
    <w:pPr>
      <w:keepNext/>
      <w:keepLines/>
      <w:outlineLvl w:val="2"/>
    </w:pPr>
    <w:rPr>
      <w:b/>
    </w:rPr>
  </w:style>
  <w:style w:type="paragraph" w:styleId="Nadpis4">
    <w:name w:val="heading 4"/>
    <w:basedOn w:val="Normln"/>
    <w:next w:val="Normln"/>
    <w:uiPriority w:val="9"/>
    <w:semiHidden/>
    <w:unhideWhenUsed/>
    <w:qFormat/>
    <w:pPr>
      <w:keepNext/>
      <w:keepLines/>
      <w:spacing w:before="280" w:after="80"/>
      <w:outlineLvl w:val="3"/>
    </w:pPr>
    <w:rPr>
      <w:color w:val="666666"/>
      <w:sz w:val="24"/>
      <w:szCs w:val="24"/>
    </w:rPr>
  </w:style>
  <w:style w:type="paragraph" w:styleId="Nadpis5">
    <w:name w:val="heading 5"/>
    <w:basedOn w:val="Normln"/>
    <w:next w:val="Normln"/>
    <w:uiPriority w:val="9"/>
    <w:semiHidden/>
    <w:unhideWhenUsed/>
    <w:qFormat/>
    <w:pPr>
      <w:keepNext/>
      <w:keepLines/>
      <w:spacing w:before="240" w:after="80"/>
      <w:outlineLvl w:val="4"/>
    </w:pPr>
    <w:rPr>
      <w:color w:val="666666"/>
    </w:rPr>
  </w:style>
  <w:style w:type="paragraph" w:styleId="Nadpis6">
    <w:name w:val="heading 6"/>
    <w:basedOn w:val="Normln"/>
    <w:next w:val="Normln"/>
    <w:uiPriority w:val="9"/>
    <w:semiHidden/>
    <w:unhideWhenUsed/>
    <w:qFormat/>
    <w:pPr>
      <w:keepNext/>
      <w:keepLines/>
      <w:spacing w:before="240" w:after="80"/>
      <w:outlineLvl w:val="5"/>
    </w:pPr>
    <w:rPr>
      <w:i/>
      <w:color w:val="666666"/>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Nzev">
    <w:name w:val="Title"/>
    <w:basedOn w:val="Normln"/>
    <w:next w:val="Normln"/>
    <w:uiPriority w:val="10"/>
    <w:qFormat/>
    <w:pPr>
      <w:keepNext/>
      <w:keepLines/>
      <w:spacing w:after="60"/>
    </w:pPr>
    <w:rPr>
      <w:sz w:val="52"/>
      <w:szCs w:val="52"/>
    </w:rPr>
  </w:style>
  <w:style w:type="paragraph" w:styleId="Podnadpis">
    <w:name w:val="Subtitle"/>
    <w:basedOn w:val="Normln"/>
    <w:next w:val="Normln"/>
    <w:uiPriority w:val="11"/>
    <w:qFormat/>
    <w:pPr>
      <w:keepNext/>
      <w:keepLines/>
      <w:spacing w:after="320"/>
    </w:pPr>
    <w:rPr>
      <w:rFonts w:ascii="Arial" w:eastAsia="Arial" w:hAnsi="Arial" w:cs="Arial"/>
      <w:color w:val="666666"/>
      <w:sz w:val="30"/>
      <w:szCs w:val="30"/>
    </w:rPr>
  </w:style>
  <w:style w:type="paragraph" w:styleId="Revize">
    <w:name w:val="Revision"/>
    <w:hidden/>
    <w:uiPriority w:val="99"/>
    <w:semiHidden/>
    <w:rsid w:val="007A1E7F"/>
    <w:pPr>
      <w:spacing w:line="240" w:lineRule="auto"/>
      <w:jc w:val="left"/>
    </w:pPr>
  </w:style>
  <w:style w:type="character" w:styleId="Odkaznakoment">
    <w:name w:val="annotation reference"/>
    <w:basedOn w:val="Standardnpsmoodstavce"/>
    <w:uiPriority w:val="99"/>
    <w:semiHidden/>
    <w:unhideWhenUsed/>
    <w:rsid w:val="007A1E7F"/>
    <w:rPr>
      <w:sz w:val="16"/>
      <w:szCs w:val="16"/>
    </w:rPr>
  </w:style>
  <w:style w:type="paragraph" w:styleId="Textkomente">
    <w:name w:val="annotation text"/>
    <w:basedOn w:val="Normln"/>
    <w:link w:val="TextkomenteChar"/>
    <w:uiPriority w:val="99"/>
    <w:semiHidden/>
    <w:unhideWhenUsed/>
    <w:rsid w:val="007A1E7F"/>
    <w:pPr>
      <w:spacing w:line="240" w:lineRule="auto"/>
    </w:pPr>
    <w:rPr>
      <w:sz w:val="20"/>
      <w:szCs w:val="20"/>
    </w:rPr>
  </w:style>
  <w:style w:type="character" w:customStyle="1" w:styleId="TextkomenteChar">
    <w:name w:val="Text komentáře Char"/>
    <w:basedOn w:val="Standardnpsmoodstavce"/>
    <w:link w:val="Textkomente"/>
    <w:uiPriority w:val="99"/>
    <w:semiHidden/>
    <w:rsid w:val="007A1E7F"/>
    <w:rPr>
      <w:sz w:val="20"/>
      <w:szCs w:val="20"/>
    </w:rPr>
  </w:style>
  <w:style w:type="paragraph" w:styleId="Pedmtkomente">
    <w:name w:val="annotation subject"/>
    <w:basedOn w:val="Textkomente"/>
    <w:next w:val="Textkomente"/>
    <w:link w:val="PedmtkomenteChar"/>
    <w:uiPriority w:val="99"/>
    <w:semiHidden/>
    <w:unhideWhenUsed/>
    <w:rsid w:val="007A1E7F"/>
    <w:rPr>
      <w:b/>
      <w:bCs/>
    </w:rPr>
  </w:style>
  <w:style w:type="character" w:customStyle="1" w:styleId="PedmtkomenteChar">
    <w:name w:val="Předmět komentáře Char"/>
    <w:basedOn w:val="TextkomenteChar"/>
    <w:link w:val="Pedmtkomente"/>
    <w:uiPriority w:val="99"/>
    <w:semiHidden/>
    <w:rsid w:val="007A1E7F"/>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182</Words>
  <Characters>1293</Characters>
  <Application>Microsoft Office Word</Application>
  <DocSecurity>0</DocSecurity>
  <Lines>43</Lines>
  <Paragraphs>26</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barba</dc:creator>
  <cp:lastModifiedBy>Barbara Mainer</cp:lastModifiedBy>
  <cp:revision>3</cp:revision>
  <dcterms:created xsi:type="dcterms:W3CDTF">2023-04-05T20:39:00Z</dcterms:created>
  <dcterms:modified xsi:type="dcterms:W3CDTF">2023-04-06T11:18:00Z</dcterms:modified>
</cp:coreProperties>
</file>