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EE2E7" w14:textId="2FF01244" w:rsidR="008A0EFA" w:rsidRPr="004465E5" w:rsidRDefault="004465E5">
      <w:pPr>
        <w:pStyle w:val="Nadpis1"/>
        <w:jc w:val="left"/>
        <w:rPr>
          <w:noProof/>
          <w:shd w:val="clear" w:color="auto" w:fill="A4C2F4"/>
          <w:lang w:val="de-DE"/>
        </w:rPr>
      </w:pPr>
      <w:r w:rsidRPr="004465E5">
        <w:rPr>
          <w:noProof/>
          <w:shd w:val="clear" w:color="auto" w:fill="A4C2F4"/>
          <w:lang w:val="de-DE"/>
        </w:rPr>
        <w:t>Tafeln, Leuchtpaneele und Auslegertransparente</w:t>
      </w:r>
      <w:r w:rsidR="00712109" w:rsidRPr="004465E5">
        <w:rPr>
          <w:noProof/>
          <w:shd w:val="clear" w:color="auto" w:fill="A4C2F4"/>
          <w:lang w:val="de-DE"/>
        </w:rPr>
        <w:tab/>
      </w:r>
      <w:r w:rsidR="00712109" w:rsidRPr="004465E5">
        <w:rPr>
          <w:noProof/>
          <w:shd w:val="clear" w:color="auto" w:fill="A4C2F4"/>
          <w:lang w:val="de-DE"/>
        </w:rPr>
        <w:tab/>
      </w:r>
    </w:p>
    <w:p w14:paraId="0F83815A" w14:textId="291C8BE5" w:rsidR="008A0EFA" w:rsidRPr="004465E5" w:rsidRDefault="00712109">
      <w:pPr>
        <w:rPr>
          <w:noProof/>
          <w:lang w:val="de-DE"/>
        </w:rPr>
      </w:pPr>
      <w:r w:rsidRPr="004465E5">
        <w:rPr>
          <w:noProof/>
          <w:sz w:val="23"/>
          <w:szCs w:val="23"/>
          <w:highlight w:val="white"/>
          <w:lang w:val="de-DE"/>
        </w:rPr>
        <w:t>______________________________________________________________________________</w:t>
      </w:r>
    </w:p>
    <w:p w14:paraId="43060D79" w14:textId="77777777" w:rsidR="008A0EFA" w:rsidRPr="004465E5" w:rsidRDefault="008A0EFA">
      <w:pPr>
        <w:rPr>
          <w:noProof/>
          <w:sz w:val="23"/>
          <w:szCs w:val="23"/>
          <w:shd w:val="clear" w:color="auto" w:fill="A4C2F4"/>
          <w:lang w:val="de-DE"/>
        </w:rPr>
      </w:pPr>
    </w:p>
    <w:p w14:paraId="5A3FA223" w14:textId="77777777" w:rsidR="008A0EFA" w:rsidRPr="004465E5" w:rsidRDefault="00712109">
      <w:pPr>
        <w:numPr>
          <w:ilvl w:val="0"/>
          <w:numId w:val="3"/>
        </w:numPr>
        <w:rPr>
          <w:b/>
          <w:noProof/>
          <w:highlight w:val="white"/>
          <w:lang w:val="de-DE"/>
        </w:rPr>
      </w:pPr>
      <w:r w:rsidRPr="004465E5">
        <w:rPr>
          <w:b/>
          <w:noProof/>
          <w:highlight w:val="white"/>
          <w:lang w:val="de-DE"/>
        </w:rPr>
        <w:t>Meta Title:</w:t>
      </w:r>
    </w:p>
    <w:p w14:paraId="563C07FB" w14:textId="35FF9E49" w:rsidR="008A0EFA" w:rsidRPr="004465E5" w:rsidRDefault="00712109">
      <w:pPr>
        <w:ind w:firstLine="720"/>
        <w:rPr>
          <w:noProof/>
          <w:highlight w:val="white"/>
          <w:lang w:val="de-DE"/>
        </w:rPr>
      </w:pPr>
      <w:r w:rsidRPr="004465E5">
        <w:rPr>
          <w:noProof/>
          <w:highlight w:val="white"/>
          <w:lang w:val="de-DE"/>
        </w:rPr>
        <w:t>Ta</w:t>
      </w:r>
      <w:r w:rsidR="004465E5">
        <w:rPr>
          <w:noProof/>
          <w:highlight w:val="white"/>
          <w:lang w:val="de-DE"/>
        </w:rPr>
        <w:t>feln, Leuchtpaneele und Auslegertransparente</w:t>
      </w:r>
      <w:r w:rsidRPr="004465E5">
        <w:rPr>
          <w:noProof/>
          <w:highlight w:val="white"/>
          <w:lang w:val="de-DE"/>
        </w:rPr>
        <w:t xml:space="preserve"> | </w:t>
      </w:r>
      <w:r w:rsidR="004465E5">
        <w:rPr>
          <w:noProof/>
          <w:highlight w:val="white"/>
          <w:lang w:val="de-DE"/>
        </w:rPr>
        <w:t>Familien</w:t>
      </w:r>
      <w:r w:rsidR="005F50C2">
        <w:rPr>
          <w:noProof/>
          <w:highlight w:val="white"/>
          <w:lang w:val="de-DE"/>
        </w:rPr>
        <w:t>unternehmen</w:t>
      </w:r>
      <w:r w:rsidRPr="004465E5">
        <w:rPr>
          <w:noProof/>
          <w:highlight w:val="white"/>
          <w:lang w:val="de-DE"/>
        </w:rPr>
        <w:t xml:space="preserve"> Elektro Drapač</w:t>
      </w:r>
    </w:p>
    <w:p w14:paraId="580B1E45" w14:textId="77777777" w:rsidR="008A0EFA" w:rsidRPr="004465E5" w:rsidRDefault="008A0EFA">
      <w:pPr>
        <w:rPr>
          <w:noProof/>
          <w:highlight w:val="white"/>
          <w:lang w:val="de-DE"/>
        </w:rPr>
      </w:pPr>
    </w:p>
    <w:p w14:paraId="3D952119" w14:textId="77777777" w:rsidR="008A0EFA" w:rsidRPr="004465E5" w:rsidRDefault="00712109">
      <w:pPr>
        <w:numPr>
          <w:ilvl w:val="0"/>
          <w:numId w:val="1"/>
        </w:numPr>
        <w:rPr>
          <w:b/>
          <w:noProof/>
          <w:highlight w:val="white"/>
          <w:lang w:val="de-DE"/>
        </w:rPr>
      </w:pPr>
      <w:r w:rsidRPr="004465E5">
        <w:rPr>
          <w:b/>
          <w:noProof/>
          <w:highlight w:val="white"/>
          <w:lang w:val="de-DE"/>
        </w:rPr>
        <w:t>Meta Description:</w:t>
      </w:r>
    </w:p>
    <w:p w14:paraId="764D1228" w14:textId="7664F4AA" w:rsidR="008A0EFA" w:rsidRPr="004465E5" w:rsidRDefault="004465E5" w:rsidP="00F91B1E">
      <w:pPr>
        <w:ind w:left="720"/>
        <w:rPr>
          <w:noProof/>
          <w:highlight w:val="white"/>
          <w:lang w:val="de-DE"/>
        </w:rPr>
      </w:pPr>
      <w:r w:rsidRPr="004465E5">
        <w:rPr>
          <w:noProof/>
          <w:lang w:val="de-DE"/>
        </w:rPr>
        <w:t>Leuchtkästen sind eine Konstante im Bereich der Lichtreklame</w:t>
      </w:r>
      <w:r w:rsidR="00712109" w:rsidRPr="004465E5">
        <w:rPr>
          <w:noProof/>
          <w:highlight w:val="white"/>
          <w:lang w:val="de-DE"/>
        </w:rPr>
        <w:t xml:space="preserve">. 💡 </w:t>
      </w:r>
      <w:r w:rsidRPr="004465E5">
        <w:rPr>
          <w:noProof/>
          <w:lang w:val="de-DE"/>
        </w:rPr>
        <w:t>Machen Sie Ihre Firma mit stilvoller Werbung sichtbar</w:t>
      </w:r>
      <w:r w:rsidR="00712109" w:rsidRPr="004465E5">
        <w:rPr>
          <w:noProof/>
          <w:highlight w:val="white"/>
          <w:lang w:val="de-DE"/>
        </w:rPr>
        <w:t>.</w:t>
      </w:r>
    </w:p>
    <w:p w14:paraId="05BE89B6" w14:textId="3CA455D3" w:rsidR="008A0EFA" w:rsidRPr="004465E5" w:rsidRDefault="00712109">
      <w:pPr>
        <w:rPr>
          <w:rFonts w:ascii="Times New Roman" w:eastAsia="Times New Roman" w:hAnsi="Times New Roman" w:cs="Times New Roman"/>
          <w:b/>
          <w:noProof/>
          <w:lang w:val="de-DE"/>
        </w:rPr>
      </w:pPr>
      <w:r w:rsidRPr="004465E5">
        <w:rPr>
          <w:noProof/>
          <w:highlight w:val="white"/>
          <w:lang w:val="de-DE"/>
        </w:rPr>
        <w:t>________________________________________________________________________________</w:t>
      </w:r>
    </w:p>
    <w:p w14:paraId="79B5C449" w14:textId="77777777" w:rsidR="008A0EFA" w:rsidRPr="004465E5" w:rsidRDefault="008A0EFA">
      <w:pPr>
        <w:pStyle w:val="Nadpis2"/>
        <w:jc w:val="left"/>
        <w:rPr>
          <w:b/>
          <w:noProof/>
          <w:sz w:val="26"/>
          <w:szCs w:val="26"/>
          <w:lang w:val="de-DE"/>
        </w:rPr>
      </w:pPr>
    </w:p>
    <w:p w14:paraId="4D381510" w14:textId="443DE844" w:rsidR="008A0EFA" w:rsidRPr="004465E5" w:rsidRDefault="004465E5">
      <w:pPr>
        <w:pStyle w:val="Nadpis2"/>
        <w:rPr>
          <w:b/>
          <w:noProof/>
          <w:lang w:val="de-DE"/>
        </w:rPr>
      </w:pPr>
      <w:r>
        <w:rPr>
          <w:b/>
          <w:noProof/>
          <w:lang w:val="de-DE"/>
        </w:rPr>
        <w:t>Werbetafeln</w:t>
      </w:r>
    </w:p>
    <w:p w14:paraId="7B8CDA0E" w14:textId="5DB32B37" w:rsidR="008A0EFA" w:rsidRPr="004465E5" w:rsidRDefault="004E1BBF">
      <w:pPr>
        <w:rPr>
          <w:noProof/>
          <w:lang w:val="de-DE"/>
        </w:rPr>
      </w:pPr>
      <w:r w:rsidRPr="004E1BBF">
        <w:rPr>
          <w:noProof/>
          <w:lang w:val="de-DE"/>
        </w:rPr>
        <w:t xml:space="preserve">Eine Werbetafel ist eine der einfachsten Lösungen für ein Werbeelement. Es handelt sich um </w:t>
      </w:r>
      <w:r w:rsidRPr="004E1BBF">
        <w:rPr>
          <w:b/>
          <w:bCs/>
          <w:noProof/>
          <w:lang w:val="de-DE"/>
        </w:rPr>
        <w:t>unbeleuchtete Tafeln aus verschiedenen Materialien</w:t>
      </w:r>
      <w:r w:rsidRPr="004E1BBF">
        <w:rPr>
          <w:noProof/>
          <w:lang w:val="de-DE"/>
        </w:rPr>
        <w:t xml:space="preserve"> wie Aluminium, Edelstahl, Messing, Verbundwerkstoffen, Acryl, Glas, Holz usw. Die Botschaft auf ihrer Oberfläche kann durch gedruckte oder geschnittene Grafiken, Sandstrahlen und Gravieren realisiert werden.</w:t>
      </w:r>
    </w:p>
    <w:p w14:paraId="659643B8" w14:textId="77777777" w:rsidR="008A0EFA" w:rsidRPr="004465E5" w:rsidRDefault="008A0EFA">
      <w:pPr>
        <w:jc w:val="left"/>
        <w:rPr>
          <w:noProof/>
          <w:lang w:val="de-DE"/>
        </w:rPr>
      </w:pPr>
    </w:p>
    <w:p w14:paraId="50B0D4C4" w14:textId="4AAA7C8A" w:rsidR="008A0EFA" w:rsidRPr="004465E5" w:rsidRDefault="004E1BBF">
      <w:pPr>
        <w:rPr>
          <w:noProof/>
          <w:lang w:val="de-DE"/>
        </w:rPr>
      </w:pPr>
      <w:r w:rsidRPr="004E1BBF">
        <w:rPr>
          <w:noProof/>
          <w:lang w:val="de-DE"/>
        </w:rPr>
        <w:t xml:space="preserve">Werbetafeln werden verwendet, um Einrichtungen zu kennzeichnen, zu informieren oder zu orientieren. Sie haben meist die Form von unbeleuchteten Aufschriften </w:t>
      </w:r>
      <w:r w:rsidRPr="004E1BBF">
        <w:rPr>
          <w:i/>
          <w:noProof/>
          <w:color w:val="FF0000"/>
          <w:lang w:val="de-DE"/>
        </w:rPr>
        <w:t>(proklik)</w:t>
      </w:r>
      <w:r w:rsidRPr="004E1BBF">
        <w:rPr>
          <w:noProof/>
          <w:lang w:val="de-DE"/>
        </w:rPr>
        <w:t xml:space="preserve">, Informationstafeln, Türschildern, Orientierungssystemen </w:t>
      </w:r>
      <w:r w:rsidRPr="004E1BBF">
        <w:rPr>
          <w:i/>
          <w:noProof/>
          <w:color w:val="FF0000"/>
          <w:lang w:val="de-DE"/>
        </w:rPr>
        <w:t>(proklik)</w:t>
      </w:r>
      <w:r w:rsidRPr="004E1BBF">
        <w:rPr>
          <w:noProof/>
          <w:lang w:val="de-DE"/>
        </w:rPr>
        <w:t xml:space="preserve"> usw.</w:t>
      </w:r>
    </w:p>
    <w:p w14:paraId="2ADF44C3" w14:textId="77777777" w:rsidR="008A0EFA" w:rsidRPr="004465E5" w:rsidRDefault="008A0EFA">
      <w:pPr>
        <w:jc w:val="left"/>
        <w:rPr>
          <w:noProof/>
          <w:lang w:val="de-DE"/>
        </w:rPr>
      </w:pPr>
    </w:p>
    <w:p w14:paraId="525DB359" w14:textId="0B7154E4" w:rsidR="008A0EFA" w:rsidRPr="004465E5" w:rsidRDefault="004E1BBF">
      <w:pPr>
        <w:jc w:val="left"/>
        <w:rPr>
          <w:noProof/>
          <w:lang w:val="de-DE"/>
        </w:rPr>
      </w:pPr>
      <w:r w:rsidRPr="004E1BBF">
        <w:rPr>
          <w:noProof/>
          <w:lang w:val="de-DE"/>
        </w:rPr>
        <w:t>Der Vorteil von Werbetafeln ist der niedrige Beschaffungspreis und die schnelle Lieferung - denn sie sind nicht aufwendig in der Herstellung.</w:t>
      </w:r>
    </w:p>
    <w:p w14:paraId="6FB6343F" w14:textId="77777777" w:rsidR="008A0EFA" w:rsidRPr="004465E5" w:rsidRDefault="008A0EFA">
      <w:pPr>
        <w:jc w:val="left"/>
        <w:rPr>
          <w:noProof/>
          <w:lang w:val="de-DE"/>
        </w:rPr>
      </w:pPr>
    </w:p>
    <w:p w14:paraId="3BFF49B3" w14:textId="68C298BE" w:rsidR="008A0EFA" w:rsidRPr="004465E5" w:rsidRDefault="004E1BBF">
      <w:pPr>
        <w:jc w:val="left"/>
        <w:rPr>
          <w:i/>
          <w:noProof/>
          <w:color w:val="FF0000"/>
          <w:lang w:val="de-DE"/>
        </w:rPr>
      </w:pPr>
      <w:r>
        <w:rPr>
          <w:i/>
          <w:noProof/>
          <w:color w:val="FF0000"/>
          <w:lang w:val="de-DE"/>
        </w:rPr>
        <w:t>Beispiel</w:t>
      </w:r>
      <w:r w:rsidR="00712109" w:rsidRPr="004465E5">
        <w:rPr>
          <w:i/>
          <w:noProof/>
          <w:color w:val="FF0000"/>
          <w:lang w:val="de-DE"/>
        </w:rPr>
        <w:t>:</w:t>
      </w:r>
    </w:p>
    <w:p w14:paraId="4BBB38C2" w14:textId="77777777" w:rsidR="008A0EFA" w:rsidRPr="004465E5" w:rsidRDefault="008A0EFA">
      <w:pPr>
        <w:jc w:val="left"/>
        <w:rPr>
          <w:noProof/>
          <w:lang w:val="de-DE"/>
        </w:rPr>
      </w:pPr>
    </w:p>
    <w:p w14:paraId="687D576C" w14:textId="279BB9C2" w:rsidR="008A0EFA" w:rsidRPr="004465E5" w:rsidRDefault="004E1BBF">
      <w:pPr>
        <w:pStyle w:val="Nadpis2"/>
        <w:rPr>
          <w:b/>
          <w:noProof/>
          <w:lang w:val="de-DE"/>
        </w:rPr>
      </w:pPr>
      <w:r>
        <w:rPr>
          <w:b/>
          <w:noProof/>
          <w:lang w:val="de-DE"/>
        </w:rPr>
        <w:t>Leuchtpaneele</w:t>
      </w:r>
    </w:p>
    <w:p w14:paraId="2B8FA81F" w14:textId="4DADADDD" w:rsidR="008A0EFA" w:rsidRPr="004465E5" w:rsidRDefault="007F4CB1">
      <w:pPr>
        <w:rPr>
          <w:noProof/>
          <w:lang w:val="de-DE"/>
        </w:rPr>
      </w:pPr>
      <w:r w:rsidRPr="007F4CB1">
        <w:rPr>
          <w:noProof/>
          <w:lang w:val="de-DE"/>
        </w:rPr>
        <w:t xml:space="preserve">Das Leuchtpaneel ist ein </w:t>
      </w:r>
      <w:r w:rsidRPr="007F4CB1">
        <w:rPr>
          <w:b/>
          <w:bCs/>
          <w:noProof/>
          <w:lang w:val="de-DE"/>
        </w:rPr>
        <w:t>Kasten mit einer beleuchteten Vorderseite</w:t>
      </w:r>
      <w:r w:rsidRPr="007F4CB1">
        <w:rPr>
          <w:noProof/>
          <w:lang w:val="de-DE"/>
        </w:rPr>
        <w:t>. Er besteht aus einem geschweißten Aluminiumrahmen mit einer Aluminiumrückseite. Die Vorderseite besteht aus Plexiglas oder einer lichtdurchlässigen Vinyl</w:t>
      </w:r>
      <w:r>
        <w:rPr>
          <w:noProof/>
          <w:lang w:val="de-DE"/>
        </w:rPr>
        <w:t>plane</w:t>
      </w:r>
      <w:r w:rsidRPr="007F4CB1">
        <w:rPr>
          <w:noProof/>
          <w:lang w:val="de-DE"/>
        </w:rPr>
        <w:t xml:space="preserve"> mit hoher Grammatur, das Design hängt von der Größe der gesamten Tafel ab. Die Leuchtpaneele können leicht an Gebäuden oder Pylonen montiert werden.</w:t>
      </w:r>
      <w:r w:rsidR="00712109" w:rsidRPr="004465E5">
        <w:rPr>
          <w:noProof/>
          <w:lang w:val="de-DE"/>
        </w:rPr>
        <w:t xml:space="preserve"> </w:t>
      </w:r>
      <w:r w:rsidR="00712109" w:rsidRPr="004465E5">
        <w:rPr>
          <w:i/>
          <w:noProof/>
          <w:color w:val="FF0000"/>
          <w:lang w:val="de-DE"/>
        </w:rPr>
        <w:t>(proklik)</w:t>
      </w:r>
      <w:r w:rsidR="00712109" w:rsidRPr="004465E5">
        <w:rPr>
          <w:noProof/>
          <w:lang w:val="de-DE"/>
        </w:rPr>
        <w:t xml:space="preserve">. </w:t>
      </w:r>
      <w:r w:rsidRPr="007F4CB1">
        <w:rPr>
          <w:noProof/>
          <w:lang w:val="de-DE"/>
        </w:rPr>
        <w:t>Auf die beleuchtete Oberfläche werden gedruckte oder geschnittene Grafiken aufgebracht</w:t>
      </w:r>
      <w:r w:rsidR="00712109" w:rsidRPr="004465E5">
        <w:rPr>
          <w:noProof/>
          <w:lang w:val="de-DE"/>
        </w:rPr>
        <w:t>.</w:t>
      </w:r>
    </w:p>
    <w:p w14:paraId="41317797" w14:textId="77777777" w:rsidR="008A0EFA" w:rsidRPr="004465E5" w:rsidRDefault="008A0EFA">
      <w:pPr>
        <w:rPr>
          <w:noProof/>
          <w:lang w:val="de-DE"/>
        </w:rPr>
      </w:pPr>
    </w:p>
    <w:p w14:paraId="21C5BCE4" w14:textId="5564C055" w:rsidR="008A0EFA" w:rsidRPr="004465E5" w:rsidRDefault="00712109">
      <w:pPr>
        <w:pStyle w:val="Nadpis3"/>
        <w:numPr>
          <w:ilvl w:val="0"/>
          <w:numId w:val="2"/>
        </w:numPr>
        <w:rPr>
          <w:noProof/>
          <w:lang w:val="de-DE"/>
        </w:rPr>
      </w:pPr>
      <w:bookmarkStart w:id="0" w:name="_hxodxkg8lyl7" w:colFirst="0" w:colLast="0"/>
      <w:bookmarkEnd w:id="0"/>
      <w:r w:rsidRPr="004465E5">
        <w:rPr>
          <w:noProof/>
          <w:lang w:val="de-DE"/>
        </w:rPr>
        <w:t>Variant</w:t>
      </w:r>
      <w:r w:rsidR="007F4CB1">
        <w:rPr>
          <w:noProof/>
          <w:lang w:val="de-DE"/>
        </w:rPr>
        <w:t>en von Leuchtpaneelen</w:t>
      </w:r>
      <w:r w:rsidRPr="004465E5">
        <w:rPr>
          <w:noProof/>
          <w:lang w:val="de-DE"/>
        </w:rPr>
        <w:t>:</w:t>
      </w:r>
    </w:p>
    <w:p w14:paraId="39EC32EC" w14:textId="51B438E5" w:rsidR="008A0EFA" w:rsidRPr="004465E5" w:rsidRDefault="007F4CB1">
      <w:pPr>
        <w:pStyle w:val="Nadpis3"/>
        <w:numPr>
          <w:ilvl w:val="1"/>
          <w:numId w:val="2"/>
        </w:numPr>
        <w:rPr>
          <w:b w:val="0"/>
          <w:noProof/>
          <w:lang w:val="de-DE"/>
        </w:rPr>
      </w:pPr>
      <w:bookmarkStart w:id="1" w:name="_wlf4wdtkw8sc" w:colFirst="0" w:colLast="0"/>
      <w:bookmarkEnd w:id="1"/>
      <w:r>
        <w:rPr>
          <w:b w:val="0"/>
          <w:noProof/>
          <w:lang w:val="de-DE"/>
        </w:rPr>
        <w:t>Planenpaneel</w:t>
      </w:r>
      <w:r w:rsidR="00712109" w:rsidRPr="004465E5">
        <w:rPr>
          <w:b w:val="0"/>
          <w:noProof/>
          <w:lang w:val="de-DE"/>
        </w:rPr>
        <w:t>,</w:t>
      </w:r>
    </w:p>
    <w:p w14:paraId="356A5523" w14:textId="62B8BA96" w:rsidR="008A0EFA" w:rsidRPr="004465E5" w:rsidRDefault="007F4CB1">
      <w:pPr>
        <w:numPr>
          <w:ilvl w:val="1"/>
          <w:numId w:val="2"/>
        </w:numPr>
        <w:rPr>
          <w:noProof/>
          <w:lang w:val="de-DE"/>
        </w:rPr>
      </w:pPr>
      <w:r>
        <w:rPr>
          <w:noProof/>
          <w:lang w:val="de-DE"/>
        </w:rPr>
        <w:t>Plexiglas-Leuchtpaneel</w:t>
      </w:r>
      <w:r w:rsidR="00712109" w:rsidRPr="004465E5">
        <w:rPr>
          <w:noProof/>
          <w:lang w:val="de-DE"/>
        </w:rPr>
        <w:t>,</w:t>
      </w:r>
    </w:p>
    <w:p w14:paraId="4B50EB8B" w14:textId="487BB072" w:rsidR="008A0EFA" w:rsidRPr="004465E5" w:rsidRDefault="007F4CB1">
      <w:pPr>
        <w:numPr>
          <w:ilvl w:val="1"/>
          <w:numId w:val="2"/>
        </w:numPr>
        <w:rPr>
          <w:noProof/>
          <w:lang w:val="de-DE"/>
        </w:rPr>
      </w:pPr>
      <w:r>
        <w:rPr>
          <w:noProof/>
          <w:lang w:val="de-DE"/>
        </w:rPr>
        <w:t xml:space="preserve">Planenpaneel mit </w:t>
      </w:r>
      <w:r w:rsidR="00712109" w:rsidRPr="004465E5">
        <w:rPr>
          <w:noProof/>
          <w:lang w:val="de-DE"/>
        </w:rPr>
        <w:t>3D</w:t>
      </w:r>
      <w:r>
        <w:rPr>
          <w:noProof/>
          <w:lang w:val="de-DE"/>
        </w:rPr>
        <w:t>-Schrift</w:t>
      </w:r>
      <w:r w:rsidR="00712109" w:rsidRPr="004465E5">
        <w:rPr>
          <w:noProof/>
          <w:lang w:val="de-DE"/>
        </w:rPr>
        <w:t>.</w:t>
      </w:r>
    </w:p>
    <w:p w14:paraId="7A690670" w14:textId="77777777" w:rsidR="008A0EFA" w:rsidRPr="004465E5" w:rsidRDefault="008A0EFA">
      <w:pPr>
        <w:rPr>
          <w:noProof/>
          <w:lang w:val="de-DE"/>
        </w:rPr>
      </w:pPr>
    </w:p>
    <w:p w14:paraId="2A28F9D0" w14:textId="73885677" w:rsidR="008A0EFA" w:rsidRPr="004465E5" w:rsidRDefault="004E1BBF">
      <w:pPr>
        <w:jc w:val="left"/>
        <w:rPr>
          <w:noProof/>
          <w:lang w:val="de-DE"/>
        </w:rPr>
      </w:pPr>
      <w:r>
        <w:rPr>
          <w:i/>
          <w:noProof/>
          <w:color w:val="FF0000"/>
          <w:lang w:val="de-DE"/>
        </w:rPr>
        <w:t>Beispiel</w:t>
      </w:r>
      <w:r w:rsidR="00712109" w:rsidRPr="004465E5">
        <w:rPr>
          <w:i/>
          <w:noProof/>
          <w:color w:val="FF0000"/>
          <w:lang w:val="de-DE"/>
        </w:rPr>
        <w:t>:</w:t>
      </w:r>
    </w:p>
    <w:p w14:paraId="0104759C" w14:textId="77777777" w:rsidR="008A0EFA" w:rsidRPr="004465E5" w:rsidRDefault="008A0EFA">
      <w:pPr>
        <w:jc w:val="left"/>
        <w:rPr>
          <w:noProof/>
          <w:lang w:val="de-DE"/>
        </w:rPr>
      </w:pPr>
    </w:p>
    <w:p w14:paraId="23209B5E" w14:textId="2F362792" w:rsidR="008A0EFA" w:rsidRPr="004465E5" w:rsidRDefault="00712109">
      <w:pPr>
        <w:pStyle w:val="Nadpis2"/>
        <w:rPr>
          <w:noProof/>
          <w:lang w:val="de-DE"/>
        </w:rPr>
      </w:pPr>
      <w:r w:rsidRPr="004465E5">
        <w:rPr>
          <w:noProof/>
          <w:lang w:val="de-DE"/>
        </w:rPr>
        <w:t>Intar</w:t>
      </w:r>
      <w:r w:rsidR="007F4CB1">
        <w:rPr>
          <w:noProof/>
          <w:lang w:val="de-DE"/>
        </w:rPr>
        <w:t>sien</w:t>
      </w:r>
      <w:r w:rsidRPr="004465E5">
        <w:rPr>
          <w:noProof/>
          <w:lang w:val="de-DE"/>
        </w:rPr>
        <w:t xml:space="preserve"> (</w:t>
      </w:r>
      <w:r w:rsidR="007F4CB1">
        <w:rPr>
          <w:noProof/>
          <w:lang w:val="de-DE"/>
        </w:rPr>
        <w:t>Plexis</w:t>
      </w:r>
      <w:r w:rsidR="0050132B">
        <w:rPr>
          <w:noProof/>
          <w:lang w:val="de-DE"/>
        </w:rPr>
        <w:t>intarsien</w:t>
      </w:r>
      <w:r w:rsidRPr="004465E5">
        <w:rPr>
          <w:noProof/>
          <w:lang w:val="de-DE"/>
        </w:rPr>
        <w:t>)</w:t>
      </w:r>
    </w:p>
    <w:p w14:paraId="34F539BF" w14:textId="098375D7" w:rsidR="008A0EFA" w:rsidRPr="0050132B" w:rsidRDefault="0050132B">
      <w:pPr>
        <w:rPr>
          <w:bCs/>
          <w:noProof/>
          <w:lang w:val="de-DE"/>
        </w:rPr>
      </w:pPr>
      <w:r w:rsidRPr="0050132B">
        <w:rPr>
          <w:noProof/>
          <w:lang w:val="de-DE"/>
        </w:rPr>
        <w:t xml:space="preserve">Die Intarsie ist ein Leuchtpaneel, das ebenfalls aus einem Rahmen und einer Rückseite aus Aluminium besteht. Der Unterschied ist die Vorderseite, die mit einer undurchsichtigen Platte (meist aus Blech </w:t>
      </w:r>
      <w:r w:rsidRPr="0050132B">
        <w:rPr>
          <w:noProof/>
          <w:lang w:val="de-DE"/>
        </w:rPr>
        <w:lastRenderedPageBreak/>
        <w:t>oder Sandwichplatte - Dibond) bedeckt ist.</w:t>
      </w:r>
      <w:r>
        <w:rPr>
          <w:noProof/>
          <w:lang w:val="de-DE"/>
        </w:rPr>
        <w:t xml:space="preserve"> </w:t>
      </w:r>
      <w:r w:rsidRPr="0050132B">
        <w:rPr>
          <w:b/>
          <w:noProof/>
          <w:lang w:val="de-DE"/>
        </w:rPr>
        <w:t xml:space="preserve">In die Vorderseite werden Löcher geschnitten, </w:t>
      </w:r>
      <w:r w:rsidRPr="0050132B">
        <w:rPr>
          <w:bCs/>
          <w:noProof/>
          <w:lang w:val="de-DE"/>
        </w:rPr>
        <w:t xml:space="preserve">in die Leuchtzeichen aus massivem Plexiglas eingesetzt werden. Die Zeichen werden mit einem Überstand oberhalb der Plattenebene eingesetzt, wodurch ein 3D-Effekt entsteht. Dank der angeleuchteten Seiten der Buchstaben entsteht eine </w:t>
      </w:r>
      <w:r>
        <w:rPr>
          <w:bCs/>
          <w:noProof/>
          <w:lang w:val="de-DE"/>
        </w:rPr>
        <w:t>Lichta</w:t>
      </w:r>
      <w:r w:rsidRPr="0050132B">
        <w:rPr>
          <w:bCs/>
          <w:noProof/>
          <w:lang w:val="de-DE"/>
        </w:rPr>
        <w:t>ura</w:t>
      </w:r>
      <w:r w:rsidR="00712109" w:rsidRPr="0050132B">
        <w:rPr>
          <w:bCs/>
          <w:noProof/>
          <w:lang w:val="de-DE"/>
        </w:rPr>
        <w:t>.</w:t>
      </w:r>
    </w:p>
    <w:p w14:paraId="3EB51623" w14:textId="77777777" w:rsidR="008A0EFA" w:rsidRPr="004465E5" w:rsidRDefault="008A0EFA">
      <w:pPr>
        <w:rPr>
          <w:noProof/>
          <w:lang w:val="de-DE"/>
        </w:rPr>
      </w:pPr>
    </w:p>
    <w:p w14:paraId="441F1252" w14:textId="0DF6F224" w:rsidR="008A0EFA" w:rsidRPr="004465E5" w:rsidRDefault="001E247D">
      <w:pPr>
        <w:jc w:val="left"/>
        <w:rPr>
          <w:noProof/>
          <w:lang w:val="de-DE"/>
        </w:rPr>
      </w:pPr>
      <w:r w:rsidRPr="001E247D">
        <w:rPr>
          <w:noProof/>
          <w:lang w:val="de-DE"/>
        </w:rPr>
        <w:t xml:space="preserve">Eine weitere Variante ist die so genannte </w:t>
      </w:r>
      <w:r w:rsidRPr="001E247D">
        <w:rPr>
          <w:b/>
          <w:bCs/>
          <w:noProof/>
          <w:lang w:val="de-DE"/>
        </w:rPr>
        <w:t>Unterlegeintarsie</w:t>
      </w:r>
      <w:r w:rsidRPr="001E247D">
        <w:rPr>
          <w:noProof/>
          <w:lang w:val="de-DE"/>
        </w:rPr>
        <w:t>, bei der die Zeichen nicht über die Paneeloberfläche hinausragen, sondern auf gleicher Ebene liegen. Dies ist eine wirtschaftlichere Option, da die Zeichen nicht geformt werden müssen und die Herstellung weniger arbeitsintensiv ist.</w:t>
      </w:r>
    </w:p>
    <w:p w14:paraId="770EAE99" w14:textId="77777777" w:rsidR="008A0EFA" w:rsidRPr="004465E5" w:rsidRDefault="008A0EFA">
      <w:pPr>
        <w:jc w:val="left"/>
        <w:rPr>
          <w:noProof/>
          <w:lang w:val="de-DE"/>
        </w:rPr>
      </w:pPr>
    </w:p>
    <w:p w14:paraId="094D297C" w14:textId="69B7204F" w:rsidR="008A0EFA" w:rsidRPr="004465E5" w:rsidRDefault="001E247D">
      <w:pPr>
        <w:jc w:val="left"/>
        <w:rPr>
          <w:noProof/>
          <w:lang w:val="de-DE"/>
        </w:rPr>
      </w:pPr>
      <w:r w:rsidRPr="001E247D">
        <w:rPr>
          <w:noProof/>
          <w:lang w:val="de-DE"/>
        </w:rPr>
        <w:t xml:space="preserve">Der Vorteil der Plexiglasintarsie ist ein sehr attraktives Erscheinungsbild. Die elektrische Verkabelung wird nur an einer Stelle verlegt </w:t>
      </w:r>
      <w:r w:rsidR="0089586F">
        <w:rPr>
          <w:noProof/>
          <w:lang w:val="de-DE"/>
        </w:rPr>
        <w:t>–</w:t>
      </w:r>
      <w:r w:rsidRPr="001E247D">
        <w:rPr>
          <w:noProof/>
          <w:lang w:val="de-DE"/>
        </w:rPr>
        <w:t xml:space="preserve"> das ist ein Vorteil, z.B. bei historischen Gebäuden, wo es nicht möglich ist, in die Fassade zu bohren. Es ist auch ein bevorzugtes Design für kleine Beschriftungen mit sehr schmalen Buchstaben, bei denen es nicht möglich wäre, sie als separates 3D-Beschriftungsfeld zu gestalten.</w:t>
      </w:r>
    </w:p>
    <w:p w14:paraId="703D1DEF" w14:textId="77777777" w:rsidR="008A0EFA" w:rsidRPr="004465E5" w:rsidRDefault="008A0EFA">
      <w:pPr>
        <w:jc w:val="left"/>
        <w:rPr>
          <w:noProof/>
          <w:lang w:val="de-DE"/>
        </w:rPr>
      </w:pPr>
    </w:p>
    <w:p w14:paraId="73B25A40" w14:textId="267EF609" w:rsidR="008A0EFA" w:rsidRPr="004465E5" w:rsidRDefault="00712109">
      <w:pPr>
        <w:pStyle w:val="Nadpis3"/>
        <w:numPr>
          <w:ilvl w:val="0"/>
          <w:numId w:val="2"/>
        </w:numPr>
        <w:rPr>
          <w:noProof/>
          <w:lang w:val="de-DE"/>
        </w:rPr>
      </w:pPr>
      <w:bookmarkStart w:id="2" w:name="_jvrq9w9t3dgq" w:colFirst="0" w:colLast="0"/>
      <w:bookmarkEnd w:id="2"/>
      <w:r w:rsidRPr="004465E5">
        <w:rPr>
          <w:noProof/>
          <w:lang w:val="de-DE"/>
        </w:rPr>
        <w:t>Variant</w:t>
      </w:r>
      <w:r w:rsidR="001E247D">
        <w:rPr>
          <w:noProof/>
          <w:lang w:val="de-DE"/>
        </w:rPr>
        <w:t>en der Intarsien</w:t>
      </w:r>
      <w:r w:rsidRPr="004465E5">
        <w:rPr>
          <w:noProof/>
          <w:lang w:val="de-DE"/>
        </w:rPr>
        <w:t>:</w:t>
      </w:r>
    </w:p>
    <w:p w14:paraId="1C3D2FFB" w14:textId="2EBB42E8" w:rsidR="008A0EFA" w:rsidRPr="004465E5" w:rsidRDefault="001E247D">
      <w:pPr>
        <w:pStyle w:val="Nadpis3"/>
        <w:numPr>
          <w:ilvl w:val="1"/>
          <w:numId w:val="2"/>
        </w:numPr>
        <w:rPr>
          <w:noProof/>
          <w:lang w:val="de-DE"/>
        </w:rPr>
      </w:pPr>
      <w:bookmarkStart w:id="3" w:name="_fjotnbrpi15r" w:colFirst="0" w:colLast="0"/>
      <w:bookmarkEnd w:id="3"/>
      <w:r>
        <w:rPr>
          <w:b w:val="0"/>
          <w:noProof/>
          <w:lang w:val="de-DE"/>
        </w:rPr>
        <w:t>P</w:t>
      </w:r>
      <w:r w:rsidR="00712109" w:rsidRPr="004465E5">
        <w:rPr>
          <w:b w:val="0"/>
          <w:noProof/>
          <w:lang w:val="de-DE"/>
        </w:rPr>
        <w:t>lexi</w:t>
      </w:r>
      <w:r>
        <w:rPr>
          <w:b w:val="0"/>
          <w:noProof/>
          <w:lang w:val="de-DE"/>
        </w:rPr>
        <w:t>glasintarsie herausragend</w:t>
      </w:r>
      <w:r w:rsidR="00712109" w:rsidRPr="004465E5">
        <w:rPr>
          <w:b w:val="0"/>
          <w:noProof/>
          <w:lang w:val="de-DE"/>
        </w:rPr>
        <w:t>,</w:t>
      </w:r>
    </w:p>
    <w:p w14:paraId="726664DB" w14:textId="39EB5FD1" w:rsidR="008A0EFA" w:rsidRPr="0066502F" w:rsidRDefault="0066502F" w:rsidP="0066502F">
      <w:pPr>
        <w:pStyle w:val="Nadpis3"/>
        <w:numPr>
          <w:ilvl w:val="1"/>
          <w:numId w:val="2"/>
        </w:numPr>
        <w:rPr>
          <w:noProof/>
          <w:lang w:val="de-DE"/>
        </w:rPr>
      </w:pPr>
      <w:bookmarkStart w:id="4" w:name="_yba595ps79m9" w:colFirst="0" w:colLast="0"/>
      <w:bookmarkEnd w:id="4"/>
      <w:r>
        <w:rPr>
          <w:b w:val="0"/>
          <w:noProof/>
          <w:lang w:val="de-DE"/>
        </w:rPr>
        <w:t>Plexiglasintarsie unterlegt</w:t>
      </w:r>
      <w:r w:rsidR="00712109" w:rsidRPr="0066502F">
        <w:rPr>
          <w:b w:val="0"/>
          <w:noProof/>
          <w:lang w:val="de-DE"/>
        </w:rPr>
        <w:t>.</w:t>
      </w:r>
    </w:p>
    <w:p w14:paraId="5D3819FF" w14:textId="77777777" w:rsidR="008A0EFA" w:rsidRPr="004465E5" w:rsidRDefault="008A0EFA">
      <w:pPr>
        <w:rPr>
          <w:noProof/>
          <w:lang w:val="de-DE"/>
        </w:rPr>
      </w:pPr>
    </w:p>
    <w:p w14:paraId="4C4A2FF7" w14:textId="0E05B744" w:rsidR="008A0EFA" w:rsidRPr="004465E5" w:rsidRDefault="004E1BBF">
      <w:pPr>
        <w:jc w:val="left"/>
        <w:rPr>
          <w:noProof/>
          <w:lang w:val="de-DE"/>
        </w:rPr>
      </w:pPr>
      <w:r>
        <w:rPr>
          <w:i/>
          <w:noProof/>
          <w:color w:val="FF0000"/>
          <w:lang w:val="de-DE"/>
        </w:rPr>
        <w:t>Beispiel</w:t>
      </w:r>
      <w:r w:rsidR="00712109" w:rsidRPr="004465E5">
        <w:rPr>
          <w:i/>
          <w:noProof/>
          <w:color w:val="FF0000"/>
          <w:lang w:val="de-DE"/>
        </w:rPr>
        <w:t>:</w:t>
      </w:r>
    </w:p>
    <w:p w14:paraId="551EF8E3" w14:textId="77777777" w:rsidR="008A0EFA" w:rsidRPr="004465E5" w:rsidRDefault="008A0EFA">
      <w:pPr>
        <w:pStyle w:val="Nadpis2"/>
        <w:jc w:val="left"/>
        <w:rPr>
          <w:b/>
          <w:noProof/>
          <w:sz w:val="26"/>
          <w:szCs w:val="26"/>
          <w:lang w:val="de-DE"/>
        </w:rPr>
      </w:pPr>
    </w:p>
    <w:p w14:paraId="203EF45C" w14:textId="40AA0A3D" w:rsidR="008A0EFA" w:rsidRPr="0066502F" w:rsidRDefault="0066502F">
      <w:pPr>
        <w:pStyle w:val="Nadpis2"/>
        <w:rPr>
          <w:b/>
          <w:bCs/>
          <w:noProof/>
          <w:lang w:val="de-DE"/>
        </w:rPr>
      </w:pPr>
      <w:r w:rsidRPr="0066502F">
        <w:rPr>
          <w:b/>
          <w:bCs/>
          <w:noProof/>
          <w:highlight w:val="white"/>
          <w:lang w:val="de-DE"/>
        </w:rPr>
        <w:t>Auslegertransparente</w:t>
      </w:r>
    </w:p>
    <w:p w14:paraId="2A31235F" w14:textId="1914F6EC" w:rsidR="008A0EFA" w:rsidRPr="004465E5" w:rsidRDefault="0066502F">
      <w:pPr>
        <w:rPr>
          <w:noProof/>
          <w:lang w:val="de-DE"/>
        </w:rPr>
      </w:pPr>
      <w:r w:rsidRPr="0066502F">
        <w:rPr>
          <w:noProof/>
          <w:lang w:val="de-DE"/>
        </w:rPr>
        <w:t xml:space="preserve">Ausleger sind Leuchtkästen, die </w:t>
      </w:r>
      <w:r w:rsidRPr="0066502F">
        <w:rPr>
          <w:b/>
          <w:bCs/>
          <w:noProof/>
          <w:lang w:val="de-DE"/>
        </w:rPr>
        <w:t>senkrecht zur Gebäudefassade auf Halterungen</w:t>
      </w:r>
      <w:r w:rsidRPr="0066502F">
        <w:rPr>
          <w:noProof/>
          <w:lang w:val="de-DE"/>
        </w:rPr>
        <w:t xml:space="preserve"> montiert werden. Diese Position gewährleistet eine bessere Sichtbarkeit der Werbung, die auch aus der Ferne sichtbar ist. Der Rahmen des Auslegers besteht aus einer Aluminiumkonstruktion und die Frontfläche aus hinterleuchtetem Plexiglas. Die Halterungen für die Wandmontage sind an den inneren Rahmen geschweißt. Die Vorderseite ist mit einer gedruckten oder geschnittenen Grafik versehen.</w:t>
      </w:r>
    </w:p>
    <w:p w14:paraId="3A26C4F6" w14:textId="77777777" w:rsidR="008A0EFA" w:rsidRPr="004465E5" w:rsidRDefault="008A0EFA">
      <w:pPr>
        <w:rPr>
          <w:noProof/>
          <w:lang w:val="de-DE"/>
        </w:rPr>
      </w:pPr>
    </w:p>
    <w:p w14:paraId="7C5ED5D9" w14:textId="76B9BD4C" w:rsidR="008A0EFA" w:rsidRPr="004465E5" w:rsidRDefault="0089586F">
      <w:pPr>
        <w:jc w:val="left"/>
        <w:rPr>
          <w:noProof/>
          <w:lang w:val="de-DE"/>
        </w:rPr>
      </w:pPr>
      <w:r w:rsidRPr="0089586F">
        <w:rPr>
          <w:noProof/>
          <w:lang w:val="de-DE"/>
        </w:rPr>
        <w:t>Die Herstellung ist in einer großen Anzahl von Ausführungen, Varianten und Formen möglich. Es kann ein quadratischer oder kreisförmiger Ausleger sein, aber er kann auch beliebig geformt sein (z.</w:t>
      </w:r>
      <w:r>
        <w:rPr>
          <w:noProof/>
          <w:lang w:val="de-DE"/>
        </w:rPr>
        <w:t> </w:t>
      </w:r>
      <w:r w:rsidRPr="0089586F">
        <w:rPr>
          <w:noProof/>
          <w:lang w:val="de-DE"/>
        </w:rPr>
        <w:t>B. Zahn, Kebab, Blume, etc.).</w:t>
      </w:r>
    </w:p>
    <w:p w14:paraId="5D3EE6C8" w14:textId="77777777" w:rsidR="008A0EFA" w:rsidRPr="004465E5" w:rsidRDefault="008A0EFA">
      <w:pPr>
        <w:jc w:val="left"/>
        <w:rPr>
          <w:noProof/>
          <w:lang w:val="de-DE"/>
        </w:rPr>
      </w:pPr>
    </w:p>
    <w:p w14:paraId="512877B9" w14:textId="00827A83" w:rsidR="008A0EFA" w:rsidRPr="004465E5" w:rsidRDefault="00712109">
      <w:pPr>
        <w:pStyle w:val="Nadpis3"/>
        <w:numPr>
          <w:ilvl w:val="0"/>
          <w:numId w:val="2"/>
        </w:numPr>
        <w:rPr>
          <w:noProof/>
          <w:lang w:val="de-DE"/>
        </w:rPr>
      </w:pPr>
      <w:bookmarkStart w:id="5" w:name="_9r0i6cza56eo" w:colFirst="0" w:colLast="0"/>
      <w:bookmarkEnd w:id="5"/>
      <w:r w:rsidRPr="004465E5">
        <w:rPr>
          <w:noProof/>
          <w:lang w:val="de-DE"/>
        </w:rPr>
        <w:t>Variant</w:t>
      </w:r>
      <w:r w:rsidR="0089586F">
        <w:rPr>
          <w:noProof/>
          <w:lang w:val="de-DE"/>
        </w:rPr>
        <w:t>en von Auslegern</w:t>
      </w:r>
      <w:r w:rsidRPr="004465E5">
        <w:rPr>
          <w:noProof/>
          <w:lang w:val="de-DE"/>
        </w:rPr>
        <w:t>:</w:t>
      </w:r>
    </w:p>
    <w:p w14:paraId="1885D1B8" w14:textId="2C952895" w:rsidR="008A0EFA" w:rsidRPr="004465E5" w:rsidRDefault="0089586F">
      <w:pPr>
        <w:pStyle w:val="Nadpis3"/>
        <w:numPr>
          <w:ilvl w:val="1"/>
          <w:numId w:val="2"/>
        </w:numPr>
        <w:rPr>
          <w:noProof/>
          <w:lang w:val="de-DE"/>
        </w:rPr>
      </w:pPr>
      <w:bookmarkStart w:id="6" w:name="_nidou7n478yj" w:colFirst="0" w:colLast="0"/>
      <w:bookmarkEnd w:id="6"/>
      <w:r>
        <w:rPr>
          <w:b w:val="0"/>
          <w:noProof/>
          <w:lang w:val="de-DE"/>
        </w:rPr>
        <w:t>Ausleger mit Intarsie</w:t>
      </w:r>
      <w:r w:rsidR="00712109" w:rsidRPr="004465E5">
        <w:rPr>
          <w:b w:val="0"/>
          <w:noProof/>
          <w:lang w:val="de-DE"/>
        </w:rPr>
        <w:t>,</w:t>
      </w:r>
    </w:p>
    <w:p w14:paraId="60CB4DB1" w14:textId="6FC969FE" w:rsidR="008A0EFA" w:rsidRPr="004465E5" w:rsidRDefault="0089586F">
      <w:pPr>
        <w:pStyle w:val="Nadpis3"/>
        <w:numPr>
          <w:ilvl w:val="1"/>
          <w:numId w:val="2"/>
        </w:numPr>
        <w:rPr>
          <w:noProof/>
          <w:lang w:val="de-DE"/>
        </w:rPr>
      </w:pPr>
      <w:bookmarkStart w:id="7" w:name="_hffvbzh8zzy" w:colFirst="0" w:colLast="0"/>
      <w:bookmarkEnd w:id="7"/>
      <w:r>
        <w:rPr>
          <w:b w:val="0"/>
          <w:noProof/>
          <w:lang w:val="de-DE"/>
        </w:rPr>
        <w:t>Ausleger geformt</w:t>
      </w:r>
      <w:r w:rsidR="00712109" w:rsidRPr="004465E5">
        <w:rPr>
          <w:b w:val="0"/>
          <w:noProof/>
          <w:lang w:val="de-DE"/>
        </w:rPr>
        <w:t>.</w:t>
      </w:r>
    </w:p>
    <w:p w14:paraId="727074EF" w14:textId="77777777" w:rsidR="008A0EFA" w:rsidRPr="004465E5" w:rsidRDefault="008A0EFA">
      <w:pPr>
        <w:rPr>
          <w:noProof/>
          <w:lang w:val="de-DE"/>
        </w:rPr>
      </w:pPr>
    </w:p>
    <w:p w14:paraId="5F42FBC5" w14:textId="1F357275" w:rsidR="008A0EFA" w:rsidRPr="004465E5" w:rsidRDefault="004E1BBF">
      <w:pPr>
        <w:jc w:val="left"/>
        <w:rPr>
          <w:noProof/>
          <w:lang w:val="de-DE"/>
        </w:rPr>
      </w:pPr>
      <w:r>
        <w:rPr>
          <w:i/>
          <w:noProof/>
          <w:color w:val="FF0000"/>
          <w:lang w:val="de-DE"/>
        </w:rPr>
        <w:t>Beispiel</w:t>
      </w:r>
      <w:r w:rsidR="00712109" w:rsidRPr="004465E5">
        <w:rPr>
          <w:i/>
          <w:noProof/>
          <w:color w:val="FF0000"/>
          <w:lang w:val="de-DE"/>
        </w:rPr>
        <w:t>:</w:t>
      </w:r>
    </w:p>
    <w:p w14:paraId="27C193A7" w14:textId="77777777" w:rsidR="008A0EFA" w:rsidRPr="004465E5" w:rsidRDefault="008A0EFA">
      <w:pPr>
        <w:jc w:val="left"/>
        <w:rPr>
          <w:noProof/>
          <w:lang w:val="de-DE"/>
        </w:rPr>
      </w:pPr>
    </w:p>
    <w:p w14:paraId="484A3466" w14:textId="62173660" w:rsidR="008A0EFA" w:rsidRPr="004465E5" w:rsidRDefault="00712109">
      <w:pPr>
        <w:pStyle w:val="Nadpis2"/>
        <w:rPr>
          <w:b/>
          <w:noProof/>
          <w:lang w:val="de-DE"/>
        </w:rPr>
      </w:pPr>
      <w:r w:rsidRPr="004465E5">
        <w:rPr>
          <w:b/>
          <w:noProof/>
          <w:lang w:val="de-DE"/>
        </w:rPr>
        <w:t>Men</w:t>
      </w:r>
      <w:r w:rsidR="0089586F">
        <w:rPr>
          <w:b/>
          <w:noProof/>
          <w:lang w:val="de-DE"/>
        </w:rPr>
        <w:t>ü</w:t>
      </w:r>
      <w:r w:rsidRPr="004465E5">
        <w:rPr>
          <w:b/>
          <w:noProof/>
          <w:lang w:val="de-DE"/>
        </w:rPr>
        <w:t>board</w:t>
      </w:r>
      <w:r w:rsidR="0089586F">
        <w:rPr>
          <w:b/>
          <w:noProof/>
          <w:lang w:val="de-DE"/>
        </w:rPr>
        <w:t>s</w:t>
      </w:r>
      <w:r w:rsidRPr="004465E5">
        <w:rPr>
          <w:b/>
          <w:noProof/>
          <w:lang w:val="de-DE"/>
        </w:rPr>
        <w:t>/</w:t>
      </w:r>
      <w:r w:rsidR="0089586F">
        <w:rPr>
          <w:b/>
          <w:noProof/>
          <w:lang w:val="de-DE"/>
        </w:rPr>
        <w:t>I</w:t>
      </w:r>
      <w:r w:rsidRPr="004465E5">
        <w:rPr>
          <w:b/>
          <w:noProof/>
          <w:lang w:val="de-DE"/>
        </w:rPr>
        <w:t>nfoboard</w:t>
      </w:r>
      <w:r w:rsidR="0089586F">
        <w:rPr>
          <w:b/>
          <w:noProof/>
          <w:lang w:val="de-DE"/>
        </w:rPr>
        <w:t>s</w:t>
      </w:r>
    </w:p>
    <w:p w14:paraId="61C918E0" w14:textId="6A57D2D3" w:rsidR="008A0EFA" w:rsidRPr="004465E5" w:rsidRDefault="009A4880">
      <w:pPr>
        <w:rPr>
          <w:noProof/>
          <w:lang w:val="de-DE"/>
        </w:rPr>
      </w:pPr>
      <w:r w:rsidRPr="009A4880">
        <w:rPr>
          <w:noProof/>
          <w:lang w:val="de-DE"/>
        </w:rPr>
        <w:t xml:space="preserve">Menüboards sind spezielle </w:t>
      </w:r>
      <w:r w:rsidRPr="009A4880">
        <w:rPr>
          <w:b/>
          <w:bCs/>
          <w:noProof/>
          <w:lang w:val="de-DE"/>
        </w:rPr>
        <w:t>Tafeln mit austauschbaren Motiven</w:t>
      </w:r>
      <w:r w:rsidRPr="009A4880">
        <w:rPr>
          <w:noProof/>
          <w:lang w:val="de-DE"/>
        </w:rPr>
        <w:t>. Sie können beidseitig sein, damit sie leicht ausgetauscht werden können. Sie werden hauptsächlich in Schnellrestaurants verwendet, wo sie die aktuelle Speise- und Getränkekarte anzeigen</w:t>
      </w:r>
      <w:r w:rsidR="00712109" w:rsidRPr="004465E5">
        <w:rPr>
          <w:noProof/>
          <w:lang w:val="de-DE"/>
        </w:rPr>
        <w:t>.</w:t>
      </w:r>
    </w:p>
    <w:p w14:paraId="7ACC31D2" w14:textId="77777777" w:rsidR="008A0EFA" w:rsidRPr="004465E5" w:rsidRDefault="008A0EFA">
      <w:pPr>
        <w:rPr>
          <w:noProof/>
          <w:lang w:val="de-DE"/>
        </w:rPr>
      </w:pPr>
    </w:p>
    <w:p w14:paraId="06A04D70" w14:textId="79D35487" w:rsidR="008A0EFA" w:rsidRPr="004465E5" w:rsidRDefault="004E1BBF">
      <w:pPr>
        <w:jc w:val="left"/>
        <w:rPr>
          <w:noProof/>
          <w:lang w:val="de-DE"/>
        </w:rPr>
      </w:pPr>
      <w:r>
        <w:rPr>
          <w:i/>
          <w:noProof/>
          <w:color w:val="FF0000"/>
          <w:lang w:val="de-DE"/>
        </w:rPr>
        <w:t>Beispiel</w:t>
      </w:r>
      <w:r w:rsidR="00712109" w:rsidRPr="004465E5">
        <w:rPr>
          <w:i/>
          <w:noProof/>
          <w:color w:val="FF0000"/>
          <w:lang w:val="de-DE"/>
        </w:rPr>
        <w:t>:</w:t>
      </w:r>
    </w:p>
    <w:p w14:paraId="4EC776D0" w14:textId="77777777" w:rsidR="008A0EFA" w:rsidRPr="004465E5" w:rsidRDefault="008A0EFA">
      <w:pPr>
        <w:rPr>
          <w:noProof/>
          <w:lang w:val="de-DE"/>
        </w:rPr>
      </w:pPr>
      <w:bookmarkStart w:id="8" w:name="_gjdgxs" w:colFirst="0" w:colLast="0"/>
      <w:bookmarkEnd w:id="8"/>
    </w:p>
    <w:p w14:paraId="5525DB15" w14:textId="77777777" w:rsidR="008A0EFA" w:rsidRPr="004465E5" w:rsidRDefault="008A0EFA">
      <w:pPr>
        <w:rPr>
          <w:noProof/>
          <w:lang w:val="de-DE"/>
        </w:rPr>
      </w:pPr>
    </w:p>
    <w:p w14:paraId="2852A672" w14:textId="75A37352" w:rsidR="008A0EFA" w:rsidRPr="004465E5" w:rsidRDefault="009A4880">
      <w:pPr>
        <w:rPr>
          <w:noProof/>
          <w:lang w:val="de-DE"/>
        </w:rPr>
      </w:pPr>
      <w:r>
        <w:rPr>
          <w:noProof/>
          <w:lang w:val="de-DE"/>
        </w:rPr>
        <w:t>Haben Sie Interesse an Werbetafeln, Leuchtpaneelen oder Auslegertransparenten</w:t>
      </w:r>
      <w:r w:rsidR="00712109" w:rsidRPr="004465E5">
        <w:rPr>
          <w:noProof/>
          <w:lang w:val="de-DE"/>
        </w:rPr>
        <w:t>?</w:t>
      </w:r>
    </w:p>
    <w:p w14:paraId="05C839E3" w14:textId="6892AA84" w:rsidR="008A0EFA" w:rsidRPr="004465E5" w:rsidRDefault="00712109">
      <w:pPr>
        <w:rPr>
          <w:noProof/>
          <w:color w:val="FF0000"/>
          <w:lang w:val="de-DE"/>
        </w:rPr>
      </w:pPr>
      <w:r w:rsidRPr="004465E5">
        <w:rPr>
          <w:i/>
          <w:noProof/>
          <w:shd w:val="clear" w:color="auto" w:fill="A4C2F4"/>
          <w:lang w:val="de-DE"/>
        </w:rPr>
        <w:t>Button:</w:t>
      </w:r>
      <w:r w:rsidRPr="004465E5">
        <w:rPr>
          <w:i/>
          <w:noProof/>
          <w:lang w:val="de-DE"/>
        </w:rPr>
        <w:t xml:space="preserve"> </w:t>
      </w:r>
      <w:r w:rsidRPr="004465E5">
        <w:rPr>
          <w:noProof/>
          <w:lang w:val="de-DE"/>
        </w:rPr>
        <w:t>Kontakt</w:t>
      </w:r>
      <w:r w:rsidR="009A4880">
        <w:rPr>
          <w:noProof/>
          <w:lang w:val="de-DE"/>
        </w:rPr>
        <w:t>ieren Sie uns</w:t>
      </w:r>
    </w:p>
    <w:p w14:paraId="6D615E1A" w14:textId="77777777" w:rsidR="008A0EFA" w:rsidRPr="004465E5" w:rsidRDefault="008A0EFA">
      <w:pPr>
        <w:rPr>
          <w:b/>
          <w:noProof/>
          <w:lang w:val="de-DE"/>
        </w:rPr>
      </w:pPr>
    </w:p>
    <w:sectPr w:rsidR="008A0EFA" w:rsidRPr="004465E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C3E49"/>
    <w:multiLevelType w:val="multilevel"/>
    <w:tmpl w:val="52027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E30DA1"/>
    <w:multiLevelType w:val="multilevel"/>
    <w:tmpl w:val="06E85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E64658"/>
    <w:multiLevelType w:val="multilevel"/>
    <w:tmpl w:val="DF927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931340">
    <w:abstractNumId w:val="1"/>
  </w:num>
  <w:num w:numId="2" w16cid:durableId="1826847945">
    <w:abstractNumId w:val="0"/>
  </w:num>
  <w:num w:numId="3" w16cid:durableId="121782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EFA"/>
    <w:rsid w:val="000B01F1"/>
    <w:rsid w:val="001E247D"/>
    <w:rsid w:val="001E4FDC"/>
    <w:rsid w:val="003D08A4"/>
    <w:rsid w:val="004465E5"/>
    <w:rsid w:val="004E1BBF"/>
    <w:rsid w:val="0050132B"/>
    <w:rsid w:val="005D051A"/>
    <w:rsid w:val="005F50C2"/>
    <w:rsid w:val="00664AB4"/>
    <w:rsid w:val="0066502F"/>
    <w:rsid w:val="00712109"/>
    <w:rsid w:val="007B6957"/>
    <w:rsid w:val="007F4CB1"/>
    <w:rsid w:val="0089586F"/>
    <w:rsid w:val="008A0EFA"/>
    <w:rsid w:val="008D5BBA"/>
    <w:rsid w:val="009A4880"/>
    <w:rsid w:val="00A54F33"/>
    <w:rsid w:val="00D14249"/>
    <w:rsid w:val="00D5341A"/>
    <w:rsid w:val="00E0410F"/>
    <w:rsid w:val="00F91B1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A364"/>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D14249"/>
    <w:pPr>
      <w:spacing w:line="240" w:lineRule="auto"/>
      <w:jc w:val="left"/>
    </w:pPr>
  </w:style>
  <w:style w:type="character" w:styleId="Odkaznakoment">
    <w:name w:val="annotation reference"/>
    <w:basedOn w:val="Standardnpsmoodstavce"/>
    <w:uiPriority w:val="99"/>
    <w:semiHidden/>
    <w:unhideWhenUsed/>
    <w:rsid w:val="001E4FDC"/>
    <w:rPr>
      <w:sz w:val="16"/>
      <w:szCs w:val="16"/>
    </w:rPr>
  </w:style>
  <w:style w:type="paragraph" w:styleId="Textkomente">
    <w:name w:val="annotation text"/>
    <w:basedOn w:val="Normln"/>
    <w:link w:val="TextkomenteChar"/>
    <w:uiPriority w:val="99"/>
    <w:semiHidden/>
    <w:unhideWhenUsed/>
    <w:rsid w:val="001E4FDC"/>
    <w:pPr>
      <w:spacing w:line="240" w:lineRule="auto"/>
    </w:pPr>
    <w:rPr>
      <w:sz w:val="20"/>
      <w:szCs w:val="20"/>
    </w:rPr>
  </w:style>
  <w:style w:type="character" w:customStyle="1" w:styleId="TextkomenteChar">
    <w:name w:val="Text komentáře Char"/>
    <w:basedOn w:val="Standardnpsmoodstavce"/>
    <w:link w:val="Textkomente"/>
    <w:uiPriority w:val="99"/>
    <w:semiHidden/>
    <w:rsid w:val="001E4FDC"/>
    <w:rPr>
      <w:sz w:val="20"/>
      <w:szCs w:val="20"/>
    </w:rPr>
  </w:style>
  <w:style w:type="paragraph" w:styleId="Pedmtkomente">
    <w:name w:val="annotation subject"/>
    <w:basedOn w:val="Textkomente"/>
    <w:next w:val="Textkomente"/>
    <w:link w:val="PedmtkomenteChar"/>
    <w:uiPriority w:val="99"/>
    <w:semiHidden/>
    <w:unhideWhenUsed/>
    <w:rsid w:val="001E4FDC"/>
    <w:rPr>
      <w:b/>
      <w:bCs/>
    </w:rPr>
  </w:style>
  <w:style w:type="character" w:customStyle="1" w:styleId="PedmtkomenteChar">
    <w:name w:val="Předmět komentáře Char"/>
    <w:basedOn w:val="TextkomenteChar"/>
    <w:link w:val="Pedmtkomente"/>
    <w:uiPriority w:val="99"/>
    <w:semiHidden/>
    <w:rsid w:val="001E4F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3817</Characters>
  <Application>Microsoft Office Word</Application>
  <DocSecurity>0</DocSecurity>
  <Lines>91</Lines>
  <Paragraphs>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4</cp:revision>
  <dcterms:created xsi:type="dcterms:W3CDTF">2023-04-05T16:57:00Z</dcterms:created>
  <dcterms:modified xsi:type="dcterms:W3CDTF">2023-04-06T11:19:00Z</dcterms:modified>
</cp:coreProperties>
</file>