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B6" w:rsidRDefault="005673B6">
      <w:pPr>
        <w:rPr>
          <w:rFonts w:hint="eastAsia"/>
        </w:rPr>
      </w:pPr>
    </w:p>
    <w:p w:rsidR="00BE60BA" w:rsidRDefault="00BE60BA">
      <w:pPr>
        <w:rPr>
          <w:rFonts w:hint="eastAsia"/>
        </w:rPr>
      </w:pPr>
      <w:r>
        <w:rPr>
          <w:rFonts w:hint="eastAsia"/>
        </w:rPr>
        <w:t xml:space="preserve">000001 </w:t>
      </w:r>
      <w:proofErr w:type="gramStart"/>
      <w:r>
        <w:rPr>
          <w:rFonts w:hint="eastAsia"/>
        </w:rPr>
        <w:t>characteristics</w:t>
      </w:r>
      <w:proofErr w:type="gramEnd"/>
      <w:r>
        <w:rPr>
          <w:rFonts w:hint="eastAsia"/>
        </w:rPr>
        <w:t>:</w:t>
      </w:r>
    </w:p>
    <w:p w:rsidR="00BE60BA" w:rsidRDefault="00BE60BA">
      <w:pPr>
        <w:rPr>
          <w:rFonts w:hint="eastAsia"/>
        </w:rPr>
      </w:pPr>
    </w:p>
    <w:p w:rsidR="00BE60BA" w:rsidRDefault="00BE60BA">
      <w:pPr>
        <w:rPr>
          <w:rFonts w:hint="eastAsia"/>
        </w:rPr>
      </w:pPr>
      <w:r>
        <w:rPr>
          <w:rFonts w:hint="eastAsia"/>
        </w:rPr>
        <w:t>CO = 0.0008 (index rises 8 bps from opening to close)</w:t>
      </w:r>
    </w:p>
    <w:p w:rsidR="00BE60BA" w:rsidRDefault="00BE60BA">
      <w:pPr>
        <w:rPr>
          <w:rFonts w:hint="eastAsia"/>
        </w:rPr>
      </w:pPr>
      <w:r>
        <w:rPr>
          <w:rFonts w:hint="eastAsia"/>
        </w:rPr>
        <w:t>OPC = -0.0003 (index chronically opens lower by 3 bps)</w:t>
      </w:r>
    </w:p>
    <w:p w:rsidR="00BE60BA" w:rsidRDefault="00BE60BA">
      <w:pPr>
        <w:rPr>
          <w:rFonts w:hint="eastAsia"/>
        </w:rPr>
      </w:pPr>
    </w:p>
    <w:p w:rsidR="00363B89" w:rsidRDefault="00363B89">
      <w:pPr>
        <w:rPr>
          <w:rFonts w:hint="eastAsia"/>
        </w:rPr>
      </w:pPr>
      <w:r>
        <w:rPr>
          <w:rFonts w:hint="eastAsia"/>
        </w:rPr>
        <w:t>Index opens at 51 percentile and closes at 56 percentile (a gain of 5 percentile).</w:t>
      </w:r>
    </w:p>
    <w:p w:rsidR="00363B89" w:rsidRDefault="00363B89">
      <w:pPr>
        <w:rPr>
          <w:rFonts w:hint="eastAsia"/>
        </w:rPr>
      </w:pPr>
    </w:p>
    <w:p w:rsidR="00363B89" w:rsidRDefault="00363B89">
      <w:pPr>
        <w:rPr>
          <w:rFonts w:hint="eastAsia"/>
        </w:rPr>
      </w:pPr>
      <w:r>
        <w:rPr>
          <w:rFonts w:hint="eastAsia"/>
        </w:rPr>
        <w:t>Shorting during the day doesn</w:t>
      </w:r>
      <w:r>
        <w:t>’</w:t>
      </w:r>
      <w:r>
        <w:rPr>
          <w:rFonts w:hint="eastAsia"/>
        </w:rPr>
        <w:t xml:space="preserve">t work in the long run. </w:t>
      </w:r>
    </w:p>
    <w:p w:rsidR="00363B89" w:rsidRDefault="00363B89">
      <w:pPr>
        <w:rPr>
          <w:rFonts w:hint="eastAsia"/>
        </w:rPr>
      </w:pPr>
    </w:p>
    <w:p w:rsidR="00363B89" w:rsidRDefault="00363B89">
      <w:pPr>
        <w:rPr>
          <w:rFonts w:hint="eastAsia"/>
        </w:rPr>
      </w:pPr>
      <w:r>
        <w:rPr>
          <w:rFonts w:hint="eastAsia"/>
        </w:rPr>
        <w:t>Shorting overnight works.</w:t>
      </w:r>
    </w:p>
    <w:p w:rsidR="00363B89" w:rsidRDefault="00363B89">
      <w:pPr>
        <w:rPr>
          <w:rFonts w:hint="eastAsia"/>
        </w:rPr>
      </w:pPr>
    </w:p>
    <w:p w:rsidR="00363B89" w:rsidRDefault="008810A1">
      <w:pPr>
        <w:rPr>
          <w:rFonts w:hint="eastAsia"/>
        </w:rPr>
      </w:pPr>
      <w:r>
        <w:rPr>
          <w:rFonts w:hint="eastAsia"/>
        </w:rPr>
        <w:t xml:space="preserve">Monday and </w:t>
      </w:r>
      <w:r>
        <w:t>T</w:t>
      </w:r>
      <w:r>
        <w:rPr>
          <w:rFonts w:hint="eastAsia"/>
        </w:rPr>
        <w:t xml:space="preserve">uesdays are stronger. Monday closes at 58P and </w:t>
      </w:r>
      <w:proofErr w:type="spellStart"/>
      <w:proofErr w:type="gramStart"/>
      <w:r>
        <w:rPr>
          <w:rFonts w:hint="eastAsia"/>
        </w:rPr>
        <w:t>tues</w:t>
      </w:r>
      <w:proofErr w:type="spellEnd"/>
      <w:proofErr w:type="gramEnd"/>
      <w:r>
        <w:rPr>
          <w:rFonts w:hint="eastAsia"/>
        </w:rPr>
        <w:t xml:space="preserve"> closes at 60P. </w:t>
      </w:r>
    </w:p>
    <w:p w:rsidR="00BE60BA" w:rsidRDefault="00BE60BA">
      <w:pPr>
        <w:rPr>
          <w:rFonts w:hint="eastAsia"/>
        </w:rPr>
      </w:pPr>
    </w:p>
    <w:p w:rsidR="00315DF6" w:rsidRDefault="00315DF6">
      <w:pPr>
        <w:rPr>
          <w:rFonts w:hint="eastAsia"/>
        </w:rPr>
      </w:pPr>
      <w:r>
        <w:rPr>
          <w:rFonts w:hint="eastAsia"/>
        </w:rPr>
        <w:t>Implement following parameters:</w:t>
      </w:r>
    </w:p>
    <w:p w:rsidR="00315DF6" w:rsidRDefault="00315DF6" w:rsidP="00315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m change in </w:t>
      </w:r>
      <w:proofErr w:type="spellStart"/>
      <w:r>
        <w:rPr>
          <w:rFonts w:hint="eastAsia"/>
        </w:rPr>
        <w:t>perc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ytd</w:t>
      </w:r>
      <w:proofErr w:type="spellEnd"/>
    </w:p>
    <w:p w:rsidR="00315DF6" w:rsidRDefault="00315DF6" w:rsidP="00315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ax TF10 &gt; min T F10</w:t>
      </w:r>
    </w:p>
    <w:p w:rsidR="00315DF6" w:rsidRDefault="00315DF6" w:rsidP="00315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axF10 &gt; </w:t>
      </w:r>
      <w:proofErr w:type="spellStart"/>
      <w:r>
        <w:rPr>
          <w:rFonts w:hint="eastAsia"/>
        </w:rPr>
        <w:t>prevC</w:t>
      </w:r>
      <w:proofErr w:type="spellEnd"/>
      <w:r>
        <w:rPr>
          <w:rFonts w:hint="eastAsia"/>
        </w:rPr>
        <w:t xml:space="preserve"> </w:t>
      </w:r>
    </w:p>
    <w:p w:rsidR="00315DF6" w:rsidRDefault="00315DF6" w:rsidP="00315D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Mon / Tue factor</w:t>
      </w:r>
    </w:p>
    <w:p w:rsidR="00315DF6" w:rsidRDefault="00315DF6">
      <w:pPr>
        <w:rPr>
          <w:rFonts w:hint="eastAsia"/>
        </w:rPr>
      </w:pPr>
    </w:p>
    <w:p w:rsidR="00BE60BA" w:rsidRDefault="00BE60BA">
      <w:pPr>
        <w:rPr>
          <w:rFonts w:hint="eastAsia"/>
        </w:rPr>
      </w:pPr>
    </w:p>
    <w:p w:rsidR="00BE60BA" w:rsidRDefault="0005532A">
      <w:pPr>
        <w:rPr>
          <w:rFonts w:hint="eastAsia"/>
        </w:rPr>
      </w:pPr>
      <w:proofErr w:type="gramStart"/>
      <w:r>
        <w:t>P</w:t>
      </w:r>
      <w:r>
        <w:rPr>
          <w:rFonts w:hint="eastAsia"/>
        </w:rPr>
        <w:t xml:space="preserve">rocess trade strategies in </w:t>
      </w:r>
      <w:proofErr w:type="spellStart"/>
      <w:r>
        <w:rPr>
          <w:rFonts w:hint="eastAsia"/>
        </w:rPr>
        <w:t>xutrader</w:t>
      </w:r>
      <w:proofErr w:type="spellEnd"/>
      <w:r>
        <w:rPr>
          <w:rFonts w:hint="eastAsia"/>
        </w:rPr>
        <w:t xml:space="preserve">, not individually in </w:t>
      </w:r>
      <w:proofErr w:type="spellStart"/>
      <w:r>
        <w:rPr>
          <w:rFonts w:hint="eastAsia"/>
        </w:rPr>
        <w:t>priceReceiver</w:t>
      </w:r>
      <w:proofErr w:type="spellEnd"/>
      <w:r>
        <w:rPr>
          <w:rFonts w:hint="eastAsia"/>
        </w:rPr>
        <w:t>.</w:t>
      </w:r>
      <w:proofErr w:type="gramEnd"/>
    </w:p>
    <w:p w:rsidR="0005532A" w:rsidRDefault="0005532A">
      <w:pPr>
        <w:rPr>
          <w:rFonts w:hint="eastAsia"/>
        </w:rPr>
      </w:pPr>
      <w:r>
        <w:rPr>
          <w:rFonts w:hint="eastAsia"/>
        </w:rPr>
        <w:t xml:space="preserve">Compute delta and other parameters only once, instead of for each strategy. </w:t>
      </w:r>
      <w:r w:rsidR="00315DF6">
        <w:rPr>
          <w:rFonts w:hint="eastAsia"/>
        </w:rPr>
        <w:t xml:space="preserve">This saves computation time. </w:t>
      </w:r>
    </w:p>
    <w:p w:rsidR="0005532A" w:rsidRDefault="0005532A">
      <w:pPr>
        <w:rPr>
          <w:rFonts w:hint="eastAsia"/>
        </w:rPr>
      </w:pPr>
    </w:p>
    <w:p w:rsidR="00315DF6" w:rsidRDefault="00463C03">
      <w:pPr>
        <w:rPr>
          <w:rFonts w:hint="eastAsia"/>
        </w:rPr>
      </w:pPr>
      <w:r>
        <w:rPr>
          <w:rFonts w:hint="eastAsia"/>
        </w:rPr>
        <w:t>Going forward</w:t>
      </w:r>
    </w:p>
    <w:p w:rsidR="00463C03" w:rsidRDefault="00463C03" w:rsidP="00463C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rade based on</w:t>
      </w:r>
      <w:r w:rsidR="00685CCD">
        <w:rPr>
          <w:rFonts w:hint="eastAsia"/>
        </w:rPr>
        <w:t xml:space="preserve"> extreme</w:t>
      </w:r>
      <w:r>
        <w:rPr>
          <w:rFonts w:hint="eastAsia"/>
        </w:rPr>
        <w:t xml:space="preserve"> percentile only. Put a halt to random </w:t>
      </w:r>
      <w:r w:rsidR="00044086">
        <w:rPr>
          <w:rFonts w:hint="eastAsia"/>
        </w:rPr>
        <w:t xml:space="preserve">intraday short range </w:t>
      </w:r>
      <w:r>
        <w:rPr>
          <w:rFonts w:hint="eastAsia"/>
        </w:rPr>
        <w:t>MA</w:t>
      </w:r>
      <w:r w:rsidR="00663D81">
        <w:rPr>
          <w:rFonts w:hint="eastAsia"/>
        </w:rPr>
        <w:t xml:space="preserve"> </w:t>
      </w:r>
      <w:r w:rsidR="00663D81">
        <w:t>–</w:t>
      </w:r>
      <w:r w:rsidR="00663D81">
        <w:rPr>
          <w:rFonts w:hint="eastAsia"/>
        </w:rPr>
        <w:t xml:space="preserve"> no advantage</w:t>
      </w:r>
    </w:p>
    <w:p w:rsidR="00463C03" w:rsidRDefault="00463C03" w:rsidP="00463C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Day K levels are more reliable</w:t>
      </w:r>
      <w:r w:rsidR="00685CCD">
        <w:rPr>
          <w:rFonts w:hint="eastAsia"/>
        </w:rPr>
        <w:t>, due to mean reversion of percentile</w:t>
      </w:r>
    </w:p>
    <w:p w:rsidR="00463C03" w:rsidRDefault="00463C03" w:rsidP="00463C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During the day, you have an expected increase of 5P and 0.0008% of rise.</w:t>
      </w:r>
    </w:p>
    <w:p w:rsidR="00463C03" w:rsidRDefault="00463C03" w:rsidP="00463C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edge</w:t>
      </w:r>
      <w:r w:rsidR="00E0379E">
        <w:rPr>
          <w:rFonts w:hint="eastAsia"/>
        </w:rPr>
        <w:t xml:space="preserve"> overnight US influences, especially during global rout</w:t>
      </w:r>
    </w:p>
    <w:p w:rsidR="00310881" w:rsidRDefault="00310881" w:rsidP="00685CCD">
      <w:pPr>
        <w:rPr>
          <w:rFonts w:hint="eastAsia"/>
        </w:rPr>
      </w:pPr>
    </w:p>
    <w:p w:rsidR="00685CCD" w:rsidRDefault="00C80296" w:rsidP="00685CCD">
      <w:pPr>
        <w:rPr>
          <w:rFonts w:hint="eastAsia"/>
        </w:rPr>
      </w:pPr>
      <w:r>
        <w:rPr>
          <w:noProof/>
        </w:rPr>
        <w:drawing>
          <wp:inline distT="0" distB="0" distL="0" distR="0" wp14:anchorId="07EC14CE" wp14:editId="60738FD6">
            <wp:extent cx="4767674" cy="23234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926" cy="23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CD" w:rsidRDefault="00685CCD" w:rsidP="00685CCD">
      <w:pPr>
        <w:rPr>
          <w:rFonts w:hint="eastAsia"/>
        </w:rPr>
      </w:pPr>
    </w:p>
    <w:p w:rsidR="00463C03" w:rsidRDefault="00C80296">
      <w:pPr>
        <w:rPr>
          <w:rFonts w:hint="eastAsia"/>
        </w:rPr>
      </w:pPr>
      <w:r>
        <w:rPr>
          <w:rFonts w:hint="eastAsia"/>
        </w:rPr>
        <w:t>To remove hedge:</w:t>
      </w:r>
    </w:p>
    <w:p w:rsidR="00C80296" w:rsidRDefault="00C80296" w:rsidP="00C802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10max &gt;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 close &amp;&amp; f10MaxT&gt;f10MinT</w:t>
      </w:r>
    </w:p>
    <w:p w:rsidR="00C80296" w:rsidRDefault="00C80296" w:rsidP="00C80296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C80296" w:rsidRDefault="00C80296">
      <w:pPr>
        <w:rPr>
          <w:rFonts w:hint="eastAsia"/>
        </w:rPr>
      </w:pPr>
    </w:p>
    <w:p w:rsidR="00463C03" w:rsidRDefault="00463C03">
      <w:bookmarkStart w:id="0" w:name="_GoBack"/>
      <w:bookmarkEnd w:id="0"/>
    </w:p>
    <w:sectPr w:rsidR="00463C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736B6"/>
    <w:multiLevelType w:val="hybridMultilevel"/>
    <w:tmpl w:val="1C6A7736"/>
    <w:lvl w:ilvl="0" w:tplc="C3423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74E86"/>
    <w:multiLevelType w:val="hybridMultilevel"/>
    <w:tmpl w:val="2110DBFA"/>
    <w:lvl w:ilvl="0" w:tplc="457E5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3B741C"/>
    <w:multiLevelType w:val="hybridMultilevel"/>
    <w:tmpl w:val="F9DADFC8"/>
    <w:lvl w:ilvl="0" w:tplc="EB942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BA"/>
    <w:rsid w:val="00044086"/>
    <w:rsid w:val="0005532A"/>
    <w:rsid w:val="00310881"/>
    <w:rsid w:val="00315DF6"/>
    <w:rsid w:val="00363B89"/>
    <w:rsid w:val="00463C03"/>
    <w:rsid w:val="005673B6"/>
    <w:rsid w:val="00663D81"/>
    <w:rsid w:val="00685CCD"/>
    <w:rsid w:val="008810A1"/>
    <w:rsid w:val="00945AFC"/>
    <w:rsid w:val="00BE60BA"/>
    <w:rsid w:val="00C80296"/>
    <w:rsid w:val="00E0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D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02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D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802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80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2018-06-17T22:04:00Z</dcterms:created>
  <dcterms:modified xsi:type="dcterms:W3CDTF">2018-06-18T13:17:00Z</dcterms:modified>
</cp:coreProperties>
</file>