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18" w:rsidRDefault="0088246D">
      <w:r>
        <w:rPr>
          <w:rFonts w:hint="eastAsia"/>
        </w:rPr>
        <w:t>2016.2.28</w:t>
      </w:r>
    </w:p>
    <w:p w:rsidR="0088246D" w:rsidRDefault="0066306D">
      <w:r>
        <w:rPr>
          <w:rFonts w:hint="eastAsia"/>
        </w:rPr>
        <w:t>February is almost over.</w:t>
      </w:r>
    </w:p>
    <w:p w:rsidR="0066306D" w:rsidRDefault="000E1051">
      <w:r>
        <w:rPr>
          <w:rFonts w:hint="eastAsia"/>
        </w:rPr>
        <w:t xml:space="preserve">A rundown of </w:t>
      </w:r>
      <w:r w:rsidR="0014774D">
        <w:rPr>
          <w:rFonts w:hint="eastAsia"/>
        </w:rPr>
        <w:t xml:space="preserve">core </w:t>
      </w:r>
      <w:r>
        <w:rPr>
          <w:rFonts w:hint="eastAsia"/>
        </w:rPr>
        <w:t>advantages:</w:t>
      </w:r>
    </w:p>
    <w:p w:rsidR="00985382" w:rsidRDefault="00985382"/>
    <w:p w:rsidR="001E1355" w:rsidRDefault="001E1355">
      <w:r>
        <w:rPr>
          <w:rFonts w:hint="eastAsia"/>
        </w:rPr>
        <w:t>I would like to</w:t>
      </w:r>
      <w:r w:rsidR="00844E7B">
        <w:rPr>
          <w:rFonts w:hint="eastAsia"/>
        </w:rPr>
        <w:t xml:space="preserve"> elu</w:t>
      </w:r>
      <w:r w:rsidR="009F50B8">
        <w:rPr>
          <w:rFonts w:hint="eastAsia"/>
        </w:rPr>
        <w:t>cid</w:t>
      </w:r>
      <w:r w:rsidR="00844E7B">
        <w:rPr>
          <w:rFonts w:hint="eastAsia"/>
        </w:rPr>
        <w:t>ate</w:t>
      </w:r>
      <w:r>
        <w:rPr>
          <w:rFonts w:hint="eastAsia"/>
        </w:rPr>
        <w:t xml:space="preserve"> the important influences that </w:t>
      </w:r>
      <w:r>
        <w:t>I</w:t>
      </w:r>
      <w:r>
        <w:rPr>
          <w:rFonts w:hint="eastAsia"/>
        </w:rPr>
        <w:t xml:space="preserve"> consider to be the pillars of the pathway to learning to trade.</w:t>
      </w:r>
    </w:p>
    <w:p w:rsidR="001E1355" w:rsidRDefault="001E1355"/>
    <w:p w:rsidR="001E1355" w:rsidRDefault="001E1355" w:rsidP="001E13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No chasing. Influences: Larry, Alexander Elder.</w:t>
      </w:r>
    </w:p>
    <w:p w:rsidR="00583B12" w:rsidRDefault="00583B12" w:rsidP="00583B12">
      <w:pPr>
        <w:ind w:left="360"/>
      </w:pPr>
      <w:r>
        <w:rPr>
          <w:rFonts w:hint="eastAsia"/>
        </w:rPr>
        <w:t>The concept of no chasing expresses the simple idea that one needs to buy at the day's low or sell at day's high to have a possibility to profit, it guarantees a relative cost advantage which coupled with prudent position sizing can increase the probability of success even when the market is completely unpredictable.</w:t>
      </w:r>
    </w:p>
    <w:p w:rsidR="00583B12" w:rsidRDefault="00583B12" w:rsidP="00583B12"/>
    <w:p w:rsidR="00583B12" w:rsidRDefault="002217EE" w:rsidP="00583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Position sizing. </w:t>
      </w:r>
    </w:p>
    <w:p w:rsidR="002217EE" w:rsidRDefault="002217EE" w:rsidP="002217EE">
      <w:pPr>
        <w:pStyle w:val="a3"/>
        <w:ind w:left="420" w:firstLineChars="0" w:firstLine="0"/>
      </w:pPr>
      <w:r>
        <w:rPr>
          <w:rFonts w:hint="eastAsia"/>
        </w:rPr>
        <w:t>Influences:</w:t>
      </w:r>
      <w:r>
        <w:t xml:space="preserve"> </w:t>
      </w:r>
      <w:r w:rsidR="001F6A31">
        <w:t>Van Tharp.</w:t>
      </w:r>
    </w:p>
    <w:p w:rsidR="00EE726B" w:rsidRDefault="00EE726B" w:rsidP="002217EE">
      <w:pPr>
        <w:pStyle w:val="a3"/>
        <w:ind w:left="420" w:firstLineChars="0" w:firstLine="0"/>
      </w:pPr>
      <w:r>
        <w:t xml:space="preserve">Position sizing achieves objectives. It is about how much you win when you win, not the percentage of wins. </w:t>
      </w:r>
      <w:r w:rsidR="000F2660">
        <w:rPr>
          <w:rFonts w:hint="eastAsia"/>
        </w:rPr>
        <w:t>Position sizing directly ties into the winning probability of the trade.</w:t>
      </w:r>
    </w:p>
    <w:p w:rsidR="000D6023" w:rsidRDefault="000D6023" w:rsidP="000D6023"/>
    <w:p w:rsidR="000D6023" w:rsidRDefault="000D6023" w:rsidP="000D60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Advantageous positioning. </w:t>
      </w:r>
    </w:p>
    <w:p w:rsidR="000D6023" w:rsidRDefault="000D6023" w:rsidP="000D6023">
      <w:pPr>
        <w:ind w:left="360"/>
      </w:pPr>
      <w:r>
        <w:rPr>
          <w:rFonts w:hint="eastAsia"/>
        </w:rPr>
        <w:t xml:space="preserve">Influences: </w:t>
      </w:r>
      <w:r>
        <w:rPr>
          <w:rFonts w:hint="eastAsia"/>
        </w:rPr>
        <w:t>量子盘感</w:t>
      </w:r>
      <w:r>
        <w:rPr>
          <w:rFonts w:hint="eastAsia"/>
        </w:rPr>
        <w:t>,</w:t>
      </w:r>
      <w:r>
        <w:rPr>
          <w:rFonts w:hint="eastAsia"/>
        </w:rPr>
        <w:t>潘建廷</w:t>
      </w:r>
      <w:r w:rsidR="00627722">
        <w:rPr>
          <w:rFonts w:hint="eastAsia"/>
        </w:rPr>
        <w:t>.</w:t>
      </w:r>
    </w:p>
    <w:p w:rsidR="00627722" w:rsidRDefault="00627722" w:rsidP="000D6023">
      <w:pPr>
        <w:ind w:left="360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market represents a </w:t>
      </w:r>
      <w:r w:rsidRPr="004D55B0">
        <w:rPr>
          <w:rFonts w:hint="eastAsia"/>
          <w:b/>
          <w:color w:val="FF0000"/>
        </w:rPr>
        <w:t>flawed dynamic system</w:t>
      </w:r>
      <w:r>
        <w:rPr>
          <w:rFonts w:hint="eastAsia"/>
        </w:rPr>
        <w:t xml:space="preserve"> which always seeks equilibrium and in constant state of confusion. What is observed in the market is precisely a direct result of the majority of participants in the markets performing the same action, which by definition is wrong because 80% of people are </w:t>
      </w:r>
      <w:r w:rsidR="0057522D">
        <w:t>losing money</w:t>
      </w:r>
      <w:r>
        <w:rPr>
          <w:rFonts w:hint="eastAsia"/>
        </w:rPr>
        <w:t>. Chasing into a trade means that</w:t>
      </w:r>
      <w:r w:rsidR="00E90C9A">
        <w:rPr>
          <w:rFonts w:hint="eastAsia"/>
        </w:rPr>
        <w:t xml:space="preserve"> there is no costing advantage and the cost </w:t>
      </w:r>
      <w:r w:rsidR="00E90C9A">
        <w:t xml:space="preserve">is above </w:t>
      </w:r>
      <w:r w:rsidR="00E90C9A">
        <w:rPr>
          <w:rFonts w:hint="eastAsia"/>
        </w:rPr>
        <w:t xml:space="preserve">majority of the participants, this will lose out </w:t>
      </w:r>
      <w:r w:rsidR="00E90C9A">
        <w:t>in the</w:t>
      </w:r>
      <w:r w:rsidR="00E90C9A">
        <w:rPr>
          <w:rFonts w:hint="eastAsia"/>
        </w:rPr>
        <w:t xml:space="preserve"> long run</w:t>
      </w:r>
      <w:r w:rsidR="00442983">
        <w:rPr>
          <w:rFonts w:hint="eastAsia"/>
        </w:rPr>
        <w:t>.</w:t>
      </w:r>
    </w:p>
    <w:p w:rsidR="00627722" w:rsidRPr="00442983" w:rsidRDefault="00627722" w:rsidP="00627722"/>
    <w:p w:rsidR="00627722" w:rsidRDefault="00627722" w:rsidP="006277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Primary trend cannot be manipulated</w:t>
      </w:r>
      <w:r w:rsidR="00900C1C">
        <w:rPr>
          <w:rFonts w:hint="eastAsia"/>
        </w:rPr>
        <w:t>.</w:t>
      </w:r>
    </w:p>
    <w:p w:rsidR="00900C1C" w:rsidRDefault="00900C1C" w:rsidP="00900C1C">
      <w:pPr>
        <w:ind w:left="360"/>
      </w:pPr>
      <w:r>
        <w:rPr>
          <w:rFonts w:hint="eastAsia"/>
        </w:rPr>
        <w:t>Influenced: Dow</w:t>
      </w:r>
      <w:r w:rsidR="007E5022">
        <w:rPr>
          <w:rFonts w:hint="eastAsia"/>
        </w:rPr>
        <w:t xml:space="preserve"> Theory</w:t>
      </w:r>
    </w:p>
    <w:p w:rsidR="00627722" w:rsidRDefault="00442983" w:rsidP="00442983">
      <w:pPr>
        <w:ind w:left="360"/>
      </w:pPr>
      <w:r>
        <w:rPr>
          <w:rFonts w:hint="eastAsia"/>
        </w:rPr>
        <w:t xml:space="preserve">Markets behave unpredictably filled with human emotions, but in the long run, markets reflect economic fundamentals and revolve around a long-run stable valuation. </w:t>
      </w:r>
      <w:r w:rsidR="003863CE">
        <w:rPr>
          <w:rFonts w:hint="eastAsia"/>
        </w:rPr>
        <w:t>This provides the basis for choosing the direction consistent with the primary trend.</w:t>
      </w:r>
    </w:p>
    <w:p w:rsidR="00F80901" w:rsidRDefault="00F80901" w:rsidP="00F80901"/>
    <w:p w:rsidR="00627722" w:rsidRDefault="00F80901" w:rsidP="00F80901">
      <w:pPr>
        <w:pStyle w:val="a3"/>
        <w:numPr>
          <w:ilvl w:val="0"/>
          <w:numId w:val="1"/>
        </w:numPr>
        <w:ind w:firstLineChars="0"/>
      </w:pPr>
      <w:r>
        <w:t>Probability</w:t>
      </w:r>
    </w:p>
    <w:p w:rsidR="0066306D" w:rsidRDefault="00982E7C">
      <w:r>
        <w:t>Knowing the probability distribution of the daily max and min and expected returns is crucial.</w:t>
      </w:r>
      <w:r w:rsidR="00BB1209">
        <w:t xml:space="preserve"> </w:t>
      </w:r>
      <w:r>
        <w:t xml:space="preserve"> </w:t>
      </w:r>
      <w:r w:rsidR="00BB1209">
        <w:t>RetOPC, retLO, retCL, weekday</w:t>
      </w:r>
      <w:r w:rsidR="00B87612">
        <w:rPr>
          <w:rFonts w:hint="eastAsia"/>
        </w:rPr>
        <w:t xml:space="preserve"> effect</w:t>
      </w:r>
      <w:r w:rsidR="00912278">
        <w:rPr>
          <w:rFonts w:hint="eastAsia"/>
        </w:rPr>
        <w:t>, bull-bear market effect</w:t>
      </w:r>
      <w:r w:rsidR="00BB1209">
        <w:t xml:space="preserve">. </w:t>
      </w:r>
    </w:p>
    <w:p w:rsidR="0088246D" w:rsidRDefault="0088246D"/>
    <w:p w:rsidR="0088246D" w:rsidRDefault="00F80901" w:rsidP="00F80901">
      <w:pPr>
        <w:pStyle w:val="a3"/>
        <w:numPr>
          <w:ilvl w:val="0"/>
          <w:numId w:val="1"/>
        </w:numPr>
        <w:ind w:firstLineChars="0"/>
      </w:pPr>
      <w:r>
        <w:t>Market specific Knowledge backed with technology</w:t>
      </w:r>
    </w:p>
    <w:p w:rsidR="00161C86" w:rsidRDefault="00C95D01" w:rsidP="003C6CA7">
      <w:pPr>
        <w:ind w:firstLine="360"/>
      </w:pPr>
      <w:r>
        <w:t xml:space="preserve">Live premium/discount. </w:t>
      </w:r>
    </w:p>
    <w:p w:rsidR="00F80901" w:rsidRDefault="003C6CA7" w:rsidP="003C6CA7">
      <w:pPr>
        <w:ind w:firstLine="360"/>
      </w:pPr>
      <w:r>
        <w:rPr>
          <w:rFonts w:hint="eastAsia"/>
        </w:rPr>
        <w:t xml:space="preserve">Discount percentile. </w:t>
      </w:r>
    </w:p>
    <w:p w:rsidR="0088246D" w:rsidRDefault="0088246D"/>
    <w:p w:rsidR="00D74512" w:rsidRDefault="00024096" w:rsidP="000240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Operating as a business </w:t>
      </w:r>
    </w:p>
    <w:p w:rsidR="0088246D" w:rsidRDefault="00AB6882" w:rsidP="00AB6882">
      <w:pPr>
        <w:ind w:left="360"/>
      </w:pPr>
      <w:r>
        <w:rPr>
          <w:rFonts w:hint="eastAsia"/>
        </w:rPr>
        <w:t>Influences: Trade like the casino</w:t>
      </w:r>
    </w:p>
    <w:p w:rsidR="00AB6882" w:rsidRDefault="00AB6882" w:rsidP="00AB6882">
      <w:pPr>
        <w:ind w:left="360"/>
      </w:pPr>
      <w:r>
        <w:rPr>
          <w:rFonts w:hint="eastAsia"/>
        </w:rPr>
        <w:t>投机岛</w:t>
      </w:r>
      <w:r>
        <w:rPr>
          <w:rFonts w:hint="eastAsia"/>
        </w:rPr>
        <w:t xml:space="preserve">: </w:t>
      </w:r>
      <w:r>
        <w:rPr>
          <w:rFonts w:hint="eastAsia"/>
        </w:rPr>
        <w:t>以现货的心态做期货</w:t>
      </w:r>
      <w:r>
        <w:rPr>
          <w:rFonts w:hint="eastAsia"/>
        </w:rPr>
        <w:t>.</w:t>
      </w:r>
    </w:p>
    <w:p w:rsidR="005E0695" w:rsidRDefault="005E0695" w:rsidP="000D7F85">
      <w:r>
        <w:rPr>
          <w:rFonts w:hint="eastAsia"/>
        </w:rPr>
        <w:lastRenderedPageBreak/>
        <w:tab/>
        <w:t>Zero</w:t>
      </w:r>
      <w:r w:rsidR="000D7F85">
        <w:rPr>
          <w:rFonts w:hint="eastAsia"/>
        </w:rPr>
        <w:t xml:space="preserve"> leverage. </w:t>
      </w:r>
    </w:p>
    <w:p w:rsidR="004D50ED" w:rsidRDefault="000D7F85" w:rsidP="007C4AFA">
      <w:pPr>
        <w:ind w:firstLine="420"/>
      </w:pPr>
      <w:r>
        <w:rPr>
          <w:rFonts w:hint="eastAsia"/>
        </w:rPr>
        <w:t>Small position (&lt;</w:t>
      </w:r>
      <w:r w:rsidR="00BC03EB">
        <w:rPr>
          <w:rFonts w:hint="eastAsia"/>
        </w:rPr>
        <w:t xml:space="preserve">30%). </w:t>
      </w:r>
    </w:p>
    <w:p w:rsidR="007C4AFA" w:rsidRDefault="007C4AFA" w:rsidP="005E0695">
      <w:pPr>
        <w:ind w:firstLine="420"/>
      </w:pPr>
      <w:r>
        <w:rPr>
          <w:rFonts w:hint="eastAsia"/>
        </w:rPr>
        <w:t>Position size is proportionate to the winning probability of the trade, capped at 50%.</w:t>
      </w:r>
    </w:p>
    <w:p w:rsidR="000D7F85" w:rsidRDefault="00BC03EB" w:rsidP="005E0695">
      <w:pPr>
        <w:ind w:firstLine="420"/>
      </w:pPr>
      <w:r>
        <w:rPr>
          <w:rFonts w:hint="eastAsia"/>
        </w:rPr>
        <w:t xml:space="preserve">Reasonable expectation of the profits. </w:t>
      </w:r>
    </w:p>
    <w:p w:rsidR="005E0695" w:rsidRDefault="005B4B8A" w:rsidP="005E0695">
      <w:pPr>
        <w:ind w:firstLine="420"/>
      </w:pPr>
      <w:r>
        <w:rPr>
          <w:rFonts w:hint="eastAsia"/>
        </w:rPr>
        <w:t xml:space="preserve">Positive expected returns on each trade, </w:t>
      </w:r>
    </w:p>
    <w:p w:rsidR="00024096" w:rsidRPr="005E0695" w:rsidRDefault="00024096"/>
    <w:p w:rsidR="00826604" w:rsidRDefault="00BA7BD9">
      <w:r>
        <w:rPr>
          <w:rFonts w:hint="eastAsia"/>
        </w:rPr>
        <w:t>Going forward, areas to be improved or developed:</w:t>
      </w:r>
    </w:p>
    <w:p w:rsidR="00BA7BD9" w:rsidRDefault="00B53BB2" w:rsidP="00B53B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Cutting loss. This area is badly done on Thursday when the market took a plunge of 6%. The probability distribution already indicated that it was highly likely for a day of big los</w:t>
      </w:r>
      <w:r w:rsidR="00A9122F">
        <w:rPr>
          <w:rFonts w:hint="eastAsia"/>
        </w:rPr>
        <w:t xml:space="preserve">s. Stop trading in these cases and cut position. </w:t>
      </w:r>
    </w:p>
    <w:p w:rsidR="00024096" w:rsidRDefault="00024096"/>
    <w:p w:rsidR="003D6825" w:rsidRDefault="00D8587C">
      <w:pPr>
        <w:rPr>
          <w:rFonts w:hint="eastAsia"/>
          <w:color w:val="FF0000"/>
        </w:rPr>
      </w:pPr>
      <w:r w:rsidRPr="00D8587C">
        <w:rPr>
          <w:rFonts w:hint="eastAsia"/>
          <w:color w:val="FF0000"/>
        </w:rPr>
        <w:t>2017May2 review</w:t>
      </w:r>
      <w:r>
        <w:rPr>
          <w:rFonts w:hint="eastAsia"/>
          <w:color w:val="FF0000"/>
        </w:rPr>
        <w:t xml:space="preserve">: </w:t>
      </w:r>
    </w:p>
    <w:p w:rsidR="003D6825" w:rsidRDefault="003D6825">
      <w:pPr>
        <w:rPr>
          <w:rFonts w:hint="eastAsia"/>
          <w:color w:val="FF0000"/>
        </w:rPr>
      </w:pPr>
    </w:p>
    <w:p w:rsidR="00024096" w:rsidRDefault="00D8587C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this was the week of the low point of 2016, market took a plunge on thurs after a V shaped wed. With that pmcoY there was no reason to hold on thurs until the close, should liquidate at the latest 10:30 and pick up again at the close. </w:t>
      </w:r>
    </w:p>
    <w:p w:rsidR="003D6825" w:rsidRDefault="003D6825">
      <w:pPr>
        <w:rPr>
          <w:rFonts w:hint="eastAsia"/>
          <w:color w:val="FF0000"/>
        </w:rPr>
      </w:pPr>
    </w:p>
    <w:p w:rsidR="00873E41" w:rsidRDefault="00806CAF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The term cut loss </w:t>
      </w:r>
      <w:r>
        <w:rPr>
          <w:color w:val="FF0000"/>
        </w:rPr>
        <w:t>I</w:t>
      </w:r>
      <w:r>
        <w:rPr>
          <w:rFonts w:hint="eastAsia"/>
          <w:color w:val="FF0000"/>
        </w:rPr>
        <w:t xml:space="preserve"> don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t like very much. First, it is hard to define the threshold in terms of percentage. Cutting loss should be time based and not percentage change based. </w:t>
      </w:r>
      <w:bookmarkStart w:id="0" w:name="_GoBack"/>
      <w:bookmarkEnd w:id="0"/>
    </w:p>
    <w:p w:rsidR="00873E41" w:rsidRDefault="00873E41">
      <w:pPr>
        <w:rPr>
          <w:rFonts w:hint="eastAsia"/>
          <w:color w:val="FF0000"/>
        </w:rPr>
      </w:pPr>
    </w:p>
    <w:p w:rsidR="00873E41" w:rsidRDefault="00873E41">
      <w:pPr>
        <w:rPr>
          <w:rFonts w:hint="eastAsia"/>
          <w:color w:val="FF0000"/>
        </w:rPr>
      </w:pPr>
    </w:p>
    <w:p w:rsidR="003D6825" w:rsidRPr="00D8587C" w:rsidRDefault="003D6825">
      <w:pPr>
        <w:rPr>
          <w:color w:val="FF0000"/>
        </w:rPr>
      </w:pPr>
    </w:p>
    <w:sectPr w:rsidR="003D6825" w:rsidRPr="00D858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909" w:rsidRDefault="00453909" w:rsidP="00D8587C">
      <w:r>
        <w:separator/>
      </w:r>
    </w:p>
  </w:endnote>
  <w:endnote w:type="continuationSeparator" w:id="0">
    <w:p w:rsidR="00453909" w:rsidRDefault="00453909" w:rsidP="00D85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909" w:rsidRDefault="00453909" w:rsidP="00D8587C">
      <w:r>
        <w:separator/>
      </w:r>
    </w:p>
  </w:footnote>
  <w:footnote w:type="continuationSeparator" w:id="0">
    <w:p w:rsidR="00453909" w:rsidRDefault="00453909" w:rsidP="00D85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6A3E"/>
    <w:multiLevelType w:val="hybridMultilevel"/>
    <w:tmpl w:val="FA2888FE"/>
    <w:lvl w:ilvl="0" w:tplc="8D06B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E73739"/>
    <w:multiLevelType w:val="hybridMultilevel"/>
    <w:tmpl w:val="6B729196"/>
    <w:lvl w:ilvl="0" w:tplc="C784A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46D"/>
    <w:rsid w:val="00024096"/>
    <w:rsid w:val="000D6023"/>
    <w:rsid w:val="000D7F85"/>
    <w:rsid w:val="000E1051"/>
    <w:rsid w:val="000F2660"/>
    <w:rsid w:val="0014774D"/>
    <w:rsid w:val="00161C86"/>
    <w:rsid w:val="001973D4"/>
    <w:rsid w:val="001E1355"/>
    <w:rsid w:val="001F6A31"/>
    <w:rsid w:val="002217EE"/>
    <w:rsid w:val="00255D97"/>
    <w:rsid w:val="003863CE"/>
    <w:rsid w:val="003C6CA7"/>
    <w:rsid w:val="003D6825"/>
    <w:rsid w:val="00442983"/>
    <w:rsid w:val="00453909"/>
    <w:rsid w:val="004C3264"/>
    <w:rsid w:val="004D50ED"/>
    <w:rsid w:val="004D55B0"/>
    <w:rsid w:val="004E32D1"/>
    <w:rsid w:val="00555AB5"/>
    <w:rsid w:val="0057522D"/>
    <w:rsid w:val="00583B12"/>
    <w:rsid w:val="005B4B8A"/>
    <w:rsid w:val="005E0695"/>
    <w:rsid w:val="00627722"/>
    <w:rsid w:val="0066306D"/>
    <w:rsid w:val="007C4AFA"/>
    <w:rsid w:val="007E5022"/>
    <w:rsid w:val="00806CAF"/>
    <w:rsid w:val="00826604"/>
    <w:rsid w:val="00844E7B"/>
    <w:rsid w:val="00873E41"/>
    <w:rsid w:val="0088246D"/>
    <w:rsid w:val="00900C1C"/>
    <w:rsid w:val="00912278"/>
    <w:rsid w:val="00982E7C"/>
    <w:rsid w:val="00985382"/>
    <w:rsid w:val="009F50B8"/>
    <w:rsid w:val="00A9122F"/>
    <w:rsid w:val="00AB6882"/>
    <w:rsid w:val="00B22679"/>
    <w:rsid w:val="00B53BB2"/>
    <w:rsid w:val="00B87612"/>
    <w:rsid w:val="00BA7BD9"/>
    <w:rsid w:val="00BB1209"/>
    <w:rsid w:val="00BC03EB"/>
    <w:rsid w:val="00C86B3A"/>
    <w:rsid w:val="00C95D01"/>
    <w:rsid w:val="00D74512"/>
    <w:rsid w:val="00D8587C"/>
    <w:rsid w:val="00E90C9A"/>
    <w:rsid w:val="00EE726B"/>
    <w:rsid w:val="00F80901"/>
    <w:rsid w:val="00FC609E"/>
    <w:rsid w:val="00FE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58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58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3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85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8587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85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858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429</Words>
  <Characters>2450</Characters>
  <Application>Microsoft Office Word</Application>
  <DocSecurity>0</DocSecurity>
  <Lines>20</Lines>
  <Paragraphs>5</Paragraphs>
  <ScaleCrop>false</ScaleCrop>
  <Company>Microsoft</Company>
  <LinksUpToDate>false</LinksUpToDate>
  <CharactersWithSpaces>2874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LUke</cp:lastModifiedBy>
  <cp:revision>51</cp:revision>
  <dcterms:created xsi:type="dcterms:W3CDTF">2016-02-28T02:38:00Z</dcterms:created>
  <dcterms:modified xsi:type="dcterms:W3CDTF">2017-05-02T00:03:00Z</dcterms:modified>
</cp:coreProperties>
</file>