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CF4" w:rsidRDefault="00FB67F3">
      <w:r>
        <w:rPr>
          <w:rFonts w:hint="eastAsia"/>
        </w:rPr>
        <w:t>Jun27 Trading</w:t>
      </w:r>
    </w:p>
    <w:p w:rsidR="00FB67F3" w:rsidRDefault="00B41AFA">
      <w:r>
        <w:rPr>
          <w:rFonts w:hint="eastAsia"/>
        </w:rPr>
        <w:t>Monday</w:t>
      </w:r>
    </w:p>
    <w:p w:rsidR="00B41AFA" w:rsidRDefault="00B41AFA">
      <w:r>
        <w:rPr>
          <w:rFonts w:hint="eastAsia"/>
        </w:rPr>
        <w:t>It was an all up day. First 10 signified the rest of the day. A</w:t>
      </w:r>
      <w:r>
        <w:t>l</w:t>
      </w:r>
      <w:r>
        <w:rPr>
          <w:rFonts w:hint="eastAsia"/>
        </w:rPr>
        <w:t xml:space="preserve">l first 5 </w:t>
      </w:r>
      <w:proofErr w:type="gramStart"/>
      <w:r>
        <w:rPr>
          <w:rFonts w:hint="eastAsia"/>
        </w:rPr>
        <w:t>was</w:t>
      </w:r>
      <w:proofErr w:type="gramEnd"/>
      <w:r>
        <w:rPr>
          <w:rFonts w:hint="eastAsia"/>
        </w:rPr>
        <w:t xml:space="preserve"> up, signifying a willingness to buy. </w:t>
      </w:r>
    </w:p>
    <w:p w:rsidR="00B41AFA" w:rsidRDefault="00B41AFA"/>
    <w:p w:rsidR="00B41AFA" w:rsidRDefault="004438B3">
      <w:r>
        <w:rPr>
          <w:rFonts w:hint="eastAsia"/>
        </w:rPr>
        <w:t xml:space="preserve">Put in more effort in the pattern of first 10 </w:t>
      </w:r>
      <w:r>
        <w:t xml:space="preserve">in determining the strength. </w:t>
      </w:r>
    </w:p>
    <w:p w:rsidR="00FB67F3" w:rsidRDefault="00FB67F3"/>
    <w:p w:rsidR="00A2053B" w:rsidRDefault="00A2053B"/>
    <w:p w:rsidR="00A2053B" w:rsidRPr="00D02214" w:rsidRDefault="00A2053B">
      <w:pPr>
        <w:rPr>
          <w:b/>
        </w:rPr>
      </w:pPr>
      <w:r w:rsidRPr="00D02214">
        <w:rPr>
          <w:b/>
        </w:rPr>
        <w:t>Tuesday, June 28, 2016</w:t>
      </w:r>
    </w:p>
    <w:p w:rsidR="00B53124" w:rsidRDefault="008F7C90">
      <w:proofErr w:type="gramStart"/>
      <w:r>
        <w:rPr>
          <w:rFonts w:hint="eastAsia"/>
        </w:rPr>
        <w:t>S</w:t>
      </w:r>
      <w:r w:rsidR="00A2053B">
        <w:rPr>
          <w:rFonts w:hint="eastAsia"/>
        </w:rPr>
        <w:t>horted this morning due to yesterday's strong session.</w:t>
      </w:r>
      <w:proofErr w:type="gramEnd"/>
      <w:r w:rsidR="00A2053B">
        <w:rPr>
          <w:rFonts w:hint="eastAsia"/>
        </w:rPr>
        <w:t xml:space="preserve"> </w:t>
      </w:r>
      <w:r w:rsidR="001F2900">
        <w:rPr>
          <w:rFonts w:hint="eastAsia"/>
        </w:rPr>
        <w:t xml:space="preserve">Markets were however much stronger than expected, so lost money today. </w:t>
      </w:r>
    </w:p>
    <w:p w:rsidR="00B53124" w:rsidRDefault="00B53124"/>
    <w:p w:rsidR="00A2053B" w:rsidRDefault="00B53124">
      <w:r>
        <w:rPr>
          <w:rFonts w:hint="eastAsia"/>
        </w:rPr>
        <w:t xml:space="preserve">First five was down but first 10 </w:t>
      </w:r>
      <w:proofErr w:type="gramStart"/>
      <w:r>
        <w:rPr>
          <w:rFonts w:hint="eastAsia"/>
        </w:rPr>
        <w:t>was</w:t>
      </w:r>
      <w:proofErr w:type="gramEnd"/>
      <w:r>
        <w:rPr>
          <w:rFonts w:hint="eastAsia"/>
        </w:rPr>
        <w:t xml:space="preserve"> up. Pay attention when there are discrepancies between the first moves. </w:t>
      </w:r>
    </w:p>
    <w:p w:rsidR="00FB67F3" w:rsidRPr="008F7C90" w:rsidRDefault="00FB67F3"/>
    <w:p w:rsidR="00FB67F3" w:rsidRPr="00D02214" w:rsidRDefault="005C441B">
      <w:pPr>
        <w:rPr>
          <w:b/>
        </w:rPr>
      </w:pPr>
      <w:r w:rsidRPr="00D02214">
        <w:rPr>
          <w:b/>
        </w:rPr>
        <w:t>Wednesday, June 29, 2016</w:t>
      </w:r>
    </w:p>
    <w:p w:rsidR="00145477" w:rsidRDefault="00145477"/>
    <w:p w:rsidR="005C441B" w:rsidRDefault="005C441B">
      <w:r>
        <w:rPr>
          <w:rFonts w:hint="eastAsia"/>
        </w:rPr>
        <w:t xml:space="preserve">Europe and </w:t>
      </w:r>
      <w:proofErr w:type="gramStart"/>
      <w:r>
        <w:rPr>
          <w:rFonts w:hint="eastAsia"/>
        </w:rPr>
        <w:t>US</w:t>
      </w:r>
      <w:proofErr w:type="gramEnd"/>
      <w:r>
        <w:rPr>
          <w:rFonts w:hint="eastAsia"/>
        </w:rPr>
        <w:t xml:space="preserve"> massively rebounded.</w:t>
      </w:r>
    </w:p>
    <w:p w:rsidR="005C441B" w:rsidRDefault="00D82EB5">
      <w:r>
        <w:t>When</w:t>
      </w:r>
      <w:r>
        <w:rPr>
          <w:rFonts w:hint="eastAsia"/>
        </w:rPr>
        <w:t xml:space="preserve"> you trade, don't do it out of hurry. </w:t>
      </w:r>
    </w:p>
    <w:p w:rsidR="00D82EB5" w:rsidRDefault="00D82EB5">
      <w:r>
        <w:rPr>
          <w:rFonts w:hint="eastAsia"/>
        </w:rPr>
        <w:t xml:space="preserve">Morning strategy is still uncertain. </w:t>
      </w:r>
      <w:r w:rsidR="00150038">
        <w:rPr>
          <w:rFonts w:hint="eastAsia"/>
        </w:rPr>
        <w:t xml:space="preserve">AM trading is not yielding any profits. </w:t>
      </w:r>
    </w:p>
    <w:p w:rsidR="002B0C99" w:rsidRDefault="002B0C99">
      <w:r>
        <w:rPr>
          <w:rFonts w:hint="eastAsia"/>
        </w:rPr>
        <w:t xml:space="preserve">PMCL is the key profit generator. </w:t>
      </w:r>
    </w:p>
    <w:p w:rsidR="000B73D6" w:rsidRDefault="000B73D6">
      <w:r>
        <w:rPr>
          <w:rFonts w:hint="eastAsia"/>
        </w:rPr>
        <w:t xml:space="preserve">Big position when the previous day is negative, small long when previous day positive. </w:t>
      </w:r>
    </w:p>
    <w:p w:rsidR="00150038" w:rsidRDefault="00150038"/>
    <w:p w:rsidR="005C441B" w:rsidRDefault="00E22C34">
      <w:r>
        <w:rPr>
          <w:rFonts w:hint="eastAsia"/>
        </w:rPr>
        <w:t>More clear rules need to be sought out.</w:t>
      </w:r>
      <w:r w:rsidR="004D4F38">
        <w:rPr>
          <w:rFonts w:hint="eastAsia"/>
        </w:rPr>
        <w:t xml:space="preserve"> </w:t>
      </w:r>
    </w:p>
    <w:p w:rsidR="00E22C34" w:rsidRPr="004D4F38" w:rsidRDefault="004D4F38">
      <w:r>
        <w:rPr>
          <w:rFonts w:hint="eastAsia"/>
        </w:rPr>
        <w:t xml:space="preserve">How to combine current knowledge into a trading strategy is the key. </w:t>
      </w:r>
    </w:p>
    <w:p w:rsidR="00E22C34" w:rsidRDefault="00E22C34"/>
    <w:p w:rsidR="00E22C34" w:rsidRDefault="00145477">
      <w:r>
        <w:rPr>
          <w:rFonts w:hint="eastAsia"/>
        </w:rPr>
        <w:t>Short position continues to bleed. Today is the third day market c</w:t>
      </w:r>
      <w:r w:rsidR="007547B6">
        <w:rPr>
          <w:rFonts w:hint="eastAsia"/>
        </w:rPr>
        <w:t xml:space="preserve">loses at the high. After the </w:t>
      </w:r>
      <w:proofErr w:type="spellStart"/>
      <w:r w:rsidR="007547B6">
        <w:rPr>
          <w:rFonts w:hint="eastAsia"/>
        </w:rPr>
        <w:t>B</w:t>
      </w:r>
      <w:r>
        <w:rPr>
          <w:rFonts w:hint="eastAsia"/>
        </w:rPr>
        <w:t>rexit</w:t>
      </w:r>
      <w:proofErr w:type="spellEnd"/>
      <w:r>
        <w:rPr>
          <w:rFonts w:hint="eastAsia"/>
        </w:rPr>
        <w:t xml:space="preserve"> vote, markets rallied 2%. </w:t>
      </w:r>
      <w:r w:rsidR="00A06EFF">
        <w:rPr>
          <w:rFonts w:hint="eastAsia"/>
        </w:rPr>
        <w:t xml:space="preserve">This can be seen as the alleviation of </w:t>
      </w:r>
      <w:r w:rsidR="009A64F5">
        <w:rPr>
          <w:rFonts w:hint="eastAsia"/>
        </w:rPr>
        <w:t xml:space="preserve">the uncertainty as well as </w:t>
      </w:r>
      <w:proofErr w:type="spellStart"/>
      <w:r w:rsidR="009A64F5">
        <w:rPr>
          <w:rFonts w:hint="eastAsia"/>
        </w:rPr>
        <w:t>Yellen</w:t>
      </w:r>
      <w:proofErr w:type="spellEnd"/>
      <w:r w:rsidR="009A64F5">
        <w:rPr>
          <w:rFonts w:hint="eastAsia"/>
        </w:rPr>
        <w:t xml:space="preserve"> delaying her rate hike. </w:t>
      </w:r>
      <w:r w:rsidR="00E470A7">
        <w:rPr>
          <w:rFonts w:hint="eastAsia"/>
        </w:rPr>
        <w:t xml:space="preserve">Markets broke the recent trading range. </w:t>
      </w:r>
      <w:r w:rsidR="004D6C7B">
        <w:rPr>
          <w:rFonts w:hint="eastAsia"/>
        </w:rPr>
        <w:t>Even aft</w:t>
      </w:r>
      <w:r w:rsidR="008824D4">
        <w:rPr>
          <w:rFonts w:hint="eastAsia"/>
        </w:rPr>
        <w:t xml:space="preserve">er market, the strength ensues at the highs of the day. </w:t>
      </w:r>
    </w:p>
    <w:p w:rsidR="0017307A" w:rsidRPr="008824D4" w:rsidRDefault="0017307A"/>
    <w:p w:rsidR="00CD2C94" w:rsidRDefault="00CD2C94">
      <w:r>
        <w:rPr>
          <w:rFonts w:hint="eastAsia"/>
        </w:rPr>
        <w:t xml:space="preserve">Positioning is shifting towards the bullish side. </w:t>
      </w:r>
    </w:p>
    <w:p w:rsidR="00145477" w:rsidRDefault="00145477"/>
    <w:p w:rsidR="005C441B" w:rsidRDefault="008824D4">
      <w:proofErr w:type="gramStart"/>
      <w:r>
        <w:rPr>
          <w:rFonts w:hint="eastAsia"/>
        </w:rPr>
        <w:t>Down about 160 on this position.</w:t>
      </w:r>
      <w:proofErr w:type="gramEnd"/>
      <w:r>
        <w:rPr>
          <w:rFonts w:hint="eastAsia"/>
        </w:rPr>
        <w:t xml:space="preserve"> </w:t>
      </w:r>
    </w:p>
    <w:p w:rsidR="008824D4" w:rsidRDefault="008824D4"/>
    <w:p w:rsidR="005C441B" w:rsidRDefault="00DA7A2C">
      <w:r>
        <w:t>Thursday, June 30, 2016</w:t>
      </w:r>
    </w:p>
    <w:p w:rsidR="00DA7A2C" w:rsidRDefault="00DA7A2C">
      <w:proofErr w:type="gramStart"/>
      <w:r>
        <w:rPr>
          <w:rFonts w:hint="eastAsia"/>
        </w:rPr>
        <w:t>D</w:t>
      </w:r>
      <w:r>
        <w:t>o</w:t>
      </w:r>
      <w:r>
        <w:rPr>
          <w:rFonts w:hint="eastAsia"/>
        </w:rPr>
        <w:t>wn about -230 from the position.</w:t>
      </w:r>
      <w:proofErr w:type="gramEnd"/>
    </w:p>
    <w:p w:rsidR="00DA7A2C" w:rsidRDefault="00DA7A2C">
      <w:r>
        <w:rPr>
          <w:rFonts w:hint="eastAsia"/>
        </w:rPr>
        <w:t>Markets are still in a retaliation relief rally mode.</w:t>
      </w:r>
      <w:r w:rsidR="00E40F0C">
        <w:rPr>
          <w:rFonts w:hint="eastAsia"/>
        </w:rPr>
        <w:t xml:space="preserve"> </w:t>
      </w:r>
    </w:p>
    <w:p w:rsidR="00E40F0C" w:rsidRDefault="007622F5">
      <w:r>
        <w:rPr>
          <w:rFonts w:hint="eastAsia"/>
        </w:rPr>
        <w:t>China didn't lose much on the first day (</w:t>
      </w:r>
      <w:r>
        <w:t>F</w:t>
      </w:r>
      <w:r>
        <w:rPr>
          <w:rFonts w:hint="eastAsia"/>
        </w:rPr>
        <w:t xml:space="preserve">riday) and it rallied hard alongside the global markets on the following days </w:t>
      </w:r>
      <w:proofErr w:type="gramStart"/>
      <w:r>
        <w:rPr>
          <w:rFonts w:hint="eastAsia"/>
        </w:rPr>
        <w:t>( Mon</w:t>
      </w:r>
      <w:proofErr w:type="gramEnd"/>
      <w:r>
        <w:rPr>
          <w:rFonts w:hint="eastAsia"/>
        </w:rPr>
        <w:t xml:space="preserve"> </w:t>
      </w:r>
      <w:r>
        <w:t>–</w:t>
      </w:r>
      <w:r>
        <w:rPr>
          <w:rFonts w:hint="eastAsia"/>
        </w:rPr>
        <w:t xml:space="preserve"> Wed).</w:t>
      </w:r>
    </w:p>
    <w:p w:rsidR="007622F5" w:rsidRDefault="007D153F">
      <w:r>
        <w:rPr>
          <w:rFonts w:hint="eastAsia"/>
        </w:rPr>
        <w:t xml:space="preserve">Did not trade on Monday and shorted on Tuesday, underestimated the strength of the rebound on the US and European side. </w:t>
      </w:r>
    </w:p>
    <w:p w:rsidR="00565CEE" w:rsidRDefault="00565CEE"/>
    <w:p w:rsidR="00565CEE" w:rsidRDefault="00565CEE"/>
    <w:p w:rsidR="00565CEE" w:rsidRDefault="00565CEE">
      <w:r>
        <w:rPr>
          <w:rFonts w:hint="eastAsia"/>
        </w:rPr>
        <w:lastRenderedPageBreak/>
        <w:t>Lesson going forward: key strategy is pm trading (</w:t>
      </w:r>
      <w:proofErr w:type="spellStart"/>
      <w:r>
        <w:rPr>
          <w:rFonts w:hint="eastAsia"/>
        </w:rPr>
        <w:t>pmcl</w:t>
      </w:r>
      <w:proofErr w:type="spellEnd"/>
      <w:r>
        <w:rPr>
          <w:rFonts w:hint="eastAsia"/>
        </w:rPr>
        <w:t xml:space="preserve"> trading). D</w:t>
      </w:r>
      <w:r>
        <w:t>o</w:t>
      </w:r>
      <w:r>
        <w:rPr>
          <w:rFonts w:hint="eastAsia"/>
        </w:rPr>
        <w:t xml:space="preserve">n't trade during the AM. </w:t>
      </w:r>
    </w:p>
    <w:p w:rsidR="00565CEE" w:rsidRDefault="00565CEE" w:rsidP="00565CEE">
      <w:pPr>
        <w:pStyle w:val="a6"/>
        <w:numPr>
          <w:ilvl w:val="0"/>
          <w:numId w:val="1"/>
        </w:numPr>
        <w:ind w:firstLineChars="0"/>
      </w:pPr>
      <w:r>
        <w:rPr>
          <w:rFonts w:hint="eastAsia"/>
        </w:rPr>
        <w:t>Shorting has a low Sharpe and is a gamble</w:t>
      </w:r>
    </w:p>
    <w:p w:rsidR="00565CEE" w:rsidRDefault="00565CEE" w:rsidP="00565CEE">
      <w:pPr>
        <w:pStyle w:val="a6"/>
        <w:numPr>
          <w:ilvl w:val="0"/>
          <w:numId w:val="1"/>
        </w:numPr>
        <w:ind w:firstLineChars="0"/>
      </w:pPr>
      <w:proofErr w:type="gramStart"/>
      <w:r>
        <w:rPr>
          <w:rFonts w:hint="eastAsia"/>
        </w:rPr>
        <w:t>stick</w:t>
      </w:r>
      <w:proofErr w:type="gramEnd"/>
      <w:r>
        <w:rPr>
          <w:rFonts w:hint="eastAsia"/>
        </w:rPr>
        <w:t xml:space="preserve"> </w:t>
      </w:r>
      <w:r>
        <w:t>with the</w:t>
      </w:r>
      <w:r>
        <w:rPr>
          <w:rFonts w:hint="eastAsia"/>
        </w:rPr>
        <w:t xml:space="preserve"> strategies with high Sharpe. </w:t>
      </w:r>
    </w:p>
    <w:p w:rsidR="00AD1D1A" w:rsidRDefault="00AD1D1A" w:rsidP="00565CEE">
      <w:pPr>
        <w:pStyle w:val="a6"/>
        <w:numPr>
          <w:ilvl w:val="0"/>
          <w:numId w:val="1"/>
        </w:numPr>
        <w:ind w:firstLineChars="0"/>
      </w:pPr>
      <w:r>
        <w:rPr>
          <w:rFonts w:hint="eastAsia"/>
        </w:rPr>
        <w:t xml:space="preserve">Stick to first principles </w:t>
      </w:r>
    </w:p>
    <w:p w:rsidR="00DF2285" w:rsidRDefault="00DF2285" w:rsidP="00DF2285"/>
    <w:p w:rsidR="00DF2285" w:rsidRDefault="00DF2285" w:rsidP="00DF2285">
      <w:r>
        <w:rPr>
          <w:rFonts w:hint="eastAsia"/>
        </w:rPr>
        <w:t xml:space="preserve">First 10 </w:t>
      </w:r>
      <w:proofErr w:type="gramStart"/>
      <w:r>
        <w:rPr>
          <w:rFonts w:hint="eastAsia"/>
        </w:rPr>
        <w:t>is</w:t>
      </w:r>
      <w:proofErr w:type="gramEnd"/>
      <w:r>
        <w:rPr>
          <w:rFonts w:hint="eastAsia"/>
        </w:rPr>
        <w:t xml:space="preserve"> up, very strong. However, </w:t>
      </w:r>
      <w:proofErr w:type="spellStart"/>
      <w:r>
        <w:rPr>
          <w:rFonts w:hint="eastAsia"/>
        </w:rPr>
        <w:t>retPMCO</w:t>
      </w:r>
      <w:proofErr w:type="spellEnd"/>
      <w:r>
        <w:rPr>
          <w:rFonts w:hint="eastAsia"/>
        </w:rPr>
        <w:t xml:space="preserve"> is negative for </w:t>
      </w:r>
    </w:p>
    <w:p w:rsidR="00DF2285" w:rsidRPr="00DF2285" w:rsidRDefault="00DF2285" w:rsidP="00DF22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2"/>
          <w:szCs w:val="12"/>
        </w:rPr>
      </w:pPr>
      <w:r w:rsidRPr="00DF2285">
        <w:rPr>
          <w:rFonts w:ascii="Lucida Console" w:eastAsia="宋体" w:hAnsi="Lucida Console" w:cs="宋体"/>
          <w:color w:val="404040"/>
          <w:kern w:val="0"/>
          <w:sz w:val="24"/>
          <w:szCs w:val="24"/>
        </w:rPr>
        <w:t xml:space="preserve"> </w:t>
      </w:r>
      <w:r w:rsidRPr="00DF2285">
        <w:rPr>
          <w:rFonts w:ascii="Lucida Console" w:eastAsia="宋体" w:hAnsi="Lucida Console" w:cs="宋体"/>
          <w:color w:val="404040"/>
          <w:kern w:val="0"/>
          <w:sz w:val="12"/>
          <w:szCs w:val="12"/>
        </w:rPr>
        <w:t xml:space="preserve">   </w:t>
      </w:r>
      <w:proofErr w:type="gramStart"/>
      <w:r w:rsidRPr="00DF2285">
        <w:rPr>
          <w:rFonts w:ascii="Lucida Console" w:eastAsia="宋体" w:hAnsi="Lucida Console" w:cs="宋体"/>
          <w:color w:val="404040"/>
          <w:kern w:val="0"/>
          <w:sz w:val="12"/>
          <w:szCs w:val="12"/>
        </w:rPr>
        <w:t>weekday</w:t>
      </w:r>
      <w:proofErr w:type="gramEnd"/>
      <w:r w:rsidRPr="00DF2285">
        <w:rPr>
          <w:rFonts w:ascii="Lucida Console" w:eastAsia="宋体" w:hAnsi="Lucida Console" w:cs="宋体"/>
          <w:color w:val="404040"/>
          <w:kern w:val="0"/>
          <w:sz w:val="12"/>
          <w:szCs w:val="12"/>
        </w:rPr>
        <w:t xml:space="preserve">         </w:t>
      </w:r>
      <w:proofErr w:type="spellStart"/>
      <w:r w:rsidRPr="00DF2285">
        <w:rPr>
          <w:rFonts w:ascii="Lucida Console" w:eastAsia="宋体" w:hAnsi="Lucida Console" w:cs="宋体"/>
          <w:color w:val="404040"/>
          <w:kern w:val="0"/>
          <w:sz w:val="12"/>
          <w:szCs w:val="12"/>
        </w:rPr>
        <w:t>retPMCOYCat</w:t>
      </w:r>
      <w:proofErr w:type="spellEnd"/>
      <w:r w:rsidRPr="00DF2285">
        <w:rPr>
          <w:rFonts w:ascii="Lucida Console" w:eastAsia="宋体" w:hAnsi="Lucida Console" w:cs="宋体"/>
          <w:color w:val="404040"/>
          <w:kern w:val="0"/>
          <w:sz w:val="12"/>
          <w:szCs w:val="12"/>
        </w:rPr>
        <w:t xml:space="preserve">        amFirst10Cat    mean    cum    max     min     </w:t>
      </w:r>
      <w:proofErr w:type="spellStart"/>
      <w:r w:rsidRPr="00DF2285">
        <w:rPr>
          <w:rFonts w:ascii="Lucida Console" w:eastAsia="宋体" w:hAnsi="Lucida Console" w:cs="宋体"/>
          <w:color w:val="404040"/>
          <w:kern w:val="0"/>
          <w:sz w:val="12"/>
          <w:szCs w:val="12"/>
        </w:rPr>
        <w:t>sd</w:t>
      </w:r>
      <w:proofErr w:type="spellEnd"/>
      <w:r w:rsidRPr="00DF2285">
        <w:rPr>
          <w:rFonts w:ascii="Lucida Console" w:eastAsia="宋体" w:hAnsi="Lucida Console" w:cs="宋体"/>
          <w:color w:val="404040"/>
          <w:kern w:val="0"/>
          <w:sz w:val="12"/>
          <w:szCs w:val="12"/>
        </w:rPr>
        <w:t xml:space="preserve">     </w:t>
      </w:r>
      <w:proofErr w:type="spellStart"/>
      <w:r w:rsidRPr="00DF2285">
        <w:rPr>
          <w:rFonts w:ascii="Lucida Console" w:eastAsia="宋体" w:hAnsi="Lucida Console" w:cs="宋体"/>
          <w:color w:val="404040"/>
          <w:kern w:val="0"/>
          <w:sz w:val="12"/>
          <w:szCs w:val="12"/>
        </w:rPr>
        <w:t>ud</w:t>
      </w:r>
      <w:proofErr w:type="spellEnd"/>
      <w:r w:rsidRPr="00DF2285">
        <w:rPr>
          <w:rFonts w:ascii="Lucida Console" w:eastAsia="宋体" w:hAnsi="Lucida Console" w:cs="宋体"/>
          <w:color w:val="404040"/>
          <w:kern w:val="0"/>
          <w:sz w:val="12"/>
          <w:szCs w:val="12"/>
        </w:rPr>
        <w:t xml:space="preserve">     </w:t>
      </w:r>
      <w:proofErr w:type="spellStart"/>
      <w:r w:rsidRPr="00DF2285">
        <w:rPr>
          <w:rFonts w:ascii="Lucida Console" w:eastAsia="宋体" w:hAnsi="Lucida Console" w:cs="宋体"/>
          <w:color w:val="404040"/>
          <w:kern w:val="0"/>
          <w:sz w:val="12"/>
          <w:szCs w:val="12"/>
        </w:rPr>
        <w:t>dd</w:t>
      </w:r>
      <w:proofErr w:type="spellEnd"/>
      <w:r w:rsidRPr="00DF2285">
        <w:rPr>
          <w:rFonts w:ascii="Lucida Console" w:eastAsia="宋体" w:hAnsi="Lucida Console" w:cs="宋体"/>
          <w:color w:val="404040"/>
          <w:kern w:val="0"/>
          <w:sz w:val="12"/>
          <w:szCs w:val="12"/>
        </w:rPr>
        <w:t xml:space="preserve">      </w:t>
      </w:r>
      <w:proofErr w:type="spellStart"/>
      <w:r w:rsidRPr="00DF2285">
        <w:rPr>
          <w:rFonts w:ascii="Lucida Console" w:eastAsia="宋体" w:hAnsi="Lucida Console" w:cs="宋体"/>
          <w:color w:val="404040"/>
          <w:kern w:val="0"/>
          <w:sz w:val="12"/>
          <w:szCs w:val="12"/>
        </w:rPr>
        <w:t>sr</w:t>
      </w:r>
      <w:proofErr w:type="spellEnd"/>
      <w:r w:rsidRPr="00DF2285">
        <w:rPr>
          <w:rFonts w:ascii="Lucida Console" w:eastAsia="宋体" w:hAnsi="Lucida Console" w:cs="宋体"/>
          <w:color w:val="404040"/>
          <w:kern w:val="0"/>
          <w:sz w:val="12"/>
          <w:szCs w:val="12"/>
        </w:rPr>
        <w:t xml:space="preserve"> </w:t>
      </w:r>
      <w:proofErr w:type="spellStart"/>
      <w:r w:rsidRPr="00DF2285">
        <w:rPr>
          <w:rFonts w:ascii="Lucida Console" w:eastAsia="宋体" w:hAnsi="Lucida Console" w:cs="宋体"/>
          <w:color w:val="404040"/>
          <w:kern w:val="0"/>
          <w:sz w:val="12"/>
          <w:szCs w:val="12"/>
        </w:rPr>
        <w:t>sortino</w:t>
      </w:r>
      <w:proofErr w:type="spellEnd"/>
    </w:p>
    <w:p w:rsidR="00DF2285" w:rsidRPr="00DF2285" w:rsidRDefault="00DF2285" w:rsidP="00DF22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2"/>
          <w:szCs w:val="12"/>
        </w:rPr>
      </w:pPr>
      <w:r w:rsidRPr="00DF2285">
        <w:rPr>
          <w:rFonts w:ascii="Lucida Console" w:eastAsia="宋体" w:hAnsi="Lucida Console" w:cs="宋体"/>
          <w:color w:val="404040"/>
          <w:kern w:val="0"/>
          <w:sz w:val="12"/>
          <w:szCs w:val="12"/>
        </w:rPr>
        <w:t>13:       4     (0.0058</w:t>
      </w:r>
      <w:proofErr w:type="gramStart"/>
      <w:r w:rsidRPr="00DF2285">
        <w:rPr>
          <w:rFonts w:ascii="Lucida Console" w:eastAsia="宋体" w:hAnsi="Lucida Console" w:cs="宋体"/>
          <w:color w:val="404040"/>
          <w:kern w:val="0"/>
          <w:sz w:val="12"/>
          <w:szCs w:val="12"/>
        </w:rPr>
        <w:t>,0.0837</w:t>
      </w:r>
      <w:proofErr w:type="gramEnd"/>
      <w:r w:rsidRPr="00DF2285">
        <w:rPr>
          <w:rFonts w:ascii="Lucida Console" w:eastAsia="宋体" w:hAnsi="Lucida Console" w:cs="宋体"/>
          <w:color w:val="404040"/>
          <w:kern w:val="0"/>
          <w:sz w:val="12"/>
          <w:szCs w:val="12"/>
        </w:rPr>
        <w:t>]  [-0.0364,-0.00209] -0.0052 0.6986 0.0261 -0.0396 0.0128 0.0064 0.0103 -6.4343 -7.9806</w:t>
      </w:r>
    </w:p>
    <w:p w:rsidR="00DF2285" w:rsidRPr="00DF2285" w:rsidRDefault="00DF2285" w:rsidP="00DF22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2"/>
          <w:szCs w:val="12"/>
        </w:rPr>
      </w:pPr>
      <w:r w:rsidRPr="00DF2285">
        <w:rPr>
          <w:rFonts w:ascii="Lucida Console" w:eastAsia="宋体" w:hAnsi="Lucida Console" w:cs="宋体"/>
          <w:color w:val="404040"/>
          <w:kern w:val="0"/>
          <w:sz w:val="12"/>
          <w:szCs w:val="12"/>
        </w:rPr>
        <w:t>14:       4     (0.0058</w:t>
      </w:r>
      <w:proofErr w:type="gramStart"/>
      <w:r w:rsidRPr="00DF2285">
        <w:rPr>
          <w:rFonts w:ascii="Lucida Console" w:eastAsia="宋体" w:hAnsi="Lucida Console" w:cs="宋体"/>
          <w:color w:val="404040"/>
          <w:kern w:val="0"/>
          <w:sz w:val="12"/>
          <w:szCs w:val="12"/>
        </w:rPr>
        <w:t>,0.0837</w:t>
      </w:r>
      <w:proofErr w:type="gramEnd"/>
      <w:r w:rsidRPr="00DF2285">
        <w:rPr>
          <w:rFonts w:ascii="Lucida Console" w:eastAsia="宋体" w:hAnsi="Lucida Console" w:cs="宋体"/>
          <w:color w:val="404040"/>
          <w:kern w:val="0"/>
          <w:sz w:val="12"/>
          <w:szCs w:val="12"/>
        </w:rPr>
        <w:t>] (-0.00209,-7.8e-06] -0.0030 0.8466 0.0277 -0.0426 0.0117 0.0065 0.0116 -4.0129 -4.0289</w:t>
      </w:r>
    </w:p>
    <w:p w:rsidR="00DF2285" w:rsidRPr="00DF2285" w:rsidRDefault="00DF2285" w:rsidP="00DF22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2"/>
          <w:szCs w:val="12"/>
        </w:rPr>
      </w:pPr>
      <w:r w:rsidRPr="00DF2285">
        <w:rPr>
          <w:rFonts w:ascii="Lucida Console" w:eastAsia="宋体" w:hAnsi="Lucida Console" w:cs="宋体"/>
          <w:color w:val="404040"/>
          <w:kern w:val="0"/>
          <w:sz w:val="12"/>
          <w:szCs w:val="12"/>
        </w:rPr>
        <w:t>15:       4     (0.0058</w:t>
      </w:r>
      <w:proofErr w:type="gramStart"/>
      <w:r w:rsidRPr="00DF2285">
        <w:rPr>
          <w:rFonts w:ascii="Lucida Console" w:eastAsia="宋体" w:hAnsi="Lucida Console" w:cs="宋体"/>
          <w:color w:val="404040"/>
          <w:kern w:val="0"/>
          <w:sz w:val="12"/>
          <w:szCs w:val="12"/>
        </w:rPr>
        <w:t>,0.0837</w:t>
      </w:r>
      <w:proofErr w:type="gramEnd"/>
      <w:r w:rsidRPr="00DF2285">
        <w:rPr>
          <w:rFonts w:ascii="Lucida Console" w:eastAsia="宋体" w:hAnsi="Lucida Console" w:cs="宋体"/>
          <w:color w:val="404040"/>
          <w:kern w:val="0"/>
          <w:sz w:val="12"/>
          <w:szCs w:val="12"/>
        </w:rPr>
        <w:t>]  (-7.8e-06,0.00214] -0.0008 0.9594 0.0139 -0.0267 0.0089 0.0044 0.0078 -1.4411 -1.6429</w:t>
      </w:r>
    </w:p>
    <w:p w:rsidR="00DF2285" w:rsidRPr="00DF2285" w:rsidRDefault="00DF2285" w:rsidP="00DF22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2"/>
          <w:szCs w:val="12"/>
        </w:rPr>
      </w:pPr>
      <w:r w:rsidRPr="00DF2285">
        <w:rPr>
          <w:rFonts w:ascii="Lucida Console" w:eastAsia="宋体" w:hAnsi="Lucida Console" w:cs="宋体"/>
          <w:color w:val="404040"/>
          <w:kern w:val="0"/>
          <w:sz w:val="12"/>
          <w:szCs w:val="12"/>
        </w:rPr>
        <w:t>16:       4     (0.0058</w:t>
      </w:r>
      <w:proofErr w:type="gramStart"/>
      <w:r w:rsidRPr="00DF2285">
        <w:rPr>
          <w:rFonts w:ascii="Lucida Console" w:eastAsia="宋体" w:hAnsi="Lucida Console" w:cs="宋体"/>
          <w:color w:val="404040"/>
          <w:kern w:val="0"/>
          <w:sz w:val="12"/>
          <w:szCs w:val="12"/>
        </w:rPr>
        <w:t>,0.0837</w:t>
      </w:r>
      <w:proofErr w:type="gramEnd"/>
      <w:r w:rsidRPr="00DF2285">
        <w:rPr>
          <w:rFonts w:ascii="Lucida Console" w:eastAsia="宋体" w:hAnsi="Lucida Console" w:cs="宋体"/>
          <w:color w:val="404040"/>
          <w:kern w:val="0"/>
          <w:sz w:val="12"/>
          <w:szCs w:val="12"/>
        </w:rPr>
        <w:t>]    (0.00214,0.0312] -0.0026 0.8961 0.0153 -0.0362 0.0101 0.0050 0.0079 -4.1131 -5.2498</w:t>
      </w:r>
    </w:p>
    <w:p w:rsidR="00565CEE" w:rsidRDefault="00565CEE"/>
    <w:p w:rsidR="00DF2285" w:rsidRDefault="00C1450F">
      <w:r>
        <w:rPr>
          <w:rFonts w:hint="eastAsia"/>
        </w:rPr>
        <w:t xml:space="preserve">With </w:t>
      </w:r>
      <w:proofErr w:type="spellStart"/>
      <w:r>
        <w:rPr>
          <w:rFonts w:hint="eastAsia"/>
        </w:rPr>
        <w:t>percentileYCat</w:t>
      </w:r>
      <w:proofErr w:type="spellEnd"/>
      <w:r>
        <w:rPr>
          <w:rFonts w:hint="eastAsia"/>
        </w:rPr>
        <w:t xml:space="preserve">: </w:t>
      </w:r>
    </w:p>
    <w:p w:rsidR="00DF2285" w:rsidRPr="00DF2285" w:rsidRDefault="00DF2285" w:rsidP="00DF2285">
      <w:pPr>
        <w:pStyle w:val="HTML"/>
        <w:shd w:val="clear" w:color="auto" w:fill="FFFFFF"/>
        <w:wordWrap w:val="0"/>
        <w:spacing w:line="255" w:lineRule="atLeast"/>
        <w:rPr>
          <w:rFonts w:ascii="Lucida Console" w:hAnsi="Lucida Console"/>
          <w:color w:val="404040"/>
          <w:sz w:val="12"/>
          <w:szCs w:val="12"/>
        </w:rPr>
      </w:pPr>
      <w:r w:rsidRPr="00DF2285">
        <w:rPr>
          <w:rFonts w:ascii="Lucida Console" w:hAnsi="Lucida Console"/>
          <w:color w:val="404040"/>
          <w:sz w:val="12"/>
          <w:szCs w:val="12"/>
        </w:rPr>
        <w:t>13:       4      (0.906</w:t>
      </w:r>
      <w:proofErr w:type="gramStart"/>
      <w:r w:rsidRPr="00DF2285">
        <w:rPr>
          <w:rFonts w:ascii="Lucida Console" w:hAnsi="Lucida Console"/>
          <w:color w:val="404040"/>
          <w:sz w:val="12"/>
          <w:szCs w:val="12"/>
        </w:rPr>
        <w:t>,1</w:t>
      </w:r>
      <w:proofErr w:type="gramEnd"/>
      <w:r w:rsidRPr="00DF2285">
        <w:rPr>
          <w:rFonts w:ascii="Lucida Console" w:hAnsi="Lucida Console"/>
          <w:color w:val="404040"/>
          <w:sz w:val="12"/>
          <w:szCs w:val="12"/>
        </w:rPr>
        <w:t>]  [-0.0364,-0.00209] -0.0045 0.7416 0.0168 -0.0396 0.0120 0.0049 0.0114 -5.9573 -6.2904</w:t>
      </w:r>
    </w:p>
    <w:p w:rsidR="00DF2285" w:rsidRPr="00DF2285" w:rsidRDefault="00DF2285" w:rsidP="00DF2285">
      <w:pPr>
        <w:pStyle w:val="HTML"/>
        <w:shd w:val="clear" w:color="auto" w:fill="FFFFFF"/>
        <w:wordWrap w:val="0"/>
        <w:spacing w:line="255" w:lineRule="atLeast"/>
        <w:rPr>
          <w:rFonts w:ascii="Lucida Console" w:hAnsi="Lucida Console"/>
          <w:color w:val="404040"/>
          <w:sz w:val="12"/>
          <w:szCs w:val="12"/>
        </w:rPr>
      </w:pPr>
      <w:r w:rsidRPr="00DF2285">
        <w:rPr>
          <w:rFonts w:ascii="Lucida Console" w:hAnsi="Lucida Console"/>
          <w:color w:val="404040"/>
          <w:sz w:val="12"/>
          <w:szCs w:val="12"/>
        </w:rPr>
        <w:t>14:       4      (0.906</w:t>
      </w:r>
      <w:proofErr w:type="gramStart"/>
      <w:r w:rsidRPr="00DF2285">
        <w:rPr>
          <w:rFonts w:ascii="Lucida Console" w:hAnsi="Lucida Console"/>
          <w:color w:val="404040"/>
          <w:sz w:val="12"/>
          <w:szCs w:val="12"/>
        </w:rPr>
        <w:t>,1</w:t>
      </w:r>
      <w:proofErr w:type="gramEnd"/>
      <w:r w:rsidRPr="00DF2285">
        <w:rPr>
          <w:rFonts w:ascii="Lucida Console" w:hAnsi="Lucida Console"/>
          <w:color w:val="404040"/>
          <w:sz w:val="12"/>
          <w:szCs w:val="12"/>
        </w:rPr>
        <w:t>] (-0.00209,-7.8e-06] -0.0027 0.8390 0.0112 -0.0421 0.0086 0.0034 0.0094 -4.9850 -4.5597</w:t>
      </w:r>
    </w:p>
    <w:p w:rsidR="00DF2285" w:rsidRPr="00DF2285" w:rsidRDefault="00DF2285" w:rsidP="00DF2285">
      <w:pPr>
        <w:pStyle w:val="HTML"/>
        <w:shd w:val="clear" w:color="auto" w:fill="FFFFFF"/>
        <w:wordWrap w:val="0"/>
        <w:spacing w:line="255" w:lineRule="atLeast"/>
        <w:rPr>
          <w:rFonts w:ascii="Lucida Console" w:hAnsi="Lucida Console"/>
          <w:color w:val="404040"/>
          <w:sz w:val="12"/>
          <w:szCs w:val="12"/>
        </w:rPr>
      </w:pPr>
      <w:r w:rsidRPr="00DF2285">
        <w:rPr>
          <w:rFonts w:ascii="Lucida Console" w:hAnsi="Lucida Console"/>
          <w:color w:val="404040"/>
          <w:sz w:val="12"/>
          <w:szCs w:val="12"/>
        </w:rPr>
        <w:t>15:       4      (0.906</w:t>
      </w:r>
      <w:proofErr w:type="gramStart"/>
      <w:r w:rsidRPr="00DF2285">
        <w:rPr>
          <w:rFonts w:ascii="Lucida Console" w:hAnsi="Lucida Console"/>
          <w:color w:val="404040"/>
          <w:sz w:val="12"/>
          <w:szCs w:val="12"/>
        </w:rPr>
        <w:t>,1</w:t>
      </w:r>
      <w:proofErr w:type="gramEnd"/>
      <w:r w:rsidRPr="00DF2285">
        <w:rPr>
          <w:rFonts w:ascii="Lucida Console" w:hAnsi="Lucida Console"/>
          <w:color w:val="404040"/>
          <w:sz w:val="12"/>
          <w:szCs w:val="12"/>
        </w:rPr>
        <w:t>]  (-7.8e-06,0.00214] -0.0008 0.9603 0.0139 -0.0200 0.0066 0.0036 0.0053 -1.8444 -2.3274</w:t>
      </w:r>
    </w:p>
    <w:p w:rsidR="00DF2285" w:rsidRPr="00DF2285" w:rsidRDefault="00DF2285" w:rsidP="00DF2285">
      <w:pPr>
        <w:pStyle w:val="HTML"/>
        <w:shd w:val="clear" w:color="auto" w:fill="FFFFFF"/>
        <w:wordWrap w:val="0"/>
        <w:spacing w:line="255" w:lineRule="atLeast"/>
        <w:rPr>
          <w:rFonts w:ascii="Lucida Console" w:hAnsi="Lucida Console"/>
          <w:color w:val="404040"/>
          <w:sz w:val="12"/>
          <w:szCs w:val="12"/>
        </w:rPr>
      </w:pPr>
      <w:r w:rsidRPr="00DF2285">
        <w:rPr>
          <w:rFonts w:ascii="Lucida Console" w:hAnsi="Lucida Console"/>
          <w:color w:val="404040"/>
          <w:sz w:val="12"/>
          <w:szCs w:val="12"/>
        </w:rPr>
        <w:t>16:       4      (0.906</w:t>
      </w:r>
      <w:proofErr w:type="gramStart"/>
      <w:r w:rsidRPr="00DF2285">
        <w:rPr>
          <w:rFonts w:ascii="Lucida Console" w:hAnsi="Lucida Console"/>
          <w:color w:val="404040"/>
          <w:sz w:val="12"/>
          <w:szCs w:val="12"/>
        </w:rPr>
        <w:t>,1</w:t>
      </w:r>
      <w:proofErr w:type="gramEnd"/>
      <w:r w:rsidRPr="00DF2285">
        <w:rPr>
          <w:rFonts w:ascii="Lucida Console" w:hAnsi="Lucida Console"/>
          <w:color w:val="404040"/>
          <w:sz w:val="12"/>
          <w:szCs w:val="12"/>
        </w:rPr>
        <w:t>]    (0.00214,0.0312] -0.0029 0.9000 0.0101 -0.0265 0.0088 0.0040 0.0060 -5.1861 -7.5888</w:t>
      </w:r>
    </w:p>
    <w:p w:rsidR="00DF2285" w:rsidRDefault="00DF2285"/>
    <w:p w:rsidR="00DF2285" w:rsidRDefault="00DF2285"/>
    <w:p w:rsidR="00DF2285" w:rsidRDefault="00DF7F7D">
      <w:r>
        <w:rPr>
          <w:rFonts w:hint="eastAsia"/>
        </w:rPr>
        <w:t xml:space="preserve">Wait patiently until people's steam runs out. </w:t>
      </w:r>
    </w:p>
    <w:p w:rsidR="00FF149D" w:rsidRDefault="00FF149D"/>
    <w:p w:rsidR="00FF149D" w:rsidRDefault="00FF149D">
      <w:r>
        <w:rPr>
          <w:rFonts w:hint="eastAsia"/>
        </w:rPr>
        <w:t xml:space="preserve">Markets can remain irrational longer than you can remain solvent. </w:t>
      </w:r>
    </w:p>
    <w:p w:rsidR="00EF7A43" w:rsidRDefault="00EF7A43"/>
    <w:p w:rsidR="00EF7A43" w:rsidRDefault="00EF7A43">
      <w:r>
        <w:rPr>
          <w:rFonts w:hint="eastAsia"/>
        </w:rPr>
        <w:t xml:space="preserve">Tech bubble busted, China bubble busted as well. </w:t>
      </w:r>
    </w:p>
    <w:p w:rsidR="00EF7A43" w:rsidRDefault="00EF7A43">
      <w:r>
        <w:rPr>
          <w:rFonts w:hint="eastAsia"/>
        </w:rPr>
        <w:t xml:space="preserve">MSCI rejection was forgotten quickly, </w:t>
      </w:r>
      <w:proofErr w:type="spellStart"/>
      <w:r>
        <w:rPr>
          <w:rFonts w:hint="eastAsia"/>
        </w:rPr>
        <w:t>Brexit</w:t>
      </w:r>
      <w:proofErr w:type="spellEnd"/>
      <w:r>
        <w:rPr>
          <w:rFonts w:hint="eastAsia"/>
        </w:rPr>
        <w:t xml:space="preserve"> didn't cause any damage. After </w:t>
      </w:r>
      <w:proofErr w:type="spellStart"/>
      <w:r>
        <w:rPr>
          <w:rFonts w:hint="eastAsia"/>
        </w:rPr>
        <w:t>Brexit</w:t>
      </w:r>
      <w:proofErr w:type="spellEnd"/>
      <w:r>
        <w:rPr>
          <w:rFonts w:hint="eastAsia"/>
        </w:rPr>
        <w:t xml:space="preserve"> markets straight rose for 3+ days. </w:t>
      </w:r>
    </w:p>
    <w:p w:rsidR="00DF2285" w:rsidRDefault="00DF2285"/>
    <w:p w:rsidR="000C0C47" w:rsidRDefault="000C0C47">
      <w:r>
        <w:rPr>
          <w:rFonts w:hint="eastAsia"/>
        </w:rPr>
        <w:t>Always r</w:t>
      </w:r>
      <w:r w:rsidR="00ED3C08">
        <w:rPr>
          <w:rFonts w:hint="eastAsia"/>
        </w:rPr>
        <w:t xml:space="preserve">emember that markets overreact because of people that have too much position. </w:t>
      </w:r>
      <w:r w:rsidR="009A3740">
        <w:rPr>
          <w:rFonts w:hint="eastAsia"/>
        </w:rPr>
        <w:t xml:space="preserve">Due to uncertainty, people would rather lose a fixed amount of </w:t>
      </w:r>
      <w:r w:rsidR="009A3740">
        <w:t>money than riski</w:t>
      </w:r>
      <w:r w:rsidR="009A5E20">
        <w:rPr>
          <w:rFonts w:hint="eastAsia"/>
        </w:rPr>
        <w:t>n</w:t>
      </w:r>
      <w:r w:rsidR="009A3740">
        <w:t xml:space="preserve">g their job. </w:t>
      </w:r>
      <w:r w:rsidR="009A5E20">
        <w:rPr>
          <w:rFonts w:hint="eastAsia"/>
        </w:rPr>
        <w:t xml:space="preserve">On the upside, </w:t>
      </w:r>
    </w:p>
    <w:p w:rsidR="00DF2285" w:rsidRPr="009A5E20" w:rsidRDefault="00DF2285"/>
    <w:p w:rsidR="00DF2285" w:rsidRDefault="00526ED2">
      <w:proofErr w:type="gramStart"/>
      <w:r>
        <w:rPr>
          <w:rFonts w:hint="eastAsia"/>
        </w:rPr>
        <w:t>Covered the</w:t>
      </w:r>
      <w:r w:rsidR="00CC645A">
        <w:rPr>
          <w:rFonts w:hint="eastAsia"/>
        </w:rPr>
        <w:t xml:space="preserve"> short.</w:t>
      </w:r>
      <w:proofErr w:type="gramEnd"/>
      <w:r w:rsidR="00CC645A">
        <w:rPr>
          <w:rFonts w:hint="eastAsia"/>
        </w:rPr>
        <w:t xml:space="preserve"> </w:t>
      </w:r>
      <w:proofErr w:type="gramStart"/>
      <w:r w:rsidR="00CC645A">
        <w:rPr>
          <w:rFonts w:hint="eastAsia"/>
        </w:rPr>
        <w:t>Positive pmFirst10.</w:t>
      </w:r>
      <w:proofErr w:type="gramEnd"/>
      <w:r w:rsidR="00CC645A">
        <w:rPr>
          <w:rFonts w:hint="eastAsia"/>
        </w:rPr>
        <w:t xml:space="preserve"> </w:t>
      </w:r>
      <w:proofErr w:type="gramStart"/>
      <w:r w:rsidR="00CC645A">
        <w:rPr>
          <w:rFonts w:hint="eastAsia"/>
        </w:rPr>
        <w:t>Coupled with this morning's positive amFirst10.</w:t>
      </w:r>
      <w:proofErr w:type="gramEnd"/>
      <w:r w:rsidR="00CC645A">
        <w:rPr>
          <w:rFonts w:hint="eastAsia"/>
        </w:rPr>
        <w:t xml:space="preserve"> </w:t>
      </w:r>
    </w:p>
    <w:p w:rsidR="00CC645A" w:rsidRDefault="00CC645A"/>
    <w:p w:rsidR="005F0618" w:rsidRDefault="005F0618">
      <w:r>
        <w:rPr>
          <w:rFonts w:hint="eastAsia"/>
        </w:rPr>
        <w:t>The mistake was groundless trading in the AM</w:t>
      </w:r>
      <w:r w:rsidR="00990DB7">
        <w:rPr>
          <w:rFonts w:hint="eastAsia"/>
        </w:rPr>
        <w:t xml:space="preserve"> on Tuesday. </w:t>
      </w:r>
    </w:p>
    <w:p w:rsidR="005B13A0" w:rsidRDefault="005B13A0"/>
    <w:p w:rsidR="005B13A0" w:rsidRDefault="00547FDD">
      <w:r>
        <w:t>Friday, July 01, 2016</w:t>
      </w:r>
    </w:p>
    <w:p w:rsidR="00547FDD" w:rsidRDefault="00BF652D">
      <w:r>
        <w:rPr>
          <w:rFonts w:hint="eastAsia"/>
        </w:rPr>
        <w:t xml:space="preserve">Today marks the beginning of the second half of the year. </w:t>
      </w:r>
    </w:p>
    <w:p w:rsidR="00694F98" w:rsidRDefault="00694F98"/>
    <w:p w:rsidR="00694F98" w:rsidRDefault="00694F98">
      <w:r>
        <w:rPr>
          <w:rFonts w:hint="eastAsia"/>
        </w:rPr>
        <w:t>Weekly recap:</w:t>
      </w:r>
    </w:p>
    <w:p w:rsidR="003E7365" w:rsidRDefault="00694F98">
      <w:r>
        <w:rPr>
          <w:noProof/>
        </w:rPr>
        <w:lastRenderedPageBreak/>
        <w:drawing>
          <wp:inline distT="0" distB="0" distL="0" distR="0" wp14:anchorId="432BF9D6" wp14:editId="70AD678B">
            <wp:extent cx="5274310" cy="226905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69052"/>
                    </a:xfrm>
                    <a:prstGeom prst="rect">
                      <a:avLst/>
                    </a:prstGeom>
                  </pic:spPr>
                </pic:pic>
              </a:graphicData>
            </a:graphic>
          </wp:inline>
        </w:drawing>
      </w:r>
    </w:p>
    <w:p w:rsidR="00DF2285" w:rsidRPr="00CC645A" w:rsidRDefault="00DF2285"/>
    <w:p w:rsidR="00DF2285" w:rsidRDefault="006B52A9">
      <w:r>
        <w:rPr>
          <w:rFonts w:hint="eastAsia"/>
        </w:rPr>
        <w:t>Trading is bad this week. Wednesday and T</w:t>
      </w:r>
      <w:r>
        <w:t>h</w:t>
      </w:r>
      <w:r>
        <w:rPr>
          <w:rFonts w:hint="eastAsia"/>
        </w:rPr>
        <w:t xml:space="preserve">ursday was wiping after the </w:t>
      </w:r>
      <w:proofErr w:type="spellStart"/>
      <w:r>
        <w:rPr>
          <w:rFonts w:hint="eastAsia"/>
        </w:rPr>
        <w:t>unsmart</w:t>
      </w:r>
      <w:proofErr w:type="spellEnd"/>
      <w:r>
        <w:rPr>
          <w:rFonts w:hint="eastAsia"/>
        </w:rPr>
        <w:t xml:space="preserve"> trade on Tuesday. The shorting was done because </w:t>
      </w:r>
      <w:r>
        <w:t>I</w:t>
      </w:r>
      <w:r>
        <w:rPr>
          <w:rFonts w:hint="eastAsia"/>
        </w:rPr>
        <w:t xml:space="preserve"> surmised the markets to be weak. However, </w:t>
      </w:r>
      <w:r>
        <w:t>peripheral</w:t>
      </w:r>
      <w:r>
        <w:rPr>
          <w:rFonts w:hint="eastAsia"/>
        </w:rPr>
        <w:t xml:space="preserve"> markets were all going up. US had a down day on Monday and very bullish Tuesday, </w:t>
      </w:r>
      <w:r>
        <w:t>W</w:t>
      </w:r>
      <w:r>
        <w:rPr>
          <w:rFonts w:hint="eastAsia"/>
        </w:rPr>
        <w:t xml:space="preserve">ednesday, and Thursday. This weak is strong mainly because </w:t>
      </w:r>
      <w:proofErr w:type="spellStart"/>
      <w:r>
        <w:rPr>
          <w:rFonts w:hint="eastAsia"/>
        </w:rPr>
        <w:t>Yellen's</w:t>
      </w:r>
      <w:proofErr w:type="spellEnd"/>
      <w:r>
        <w:rPr>
          <w:rFonts w:hint="eastAsia"/>
        </w:rPr>
        <w:t xml:space="preserve"> rate hike probability is out the window following the </w:t>
      </w:r>
      <w:proofErr w:type="spellStart"/>
      <w:r>
        <w:rPr>
          <w:rFonts w:hint="eastAsia"/>
        </w:rPr>
        <w:t>Brexit</w:t>
      </w:r>
      <w:proofErr w:type="spellEnd"/>
      <w:r>
        <w:rPr>
          <w:rFonts w:hint="eastAsia"/>
        </w:rPr>
        <w:t xml:space="preserve">. </w:t>
      </w:r>
      <w:r w:rsidR="00F66463">
        <w:rPr>
          <w:rFonts w:hint="eastAsia"/>
        </w:rPr>
        <w:t>Overnight sessions on Tues, Wed and T</w:t>
      </w:r>
      <w:r w:rsidR="00F66463">
        <w:t>h</w:t>
      </w:r>
      <w:r w:rsidR="00F66463">
        <w:rPr>
          <w:rFonts w:hint="eastAsia"/>
        </w:rPr>
        <w:t xml:space="preserve">urs were exceptionally strong. </w:t>
      </w:r>
    </w:p>
    <w:p w:rsidR="00DF2285" w:rsidRDefault="00DF2285"/>
    <w:p w:rsidR="00DF2285" w:rsidRDefault="00075EC4">
      <w:r>
        <w:rPr>
          <w:rFonts w:hint="eastAsia"/>
        </w:rPr>
        <w:t xml:space="preserve">In hindsight, Monday was strong because markets China was not affected by </w:t>
      </w:r>
      <w:proofErr w:type="spellStart"/>
      <w:r>
        <w:rPr>
          <w:rFonts w:hint="eastAsia"/>
        </w:rPr>
        <w:t>Brexit</w:t>
      </w:r>
      <w:proofErr w:type="spellEnd"/>
      <w:r>
        <w:rPr>
          <w:rFonts w:hint="eastAsia"/>
        </w:rPr>
        <w:t xml:space="preserve"> and US is not affected by </w:t>
      </w:r>
      <w:proofErr w:type="spellStart"/>
      <w:r>
        <w:rPr>
          <w:rFonts w:hint="eastAsia"/>
        </w:rPr>
        <w:t>Brexit</w:t>
      </w:r>
      <w:proofErr w:type="spellEnd"/>
      <w:r>
        <w:rPr>
          <w:rFonts w:hint="eastAsia"/>
        </w:rPr>
        <w:t xml:space="preserve"> but </w:t>
      </w:r>
      <w:proofErr w:type="spellStart"/>
      <w:r>
        <w:rPr>
          <w:rFonts w:hint="eastAsia"/>
        </w:rPr>
        <w:t>Yellen</w:t>
      </w:r>
      <w:proofErr w:type="spellEnd"/>
      <w:r>
        <w:rPr>
          <w:rFonts w:hint="eastAsia"/>
        </w:rPr>
        <w:t xml:space="preserve"> will delay rate hike, which is what is on everyone's mind. </w:t>
      </w:r>
      <w:r w:rsidR="009B0C88">
        <w:rPr>
          <w:rFonts w:hint="eastAsia"/>
        </w:rPr>
        <w:t xml:space="preserve">Britain emerges as the biggest loser as it might enter into a recession but the impact on the world is small. </w:t>
      </w:r>
    </w:p>
    <w:p w:rsidR="009B0C88" w:rsidRDefault="009B0C88"/>
    <w:p w:rsidR="00457C25" w:rsidRDefault="009B0C88">
      <w:r>
        <w:rPr>
          <w:rFonts w:hint="eastAsia"/>
        </w:rPr>
        <w:t xml:space="preserve">The week shows that market severely overreacts at the beginning and quickly corrects itself. </w:t>
      </w:r>
      <w:r w:rsidR="00457C25">
        <w:rPr>
          <w:rFonts w:hint="eastAsia"/>
        </w:rPr>
        <w:t>China emerges as the winner after this rout, due to its insul</w:t>
      </w:r>
      <w:r w:rsidR="00B95504">
        <w:rPr>
          <w:rFonts w:hint="eastAsia"/>
        </w:rPr>
        <w:t xml:space="preserve">ation from the global markets. </w:t>
      </w:r>
    </w:p>
    <w:p w:rsidR="00B95504" w:rsidRDefault="00B95504"/>
    <w:p w:rsidR="00B95504" w:rsidRDefault="00B95504">
      <w:r>
        <w:rPr>
          <w:rFonts w:hint="eastAsia"/>
        </w:rPr>
        <w:t xml:space="preserve">Monday: Following a strong first </w:t>
      </w:r>
      <w:proofErr w:type="gramStart"/>
      <w:r>
        <w:rPr>
          <w:rFonts w:hint="eastAsia"/>
        </w:rPr>
        <w:t>5,</w:t>
      </w:r>
      <w:proofErr w:type="gramEnd"/>
      <w:r>
        <w:rPr>
          <w:rFonts w:hint="eastAsia"/>
        </w:rPr>
        <w:t xml:space="preserve"> should follow. In the pm, pmFir</w:t>
      </w:r>
      <w:r w:rsidR="00F00573">
        <w:rPr>
          <w:rFonts w:hint="eastAsia"/>
        </w:rPr>
        <w:t xml:space="preserve">st10 is positive which means should buy pm on the low. </w:t>
      </w:r>
    </w:p>
    <w:p w:rsidR="00F00573" w:rsidRDefault="00F00573"/>
    <w:p w:rsidR="00F00573" w:rsidRDefault="00F00573">
      <w:r>
        <w:rPr>
          <w:rFonts w:hint="eastAsia"/>
        </w:rPr>
        <w:t>Tuesday:</w:t>
      </w:r>
      <w:r w:rsidR="00087A4D">
        <w:t xml:space="preserve"> </w:t>
      </w:r>
      <w:proofErr w:type="gramStart"/>
      <w:r w:rsidR="00087A4D">
        <w:t>AM</w:t>
      </w:r>
      <w:proofErr w:type="gramEnd"/>
      <w:r w:rsidR="00087A4D">
        <w:t xml:space="preserve"> first 10 was up however I don't know why I was looking at amFirst5. I was under the impression that Tuesday would be a down day due to Monday's superb </w:t>
      </w:r>
      <w:proofErr w:type="spellStart"/>
      <w:r w:rsidR="00087A4D">
        <w:t>percentileY</w:t>
      </w:r>
      <w:proofErr w:type="spellEnd"/>
      <w:r w:rsidR="00087A4D">
        <w:t xml:space="preserve">. However, strength continued. From first principles, with </w:t>
      </w:r>
      <w:proofErr w:type="gramStart"/>
      <w:r w:rsidR="00087A4D">
        <w:t>a</w:t>
      </w:r>
      <w:proofErr w:type="gramEnd"/>
      <w:r w:rsidR="00087A4D">
        <w:t xml:space="preserve"> amFirst10&gt;0, shorting doesn't have a good Sharpe at all.  </w:t>
      </w:r>
    </w:p>
    <w:p w:rsidR="00F00573" w:rsidRDefault="00F00573"/>
    <w:p w:rsidR="00F00573" w:rsidRDefault="00F00573">
      <w:r>
        <w:t>Wednesday</w:t>
      </w:r>
      <w:r w:rsidR="00EB4720">
        <w:t xml:space="preserve">: Am first 10 again </w:t>
      </w:r>
      <w:proofErr w:type="gramStart"/>
      <w:r w:rsidR="00EB4720">
        <w:t>was</w:t>
      </w:r>
      <w:proofErr w:type="gramEnd"/>
      <w:r w:rsidR="00EB4720">
        <w:t xml:space="preserve"> positive. PM started pulling up around 14:30 which is considered to be late. </w:t>
      </w:r>
    </w:p>
    <w:p w:rsidR="00F00573" w:rsidRDefault="00F00573"/>
    <w:p w:rsidR="00F00573" w:rsidRDefault="00F00573">
      <w:r>
        <w:t>Thursday:</w:t>
      </w:r>
      <w:r w:rsidR="00EB4720">
        <w:t xml:space="preserve"> I finally had the chance to cover the position after a loss of more than 2%. </w:t>
      </w:r>
      <w:r w:rsidR="00C30901">
        <w:t xml:space="preserve">Although index closed down, Europe was still on fire, and the A50 </w:t>
      </w:r>
      <w:proofErr w:type="gramStart"/>
      <w:r w:rsidR="00C30901">
        <w:t>futures continues</w:t>
      </w:r>
      <w:proofErr w:type="gramEnd"/>
      <w:r w:rsidR="00C30901">
        <w:t xml:space="preserve"> to rally in the </w:t>
      </w:r>
      <w:r w:rsidR="00D85A1B">
        <w:t xml:space="preserve">overnight session. </w:t>
      </w:r>
    </w:p>
    <w:p w:rsidR="00F00573" w:rsidRDefault="00F00573"/>
    <w:p w:rsidR="00F00573" w:rsidRDefault="00F00573">
      <w:r>
        <w:t>Friday:</w:t>
      </w:r>
    </w:p>
    <w:p w:rsidR="00F00573" w:rsidRDefault="00F00573"/>
    <w:p w:rsidR="002F732B" w:rsidRDefault="00D61352">
      <w:pPr>
        <w:rPr>
          <w:rFonts w:hint="eastAsia"/>
        </w:rPr>
      </w:pPr>
      <w:r>
        <w:rPr>
          <w:rFonts w:hint="eastAsia"/>
        </w:rPr>
        <w:lastRenderedPageBreak/>
        <w:t>7.2</w:t>
      </w:r>
      <w:r>
        <w:rPr>
          <w:rFonts w:hint="eastAsia"/>
        </w:rPr>
        <w:tab/>
      </w:r>
      <w:r>
        <w:t>Saturday, July 02, 2016</w:t>
      </w:r>
      <w:bookmarkStart w:id="0" w:name="_GoBack"/>
      <w:bookmarkEnd w:id="0"/>
    </w:p>
    <w:p w:rsidR="00645535" w:rsidRDefault="00645535">
      <w:pPr>
        <w:rPr>
          <w:rFonts w:hint="eastAsia"/>
        </w:rPr>
      </w:pPr>
      <w:r>
        <w:rPr>
          <w:rFonts w:hint="eastAsia"/>
        </w:rPr>
        <w:t xml:space="preserve">On </w:t>
      </w:r>
      <w:r>
        <w:t>T</w:t>
      </w:r>
      <w:r>
        <w:rPr>
          <w:rFonts w:hint="eastAsia"/>
        </w:rPr>
        <w:t xml:space="preserve">uesday and </w:t>
      </w:r>
      <w:r>
        <w:t>W</w:t>
      </w:r>
      <w:r>
        <w:rPr>
          <w:rFonts w:hint="eastAsia"/>
        </w:rPr>
        <w:t xml:space="preserve">ednesday, the last half hour of the day is bullish and has the highest Sharpe. Focus on trading this. </w:t>
      </w:r>
    </w:p>
    <w:p w:rsidR="00645535" w:rsidRDefault="00645535">
      <w:pPr>
        <w:rPr>
          <w:rFonts w:hint="eastAsia"/>
        </w:rPr>
      </w:pPr>
    </w:p>
    <w:p w:rsidR="00645535" w:rsidRDefault="00645535">
      <w:pPr>
        <w:rPr>
          <w:rFonts w:hint="eastAsia"/>
        </w:rPr>
      </w:pPr>
      <w:r>
        <w:rPr>
          <w:rFonts w:hint="eastAsia"/>
        </w:rPr>
        <w:t xml:space="preserve">Note that leverage should be applied to trading strategies where the Sharpe is the highest, not the return. Strategies with the highest Sharpe can use leverage to achieve the same return at a lower standard deviation. From the point of CAPM, the strategy with the highest sharp is the market portfolio. </w:t>
      </w:r>
    </w:p>
    <w:p w:rsidR="00645535" w:rsidRDefault="00645535">
      <w:pPr>
        <w:rPr>
          <w:rFonts w:hint="eastAsia"/>
        </w:rPr>
      </w:pPr>
    </w:p>
    <w:p w:rsidR="00645535" w:rsidRDefault="00645535">
      <w:r>
        <w:rPr>
          <w:rFonts w:hint="eastAsia"/>
        </w:rPr>
        <w:t xml:space="preserve">When amFirst10&gt;0, </w:t>
      </w:r>
    </w:p>
    <w:p w:rsidR="00DF2285" w:rsidRDefault="00DF2285"/>
    <w:p w:rsidR="00DF2285" w:rsidRDefault="00DF2285"/>
    <w:p w:rsidR="00DF2285" w:rsidRDefault="00DF2285"/>
    <w:p w:rsidR="00DF2285" w:rsidRDefault="00DF2285"/>
    <w:p w:rsidR="00565CEE" w:rsidRDefault="00565CEE"/>
    <w:p w:rsidR="00565CEE" w:rsidRDefault="00565CEE"/>
    <w:p w:rsidR="00DA7A2C" w:rsidRDefault="00DA7A2C"/>
    <w:p w:rsidR="00DA7A2C" w:rsidRDefault="00DA7A2C"/>
    <w:p w:rsidR="00DA7A2C" w:rsidRPr="00DA7A2C" w:rsidRDefault="00DA7A2C"/>
    <w:sectPr w:rsidR="00DA7A2C" w:rsidRPr="00DA7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34" w:rsidRDefault="006B1A34" w:rsidP="005C441B">
      <w:r>
        <w:separator/>
      </w:r>
    </w:p>
  </w:endnote>
  <w:endnote w:type="continuationSeparator" w:id="0">
    <w:p w:rsidR="006B1A34" w:rsidRDefault="006B1A34" w:rsidP="005C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34" w:rsidRDefault="006B1A34" w:rsidP="005C441B">
      <w:r>
        <w:separator/>
      </w:r>
    </w:p>
  </w:footnote>
  <w:footnote w:type="continuationSeparator" w:id="0">
    <w:p w:rsidR="006B1A34" w:rsidRDefault="006B1A34" w:rsidP="005C4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61C3"/>
    <w:multiLevelType w:val="hybridMultilevel"/>
    <w:tmpl w:val="8362B20C"/>
    <w:lvl w:ilvl="0" w:tplc="FA485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7F3"/>
    <w:rsid w:val="00075EC4"/>
    <w:rsid w:val="00087A4D"/>
    <w:rsid w:val="000B73D6"/>
    <w:rsid w:val="000C0C47"/>
    <w:rsid w:val="00137A70"/>
    <w:rsid w:val="00145477"/>
    <w:rsid w:val="00150038"/>
    <w:rsid w:val="0017307A"/>
    <w:rsid w:val="001F2900"/>
    <w:rsid w:val="002558BD"/>
    <w:rsid w:val="00276682"/>
    <w:rsid w:val="00287C44"/>
    <w:rsid w:val="002B0C99"/>
    <w:rsid w:val="002F732B"/>
    <w:rsid w:val="003E7365"/>
    <w:rsid w:val="004438B3"/>
    <w:rsid w:val="00457C25"/>
    <w:rsid w:val="004D4F38"/>
    <w:rsid w:val="004D6C7B"/>
    <w:rsid w:val="00526ED2"/>
    <w:rsid w:val="00547FDD"/>
    <w:rsid w:val="00555AB5"/>
    <w:rsid w:val="00565CEE"/>
    <w:rsid w:val="005B13A0"/>
    <w:rsid w:val="005C441B"/>
    <w:rsid w:val="005F0618"/>
    <w:rsid w:val="00645535"/>
    <w:rsid w:val="00694F98"/>
    <w:rsid w:val="006B026F"/>
    <w:rsid w:val="006B1A34"/>
    <w:rsid w:val="006B52A9"/>
    <w:rsid w:val="00715789"/>
    <w:rsid w:val="007547B6"/>
    <w:rsid w:val="007622F5"/>
    <w:rsid w:val="007B28AD"/>
    <w:rsid w:val="007D153F"/>
    <w:rsid w:val="008824D4"/>
    <w:rsid w:val="008F7C90"/>
    <w:rsid w:val="00990DB7"/>
    <w:rsid w:val="009A3740"/>
    <w:rsid w:val="009A5E20"/>
    <w:rsid w:val="009A64F5"/>
    <w:rsid w:val="009B0C88"/>
    <w:rsid w:val="00A06EFF"/>
    <w:rsid w:val="00A2053B"/>
    <w:rsid w:val="00AD1D1A"/>
    <w:rsid w:val="00B22CF4"/>
    <w:rsid w:val="00B41AFA"/>
    <w:rsid w:val="00B53124"/>
    <w:rsid w:val="00B95504"/>
    <w:rsid w:val="00BF652D"/>
    <w:rsid w:val="00C1450F"/>
    <w:rsid w:val="00C30901"/>
    <w:rsid w:val="00C86B3A"/>
    <w:rsid w:val="00CB4B3A"/>
    <w:rsid w:val="00CC645A"/>
    <w:rsid w:val="00CD2C94"/>
    <w:rsid w:val="00CE330E"/>
    <w:rsid w:val="00D02214"/>
    <w:rsid w:val="00D203A0"/>
    <w:rsid w:val="00D61352"/>
    <w:rsid w:val="00D82EB5"/>
    <w:rsid w:val="00D85A1B"/>
    <w:rsid w:val="00DA7A2C"/>
    <w:rsid w:val="00DF2285"/>
    <w:rsid w:val="00DF7F7D"/>
    <w:rsid w:val="00E12C78"/>
    <w:rsid w:val="00E22C34"/>
    <w:rsid w:val="00E40F0C"/>
    <w:rsid w:val="00E470A7"/>
    <w:rsid w:val="00EB4720"/>
    <w:rsid w:val="00ED3C08"/>
    <w:rsid w:val="00EF7A43"/>
    <w:rsid w:val="00F00573"/>
    <w:rsid w:val="00F66463"/>
    <w:rsid w:val="00FB2600"/>
    <w:rsid w:val="00FB67F3"/>
    <w:rsid w:val="00FC121C"/>
    <w:rsid w:val="00FF1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2053B"/>
    <w:pPr>
      <w:ind w:leftChars="2500" w:left="100"/>
    </w:pPr>
  </w:style>
  <w:style w:type="character" w:customStyle="1" w:styleId="Char">
    <w:name w:val="日期 Char"/>
    <w:basedOn w:val="a0"/>
    <w:link w:val="a3"/>
    <w:uiPriority w:val="99"/>
    <w:semiHidden/>
    <w:rsid w:val="00A2053B"/>
  </w:style>
  <w:style w:type="paragraph" w:styleId="a4">
    <w:name w:val="header"/>
    <w:basedOn w:val="a"/>
    <w:link w:val="Char0"/>
    <w:uiPriority w:val="99"/>
    <w:unhideWhenUsed/>
    <w:rsid w:val="005C4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C441B"/>
    <w:rPr>
      <w:sz w:val="18"/>
      <w:szCs w:val="18"/>
    </w:rPr>
  </w:style>
  <w:style w:type="paragraph" w:styleId="a5">
    <w:name w:val="footer"/>
    <w:basedOn w:val="a"/>
    <w:link w:val="Char1"/>
    <w:uiPriority w:val="99"/>
    <w:unhideWhenUsed/>
    <w:rsid w:val="005C441B"/>
    <w:pPr>
      <w:tabs>
        <w:tab w:val="center" w:pos="4153"/>
        <w:tab w:val="right" w:pos="8306"/>
      </w:tabs>
      <w:snapToGrid w:val="0"/>
      <w:jc w:val="left"/>
    </w:pPr>
    <w:rPr>
      <w:sz w:val="18"/>
      <w:szCs w:val="18"/>
    </w:rPr>
  </w:style>
  <w:style w:type="character" w:customStyle="1" w:styleId="Char1">
    <w:name w:val="页脚 Char"/>
    <w:basedOn w:val="a0"/>
    <w:link w:val="a5"/>
    <w:uiPriority w:val="99"/>
    <w:rsid w:val="005C441B"/>
    <w:rPr>
      <w:sz w:val="18"/>
      <w:szCs w:val="18"/>
    </w:rPr>
  </w:style>
  <w:style w:type="paragraph" w:styleId="a6">
    <w:name w:val="List Paragraph"/>
    <w:basedOn w:val="a"/>
    <w:uiPriority w:val="34"/>
    <w:qFormat/>
    <w:rsid w:val="00565CEE"/>
    <w:pPr>
      <w:ind w:firstLineChars="200" w:firstLine="420"/>
    </w:pPr>
  </w:style>
  <w:style w:type="paragraph" w:styleId="HTML">
    <w:name w:val="HTML Preformatted"/>
    <w:basedOn w:val="a"/>
    <w:link w:val="HTMLChar"/>
    <w:uiPriority w:val="99"/>
    <w:semiHidden/>
    <w:unhideWhenUsed/>
    <w:rsid w:val="00DF2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2285"/>
    <w:rPr>
      <w:rFonts w:ascii="宋体" w:eastAsia="宋体" w:hAnsi="宋体" w:cs="宋体"/>
      <w:kern w:val="0"/>
      <w:sz w:val="24"/>
      <w:szCs w:val="24"/>
    </w:rPr>
  </w:style>
  <w:style w:type="paragraph" w:styleId="a7">
    <w:name w:val="Balloon Text"/>
    <w:basedOn w:val="a"/>
    <w:link w:val="Char2"/>
    <w:uiPriority w:val="99"/>
    <w:semiHidden/>
    <w:unhideWhenUsed/>
    <w:rsid w:val="00694F98"/>
    <w:rPr>
      <w:sz w:val="18"/>
      <w:szCs w:val="18"/>
    </w:rPr>
  </w:style>
  <w:style w:type="character" w:customStyle="1" w:styleId="Char2">
    <w:name w:val="批注框文本 Char"/>
    <w:basedOn w:val="a0"/>
    <w:link w:val="a7"/>
    <w:uiPriority w:val="99"/>
    <w:semiHidden/>
    <w:rsid w:val="00694F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2053B"/>
    <w:pPr>
      <w:ind w:leftChars="2500" w:left="100"/>
    </w:pPr>
  </w:style>
  <w:style w:type="character" w:customStyle="1" w:styleId="Char">
    <w:name w:val="日期 Char"/>
    <w:basedOn w:val="a0"/>
    <w:link w:val="a3"/>
    <w:uiPriority w:val="99"/>
    <w:semiHidden/>
    <w:rsid w:val="00A2053B"/>
  </w:style>
  <w:style w:type="paragraph" w:styleId="a4">
    <w:name w:val="header"/>
    <w:basedOn w:val="a"/>
    <w:link w:val="Char0"/>
    <w:uiPriority w:val="99"/>
    <w:unhideWhenUsed/>
    <w:rsid w:val="005C4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C441B"/>
    <w:rPr>
      <w:sz w:val="18"/>
      <w:szCs w:val="18"/>
    </w:rPr>
  </w:style>
  <w:style w:type="paragraph" w:styleId="a5">
    <w:name w:val="footer"/>
    <w:basedOn w:val="a"/>
    <w:link w:val="Char1"/>
    <w:uiPriority w:val="99"/>
    <w:unhideWhenUsed/>
    <w:rsid w:val="005C441B"/>
    <w:pPr>
      <w:tabs>
        <w:tab w:val="center" w:pos="4153"/>
        <w:tab w:val="right" w:pos="8306"/>
      </w:tabs>
      <w:snapToGrid w:val="0"/>
      <w:jc w:val="left"/>
    </w:pPr>
    <w:rPr>
      <w:sz w:val="18"/>
      <w:szCs w:val="18"/>
    </w:rPr>
  </w:style>
  <w:style w:type="character" w:customStyle="1" w:styleId="Char1">
    <w:name w:val="页脚 Char"/>
    <w:basedOn w:val="a0"/>
    <w:link w:val="a5"/>
    <w:uiPriority w:val="99"/>
    <w:rsid w:val="005C441B"/>
    <w:rPr>
      <w:sz w:val="18"/>
      <w:szCs w:val="18"/>
    </w:rPr>
  </w:style>
  <w:style w:type="paragraph" w:styleId="a6">
    <w:name w:val="List Paragraph"/>
    <w:basedOn w:val="a"/>
    <w:uiPriority w:val="34"/>
    <w:qFormat/>
    <w:rsid w:val="00565CEE"/>
    <w:pPr>
      <w:ind w:firstLineChars="200" w:firstLine="420"/>
    </w:pPr>
  </w:style>
  <w:style w:type="paragraph" w:styleId="HTML">
    <w:name w:val="HTML Preformatted"/>
    <w:basedOn w:val="a"/>
    <w:link w:val="HTMLChar"/>
    <w:uiPriority w:val="99"/>
    <w:semiHidden/>
    <w:unhideWhenUsed/>
    <w:rsid w:val="00DF2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2285"/>
    <w:rPr>
      <w:rFonts w:ascii="宋体" w:eastAsia="宋体" w:hAnsi="宋体" w:cs="宋体"/>
      <w:kern w:val="0"/>
      <w:sz w:val="24"/>
      <w:szCs w:val="24"/>
    </w:rPr>
  </w:style>
  <w:style w:type="paragraph" w:styleId="a7">
    <w:name w:val="Balloon Text"/>
    <w:basedOn w:val="a"/>
    <w:link w:val="Char2"/>
    <w:uiPriority w:val="99"/>
    <w:semiHidden/>
    <w:unhideWhenUsed/>
    <w:rsid w:val="00694F98"/>
    <w:rPr>
      <w:sz w:val="18"/>
      <w:szCs w:val="18"/>
    </w:rPr>
  </w:style>
  <w:style w:type="character" w:customStyle="1" w:styleId="Char2">
    <w:name w:val="批注框文本 Char"/>
    <w:basedOn w:val="a0"/>
    <w:link w:val="a7"/>
    <w:uiPriority w:val="99"/>
    <w:semiHidden/>
    <w:rsid w:val="00694F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5568">
      <w:bodyDiv w:val="1"/>
      <w:marLeft w:val="0"/>
      <w:marRight w:val="0"/>
      <w:marTop w:val="0"/>
      <w:marBottom w:val="0"/>
      <w:divBdr>
        <w:top w:val="none" w:sz="0" w:space="0" w:color="auto"/>
        <w:left w:val="none" w:sz="0" w:space="0" w:color="auto"/>
        <w:bottom w:val="none" w:sz="0" w:space="0" w:color="auto"/>
        <w:right w:val="none" w:sz="0" w:space="0" w:color="auto"/>
      </w:divBdr>
    </w:div>
    <w:div w:id="271131565">
      <w:bodyDiv w:val="1"/>
      <w:marLeft w:val="0"/>
      <w:marRight w:val="0"/>
      <w:marTop w:val="0"/>
      <w:marBottom w:val="0"/>
      <w:divBdr>
        <w:top w:val="none" w:sz="0" w:space="0" w:color="auto"/>
        <w:left w:val="none" w:sz="0" w:space="0" w:color="auto"/>
        <w:bottom w:val="none" w:sz="0" w:space="0" w:color="auto"/>
        <w:right w:val="none" w:sz="0" w:space="0" w:color="auto"/>
      </w:divBdr>
    </w:div>
    <w:div w:id="280918496">
      <w:bodyDiv w:val="1"/>
      <w:marLeft w:val="0"/>
      <w:marRight w:val="0"/>
      <w:marTop w:val="0"/>
      <w:marBottom w:val="0"/>
      <w:divBdr>
        <w:top w:val="none" w:sz="0" w:space="0" w:color="auto"/>
        <w:left w:val="none" w:sz="0" w:space="0" w:color="auto"/>
        <w:bottom w:val="none" w:sz="0" w:space="0" w:color="auto"/>
        <w:right w:val="none" w:sz="0" w:space="0" w:color="auto"/>
      </w:divBdr>
    </w:div>
    <w:div w:id="288979850">
      <w:bodyDiv w:val="1"/>
      <w:marLeft w:val="0"/>
      <w:marRight w:val="0"/>
      <w:marTop w:val="0"/>
      <w:marBottom w:val="0"/>
      <w:divBdr>
        <w:top w:val="none" w:sz="0" w:space="0" w:color="auto"/>
        <w:left w:val="none" w:sz="0" w:space="0" w:color="auto"/>
        <w:bottom w:val="none" w:sz="0" w:space="0" w:color="auto"/>
        <w:right w:val="none" w:sz="0" w:space="0" w:color="auto"/>
      </w:divBdr>
    </w:div>
    <w:div w:id="595750379">
      <w:bodyDiv w:val="1"/>
      <w:marLeft w:val="0"/>
      <w:marRight w:val="0"/>
      <w:marTop w:val="0"/>
      <w:marBottom w:val="0"/>
      <w:divBdr>
        <w:top w:val="none" w:sz="0" w:space="0" w:color="auto"/>
        <w:left w:val="none" w:sz="0" w:space="0" w:color="auto"/>
        <w:bottom w:val="none" w:sz="0" w:space="0" w:color="auto"/>
        <w:right w:val="none" w:sz="0" w:space="0" w:color="auto"/>
      </w:divBdr>
    </w:div>
    <w:div w:id="875391890">
      <w:bodyDiv w:val="1"/>
      <w:marLeft w:val="0"/>
      <w:marRight w:val="0"/>
      <w:marTop w:val="0"/>
      <w:marBottom w:val="0"/>
      <w:divBdr>
        <w:top w:val="none" w:sz="0" w:space="0" w:color="auto"/>
        <w:left w:val="none" w:sz="0" w:space="0" w:color="auto"/>
        <w:bottom w:val="none" w:sz="0" w:space="0" w:color="auto"/>
        <w:right w:val="none" w:sz="0" w:space="0" w:color="auto"/>
      </w:divBdr>
    </w:div>
    <w:div w:id="18251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2855</TotalTime>
  <Pages>4</Pages>
  <Words>886</Words>
  <Characters>5052</Characters>
  <Application>Microsoft Office Word</Application>
  <DocSecurity>0</DocSecurity>
  <Lines>42</Lines>
  <Paragraphs>11</Paragraphs>
  <ScaleCrop>false</ScaleCrop>
  <Company>Microsoft</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cp:revision>
  <dcterms:created xsi:type="dcterms:W3CDTF">2016-06-27T22:51:00Z</dcterms:created>
  <dcterms:modified xsi:type="dcterms:W3CDTF">2016-07-02T11:04:00Z</dcterms:modified>
</cp:coreProperties>
</file>