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34BB3">
      <w:r>
        <w:rPr>
          <w:rFonts w:hint="eastAsia"/>
        </w:rPr>
        <w:t>2017 11 13</w:t>
      </w:r>
    </w:p>
    <w:p w:rsidR="00334BB3" w:rsidRDefault="007E2DEE">
      <w:proofErr w:type="spellStart"/>
      <w:proofErr w:type="gram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</w:t>
      </w:r>
      <w:r w:rsidR="00071D3A">
        <w:rPr>
          <w:rFonts w:hint="eastAsia"/>
        </w:rPr>
        <w:t>apeng</w:t>
      </w:r>
      <w:proofErr w:type="spellEnd"/>
      <w:r w:rsidR="00071D3A">
        <w:rPr>
          <w:rFonts w:hint="eastAsia"/>
        </w:rPr>
        <w:t>.</w:t>
      </w:r>
      <w:proofErr w:type="gramEnd"/>
      <w:r w:rsidR="00071D3A">
        <w:rPr>
          <w:rFonts w:hint="eastAsia"/>
        </w:rPr>
        <w:t xml:space="preserve"> </w:t>
      </w:r>
      <w:proofErr w:type="gramStart"/>
      <w:r w:rsidR="00071D3A">
        <w:rPr>
          <w:rFonts w:hint="eastAsia"/>
        </w:rPr>
        <w:t>Did some in-depth thinking about trading this year.</w:t>
      </w:r>
      <w:proofErr w:type="gramEnd"/>
      <w:r w:rsidR="00071D3A">
        <w:rPr>
          <w:rFonts w:hint="eastAsia"/>
        </w:rPr>
        <w:t xml:space="preserve"> </w:t>
      </w:r>
    </w:p>
    <w:p w:rsidR="00071D3A" w:rsidRDefault="00071D3A"/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Follow high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stocks</w:t>
      </w:r>
      <w:r w:rsidR="007E2DEE">
        <w:rPr>
          <w:rFonts w:hint="eastAsia"/>
        </w:rPr>
        <w:t xml:space="preserve"> (all stocks currently in </w:t>
      </w:r>
      <w:proofErr w:type="spellStart"/>
      <w:r w:rsidR="007E2DEE">
        <w:rPr>
          <w:rFonts w:hint="eastAsia"/>
        </w:rPr>
        <w:t>ptf</w:t>
      </w:r>
      <w:proofErr w:type="spellEnd"/>
      <w:r w:rsidR="007E2DEE">
        <w:rPr>
          <w:rFonts w:hint="eastAsia"/>
        </w:rPr>
        <w:t xml:space="preserve"> are high </w:t>
      </w:r>
      <w:proofErr w:type="spellStart"/>
      <w:r w:rsidR="007E2DEE">
        <w:rPr>
          <w:rFonts w:hint="eastAsia"/>
        </w:rPr>
        <w:t>sharpe</w:t>
      </w:r>
      <w:proofErr w:type="spellEnd"/>
      <w:r w:rsidR="007E2DEE">
        <w:rPr>
          <w:rFonts w:hint="eastAsia"/>
        </w:rPr>
        <w:t xml:space="preserve"> </w:t>
      </w:r>
      <w:proofErr w:type="spellStart"/>
      <w:r w:rsidR="007E2DEE">
        <w:rPr>
          <w:rFonts w:hint="eastAsia"/>
        </w:rPr>
        <w:t>ytd</w:t>
      </w:r>
      <w:proofErr w:type="spellEnd"/>
      <w:r w:rsidR="007E2DEE">
        <w:rPr>
          <w:rFonts w:hint="eastAsia"/>
        </w:rPr>
        <w:t xml:space="preserve"> stocks)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Add on lows.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needs to be maintained to be tradable.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If losing money on 1 stock, do not add position until the position comes back to positive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Future expires at the end of the month, can be taken as a natural step to take profits and rebuild position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Stocks need to be cleansed of losers at month end. </w:t>
      </w:r>
      <w:r w:rsidR="00571D5F">
        <w:rPr>
          <w:rFonts w:hint="eastAsia"/>
        </w:rPr>
        <w:t>Time cut-loss is mor</w:t>
      </w:r>
      <w:r w:rsidR="002D1788">
        <w:rPr>
          <w:rFonts w:hint="eastAsia"/>
        </w:rPr>
        <w:t xml:space="preserve">e efficient than percentage cut (emulated from day trading perspective where positions are liquidated at </w:t>
      </w:r>
      <w:r w:rsidR="002D1788">
        <w:t>the</w:t>
      </w:r>
      <w:r w:rsidR="002D1788">
        <w:rPr>
          <w:rFonts w:hint="eastAsia"/>
        </w:rPr>
        <w:t xml:space="preserve"> end of the day) </w:t>
      </w:r>
    </w:p>
    <w:p w:rsidR="00571D5F" w:rsidRDefault="0034512F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Prefer to trade highes</w:t>
      </w:r>
      <w:r w:rsidR="00692882">
        <w:rPr>
          <w:rFonts w:hint="eastAsia"/>
        </w:rPr>
        <w:t xml:space="preserve">t </w:t>
      </w:r>
      <w:proofErr w:type="spellStart"/>
      <w:proofErr w:type="gramStart"/>
      <w:r w:rsidR="00692882">
        <w:rPr>
          <w:rFonts w:hint="eastAsia"/>
        </w:rPr>
        <w:t>sharpe</w:t>
      </w:r>
      <w:proofErr w:type="spellEnd"/>
      <w:proofErr w:type="gramEnd"/>
      <w:r w:rsidR="00692882">
        <w:rPr>
          <w:rFonts w:hint="eastAsia"/>
        </w:rPr>
        <w:t xml:space="preserve"> stocks for day trading, these have the best rebound probabilities.</w:t>
      </w:r>
      <w:r w:rsidR="00981994">
        <w:rPr>
          <w:rFonts w:hint="eastAsia"/>
        </w:rPr>
        <w:t xml:space="preserve"> Trading ICBC resulted in trading loss for last week.</w:t>
      </w:r>
    </w:p>
    <w:p w:rsidR="00981994" w:rsidRDefault="00981994" w:rsidP="00071D3A">
      <w:pPr>
        <w:pStyle w:val="a3"/>
        <w:numPr>
          <w:ilvl w:val="0"/>
          <w:numId w:val="2"/>
        </w:numPr>
        <w:ind w:firstLineChars="0"/>
      </w:pPr>
    </w:p>
    <w:p w:rsidR="00334BB3" w:rsidRDefault="00334BB3"/>
    <w:p w:rsidR="00334BB3" w:rsidRDefault="00381E50">
      <w:r>
        <w:rPr>
          <w:rFonts w:hint="eastAsia"/>
        </w:rPr>
        <w:t>Monday Trading, AM:</w:t>
      </w:r>
    </w:p>
    <w:p w:rsidR="00381E50" w:rsidRDefault="00462D8C">
      <w:proofErr w:type="gramStart"/>
      <w:r>
        <w:rPr>
          <w:rFonts w:hint="eastAsia"/>
        </w:rPr>
        <w:t xml:space="preserve">ICBC and </w:t>
      </w:r>
      <w:proofErr w:type="spellStart"/>
      <w:r>
        <w:rPr>
          <w:rFonts w:hint="eastAsia"/>
        </w:rPr>
        <w:t>changjiang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elec</w:t>
      </w:r>
      <w:proofErr w:type="spellEnd"/>
      <w:r>
        <w:rPr>
          <w:rFonts w:hint="eastAsia"/>
        </w:rPr>
        <w:t xml:space="preserve"> hedging each other well.</w:t>
      </w:r>
      <w:proofErr w:type="gramEnd"/>
      <w:r>
        <w:rPr>
          <w:rFonts w:hint="eastAsia"/>
        </w:rPr>
        <w:t xml:space="preserve"> </w:t>
      </w:r>
    </w:p>
    <w:p w:rsidR="00D71834" w:rsidRDefault="00F2795D">
      <w:r>
        <w:rPr>
          <w:rFonts w:hint="eastAsia"/>
        </w:rPr>
        <w:t xml:space="preserve">No need to do much today. </w:t>
      </w:r>
    </w:p>
    <w:p w:rsidR="00381E50" w:rsidRDefault="00381E50"/>
    <w:p w:rsidR="00381E50" w:rsidRDefault="00994BF2">
      <w:r>
        <w:t xml:space="preserve">Net </w:t>
      </w:r>
      <w:proofErr w:type="spellStart"/>
      <w:r>
        <w:t>pnl</w:t>
      </w:r>
      <w:proofErr w:type="spellEnd"/>
      <w:r>
        <w:t xml:space="preserve"> </w:t>
      </w:r>
      <w:proofErr w:type="spellStart"/>
      <w:proofErr w:type="gramStart"/>
      <w:r>
        <w:t>sharpe</w:t>
      </w:r>
      <w:proofErr w:type="spellEnd"/>
      <w:proofErr w:type="gramEnd"/>
      <w:r>
        <w:t xml:space="preserve"> weak @ 0.36. </w:t>
      </w:r>
      <w:proofErr w:type="gramStart"/>
      <w:r w:rsidR="003570D9">
        <w:rPr>
          <w:rFonts w:hint="eastAsia"/>
        </w:rPr>
        <w:t xml:space="preserve">Normal for </w:t>
      </w:r>
      <w:r w:rsidR="003570D9">
        <w:t>M</w:t>
      </w:r>
      <w:r w:rsidR="003570D9">
        <w:rPr>
          <w:rFonts w:hint="eastAsia"/>
        </w:rPr>
        <w:t>ondays.</w:t>
      </w:r>
      <w:proofErr w:type="gramEnd"/>
      <w:r w:rsidR="003570D9">
        <w:rPr>
          <w:rFonts w:hint="eastAsia"/>
        </w:rPr>
        <w:t xml:space="preserve"> </w:t>
      </w:r>
    </w:p>
    <w:p w:rsidR="002A71D6" w:rsidRDefault="002A71D6"/>
    <w:p w:rsidR="00994BF2" w:rsidRDefault="00F76FB5">
      <w:proofErr w:type="spellStart"/>
      <w:proofErr w:type="gramStart"/>
      <w:r>
        <w:rPr>
          <w:rFonts w:hint="eastAsia"/>
        </w:rPr>
        <w:t>Huada</w:t>
      </w:r>
      <w:proofErr w:type="spellEnd"/>
      <w:r>
        <w:rPr>
          <w:rFonts w:hint="eastAsia"/>
        </w:rPr>
        <w:t xml:space="preserve"> gene strong again.</w:t>
      </w:r>
      <w:proofErr w:type="gramEnd"/>
    </w:p>
    <w:p w:rsidR="00F76FB5" w:rsidRDefault="00F76FB5">
      <w:r>
        <w:rPr>
          <w:rFonts w:hint="eastAsia"/>
        </w:rPr>
        <w:t>Banks rebound.</w:t>
      </w:r>
    </w:p>
    <w:p w:rsidR="00C80D27" w:rsidRDefault="00F76FB5">
      <w:proofErr w:type="gramStart"/>
      <w:r>
        <w:rPr>
          <w:rFonts w:hint="eastAsia"/>
        </w:rPr>
        <w:t>Electric weak.</w:t>
      </w:r>
      <w:proofErr w:type="gramEnd"/>
      <w:r>
        <w:rPr>
          <w:rFonts w:hint="eastAsia"/>
        </w:rPr>
        <w:t xml:space="preserve"> </w:t>
      </w:r>
    </w:p>
    <w:p w:rsidR="00C80D27" w:rsidRDefault="00C80D27">
      <w:r>
        <w:rPr>
          <w:rFonts w:hint="eastAsia"/>
        </w:rPr>
        <w:t xml:space="preserve">Consumer stocks weak: </w:t>
      </w:r>
      <w:proofErr w:type="spellStart"/>
      <w:r>
        <w:rPr>
          <w:rFonts w:hint="eastAsia"/>
        </w:rPr>
        <w:t>Yonghui</w:t>
      </w:r>
      <w:proofErr w:type="spellEnd"/>
      <w:r>
        <w:rPr>
          <w:rFonts w:hint="eastAsia"/>
        </w:rPr>
        <w:t xml:space="preserve">, Haitian, </w:t>
      </w:r>
      <w:proofErr w:type="spellStart"/>
      <w:r>
        <w:rPr>
          <w:rFonts w:hint="eastAsia"/>
        </w:rPr>
        <w:t>yili</w:t>
      </w:r>
      <w:proofErr w:type="spellEnd"/>
      <w:r>
        <w:rPr>
          <w:rFonts w:hint="eastAsia"/>
        </w:rPr>
        <w:t>.</w:t>
      </w:r>
    </w:p>
    <w:p w:rsidR="00994BF2" w:rsidRPr="002F1666" w:rsidRDefault="00994BF2"/>
    <w:p w:rsidR="00994BF2" w:rsidRDefault="00994BF2"/>
    <w:p w:rsidR="00F66D48" w:rsidRDefault="00F66D48">
      <w:r>
        <w:t>11.14.2017</w:t>
      </w:r>
    </w:p>
    <w:p w:rsidR="00F66D48" w:rsidRDefault="00C8115F">
      <w:r>
        <w:rPr>
          <w:rFonts w:hint="eastAsia"/>
        </w:rPr>
        <w:t xml:space="preserve">Weak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 morning, no more position adding today.</w:t>
      </w:r>
    </w:p>
    <w:p w:rsidR="0087070C" w:rsidRDefault="000E05A9">
      <w:r>
        <w:rPr>
          <w:rFonts w:hint="eastAsia"/>
        </w:rPr>
        <w:t>Cut ICBC position by half to</w:t>
      </w:r>
      <w:r w:rsidR="006753A9">
        <w:rPr>
          <w:rFonts w:hint="eastAsia"/>
        </w:rPr>
        <w:t xml:space="preserve"> move into China </w:t>
      </w:r>
      <w:proofErr w:type="gramStart"/>
      <w:r w:rsidR="006753A9">
        <w:rPr>
          <w:rFonts w:hint="eastAsia"/>
        </w:rPr>
        <w:t>merchants</w:t>
      </w:r>
      <w:proofErr w:type="gramEnd"/>
      <w:r w:rsidR="006753A9">
        <w:rPr>
          <w:rFonts w:hint="eastAsia"/>
        </w:rPr>
        <w:t xml:space="preserve"> bank</w:t>
      </w:r>
    </w:p>
    <w:p w:rsidR="006753A9" w:rsidRDefault="0087070C">
      <w:r>
        <w:rPr>
          <w:rFonts w:hint="eastAsia"/>
        </w:rPr>
        <w:t xml:space="preserve">This week looks in adjustment. </w:t>
      </w:r>
    </w:p>
    <w:p w:rsidR="00F83F00" w:rsidRDefault="00F83F00">
      <w:r>
        <w:rPr>
          <w:rFonts w:hint="eastAsia"/>
        </w:rPr>
        <w:t xml:space="preserve">A little too much </w:t>
      </w:r>
      <w:proofErr w:type="spellStart"/>
      <w:proofErr w:type="gramStart"/>
      <w:r>
        <w:rPr>
          <w:rFonts w:hint="eastAsia"/>
        </w:rPr>
        <w:t>pos</w:t>
      </w:r>
      <w:proofErr w:type="spellEnd"/>
      <w:proofErr w:type="gramEnd"/>
      <w:r>
        <w:rPr>
          <w:rFonts w:hint="eastAsia"/>
        </w:rPr>
        <w:t xml:space="preserve"> in big caps which are correlated. </w:t>
      </w:r>
      <w:proofErr w:type="spellStart"/>
      <w:proofErr w:type="gramStart"/>
      <w:r w:rsidR="004A42DD">
        <w:rPr>
          <w:rFonts w:hint="eastAsia"/>
        </w:rPr>
        <w:t>Moutai</w:t>
      </w:r>
      <w:proofErr w:type="spellEnd"/>
      <w:r w:rsidR="004A42DD">
        <w:rPr>
          <w:rFonts w:hint="eastAsia"/>
        </w:rPr>
        <w:t xml:space="preserve">, </w:t>
      </w:r>
      <w:proofErr w:type="spellStart"/>
      <w:r w:rsidR="004A42DD">
        <w:rPr>
          <w:rFonts w:hint="eastAsia"/>
        </w:rPr>
        <w:t>futs</w:t>
      </w:r>
      <w:proofErr w:type="spellEnd"/>
      <w:r w:rsidR="004A42DD">
        <w:rPr>
          <w:rFonts w:hint="eastAsia"/>
        </w:rPr>
        <w:t xml:space="preserve">, insurance, </w:t>
      </w:r>
      <w:proofErr w:type="spellStart"/>
      <w:r w:rsidR="004A42DD">
        <w:rPr>
          <w:rFonts w:hint="eastAsia"/>
        </w:rPr>
        <w:t>changjiang</w:t>
      </w:r>
      <w:proofErr w:type="spellEnd"/>
      <w:r w:rsidR="004A42DD">
        <w:rPr>
          <w:rFonts w:hint="eastAsia"/>
        </w:rPr>
        <w:t xml:space="preserve"> elec.</w:t>
      </w:r>
      <w:proofErr w:type="gramEnd"/>
    </w:p>
    <w:p w:rsidR="004A42DD" w:rsidRDefault="004A42DD"/>
    <w:p w:rsidR="00745E64" w:rsidRDefault="00745E64">
      <w:r>
        <w:rPr>
          <w:rFonts w:hint="eastAsia"/>
        </w:rPr>
        <w:t>1022:</w:t>
      </w:r>
    </w:p>
    <w:p w:rsidR="00745E64" w:rsidRDefault="00745E64">
      <w:r>
        <w:t>M</w:t>
      </w:r>
      <w:r>
        <w:rPr>
          <w:rFonts w:hint="eastAsia"/>
        </w:rPr>
        <w:t xml:space="preserve">arkets continue to correct. </w:t>
      </w:r>
      <w:proofErr w:type="gramStart"/>
      <w:r w:rsidR="00152A2A">
        <w:rPr>
          <w:rFonts w:hint="eastAsia"/>
        </w:rPr>
        <w:t>Looks like some heavy correction is in store.</w:t>
      </w:r>
      <w:proofErr w:type="gramEnd"/>
      <w:r w:rsidR="00152A2A">
        <w:rPr>
          <w:rFonts w:hint="eastAsia"/>
        </w:rPr>
        <w:t xml:space="preserve"> </w:t>
      </w:r>
    </w:p>
    <w:p w:rsidR="00A822DA" w:rsidRDefault="00A822DA">
      <w:r>
        <w:rPr>
          <w:rFonts w:hint="eastAsia"/>
        </w:rPr>
        <w:t xml:space="preserve">Wait it out </w:t>
      </w:r>
      <w:r>
        <w:t>for a</w:t>
      </w:r>
      <w:r>
        <w:rPr>
          <w:rFonts w:hint="eastAsia"/>
        </w:rPr>
        <w:t xml:space="preserve"> few days. </w:t>
      </w:r>
    </w:p>
    <w:p w:rsidR="00C73721" w:rsidRDefault="00C73721"/>
    <w:p w:rsidR="00F83F00" w:rsidRDefault="00E371F2">
      <w:r>
        <w:rPr>
          <w:rFonts w:hint="eastAsia"/>
        </w:rPr>
        <w:t xml:space="preserve">The key is first not to add position too quickly too early. </w:t>
      </w:r>
      <w:r w:rsidR="00051426">
        <w:rPr>
          <w:rFonts w:hint="eastAsia"/>
        </w:rPr>
        <w:t>Ensure that the position added on the way down is no more than the position added on the way up.</w:t>
      </w:r>
    </w:p>
    <w:p w:rsidR="008A29D5" w:rsidRDefault="008A29D5"/>
    <w:p w:rsidR="00C73721" w:rsidRDefault="00C73721">
      <w:r>
        <w:rPr>
          <w:rFonts w:hint="eastAsia"/>
        </w:rPr>
        <w:t xml:space="preserve">Second is when AM shows real weakness, that is when </w:t>
      </w:r>
      <w:r>
        <w:t>adjustment</w:t>
      </w:r>
      <w:r>
        <w:rPr>
          <w:rFonts w:hint="eastAsia"/>
        </w:rPr>
        <w:t xml:space="preserve"> occurs. F</w:t>
      </w:r>
      <w:r>
        <w:t>o</w:t>
      </w:r>
      <w:r>
        <w:rPr>
          <w:rFonts w:hint="eastAsia"/>
        </w:rPr>
        <w:t xml:space="preserve">r the entire last week, AM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positive, that was true strength which necessitates some correction this week as people need to be washed out. </w:t>
      </w:r>
      <w:proofErr w:type="gramStart"/>
      <w:r w:rsidR="00EC493F">
        <w:rPr>
          <w:rFonts w:hint="eastAsia"/>
        </w:rPr>
        <w:t>Down about 0.8% of position in the first hour of trading.</w:t>
      </w:r>
      <w:proofErr w:type="gramEnd"/>
      <w:r w:rsidR="00EC493F">
        <w:rPr>
          <w:rFonts w:hint="eastAsia"/>
        </w:rPr>
        <w:t xml:space="preserve"> </w:t>
      </w:r>
    </w:p>
    <w:p w:rsidR="00F66D48" w:rsidRDefault="00F66D48"/>
    <w:p w:rsidR="00F66D48" w:rsidRDefault="004354D5">
      <w:r>
        <w:rPr>
          <w:rFonts w:hint="eastAsia"/>
        </w:rPr>
        <w:lastRenderedPageBreak/>
        <w:t>Look at tomorrow</w:t>
      </w:r>
      <w:r>
        <w:t>’</w:t>
      </w:r>
      <w:r>
        <w:rPr>
          <w:rFonts w:hint="eastAsia"/>
        </w:rPr>
        <w:t xml:space="preserve">s am to deduce market strength. </w:t>
      </w:r>
      <w:r w:rsidR="00F44035">
        <w:rPr>
          <w:rFonts w:hint="eastAsia"/>
        </w:rPr>
        <w:t xml:space="preserve">Today just stay put. </w:t>
      </w:r>
    </w:p>
    <w:p w:rsidR="0025349E" w:rsidRDefault="0025349E"/>
    <w:p w:rsidR="0025349E" w:rsidRDefault="00244A24">
      <w:r>
        <w:rPr>
          <w:rFonts w:hint="eastAsia"/>
        </w:rPr>
        <w:t>13pm</w:t>
      </w:r>
    </w:p>
    <w:p w:rsidR="00244A24" w:rsidRDefault="00244A24">
      <w:r>
        <w:rPr>
          <w:rFonts w:hint="eastAsia"/>
        </w:rPr>
        <w:t xml:space="preserve">That AM drop has destroyed the graph. </w:t>
      </w:r>
      <w:r w:rsidR="003D1851">
        <w:rPr>
          <w:rFonts w:hint="eastAsia"/>
        </w:rPr>
        <w:t xml:space="preserve">Wait out </w:t>
      </w:r>
      <w:r w:rsidR="00E81E9C">
        <w:rPr>
          <w:rFonts w:hint="eastAsia"/>
        </w:rPr>
        <w:t xml:space="preserve">this week on light positioning. </w:t>
      </w:r>
    </w:p>
    <w:p w:rsidR="00244A24" w:rsidRDefault="00244A24"/>
    <w:p w:rsidR="005215A9" w:rsidRDefault="005215A9"/>
    <w:p w:rsidR="005215A9" w:rsidRPr="00A1333A" w:rsidRDefault="005215A9" w:rsidP="00A1333A">
      <w:pPr>
        <w:jc w:val="center"/>
        <w:rPr>
          <w:b/>
          <w:u w:val="single"/>
        </w:rPr>
      </w:pPr>
      <w:r w:rsidRPr="00A1333A">
        <w:rPr>
          <w:rFonts w:hint="eastAsia"/>
          <w:b/>
          <w:u w:val="single"/>
        </w:rPr>
        <w:t>11.14</w:t>
      </w:r>
    </w:p>
    <w:p w:rsidR="005215A9" w:rsidRDefault="009B6088">
      <w:r>
        <w:rPr>
          <w:rFonts w:hint="eastAsia"/>
        </w:rPr>
        <w:t>Drop weight down to below 70 first. A</w:t>
      </w:r>
      <w:r>
        <w:t>i</w:t>
      </w:r>
      <w:r>
        <w:rPr>
          <w:rFonts w:hint="eastAsia"/>
        </w:rPr>
        <w:t xml:space="preserve">m at about 65. </w:t>
      </w:r>
    </w:p>
    <w:p w:rsidR="00335F15" w:rsidRDefault="005858CC">
      <w:r>
        <w:rPr>
          <w:rFonts w:hint="eastAsia"/>
        </w:rPr>
        <w:t>Aim for that stature</w:t>
      </w:r>
      <w:r w:rsidR="00335F15">
        <w:rPr>
          <w:rFonts w:hint="eastAsia"/>
        </w:rPr>
        <w:t>.</w:t>
      </w:r>
    </w:p>
    <w:p w:rsidR="00EC05B2" w:rsidRDefault="00EC05B2"/>
    <w:p w:rsidR="007230BB" w:rsidRDefault="007230BB">
      <w:r>
        <w:rPr>
          <w:rFonts w:hint="eastAsia"/>
        </w:rPr>
        <w:t xml:space="preserve">Month end cuts. </w:t>
      </w:r>
      <w:r w:rsidR="00932DE1">
        <w:rPr>
          <w:rFonts w:hint="eastAsia"/>
        </w:rPr>
        <w:t xml:space="preserve">Keep all winners and cut losers in half. </w:t>
      </w:r>
    </w:p>
    <w:p w:rsidR="00335F15" w:rsidRDefault="00335F15"/>
    <w:p w:rsidR="005858CC" w:rsidRPr="007500BA" w:rsidRDefault="00554CA9" w:rsidP="007500BA">
      <w:pPr>
        <w:jc w:val="center"/>
        <w:rPr>
          <w:b/>
        </w:rPr>
      </w:pPr>
      <w:r w:rsidRPr="007500BA">
        <w:rPr>
          <w:rFonts w:hint="eastAsia"/>
          <w:b/>
        </w:rPr>
        <w:t>11.15</w:t>
      </w:r>
    </w:p>
    <w:p w:rsidR="00554CA9" w:rsidRDefault="00BE589D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dipped lower in overnight trading. </w:t>
      </w:r>
    </w:p>
    <w:p w:rsidR="00EA1654" w:rsidRDefault="00EA1654">
      <w:proofErr w:type="gramStart"/>
      <w:r>
        <w:rPr>
          <w:rFonts w:hint="eastAsia"/>
        </w:rPr>
        <w:t>Currently holding about 600k delta which is enough for this level.</w:t>
      </w:r>
      <w:proofErr w:type="gramEnd"/>
      <w:r>
        <w:rPr>
          <w:rFonts w:hint="eastAsia"/>
        </w:rPr>
        <w:t xml:space="preserve"> </w:t>
      </w:r>
    </w:p>
    <w:p w:rsidR="003C739D" w:rsidRDefault="003C739D"/>
    <w:p w:rsidR="005215A9" w:rsidRDefault="008621E1">
      <w:proofErr w:type="gramStart"/>
      <w:r>
        <w:rPr>
          <w:rFonts w:hint="eastAsia"/>
        </w:rPr>
        <w:t>AM got smashed with -28k.</w:t>
      </w:r>
      <w:proofErr w:type="gramEnd"/>
    </w:p>
    <w:p w:rsidR="006055D9" w:rsidRDefault="006055D9">
      <w:r>
        <w:t>Should</w:t>
      </w:r>
      <w:r>
        <w:rPr>
          <w:rFonts w:hint="eastAsia"/>
        </w:rPr>
        <w:t xml:space="preserve"> reduce position/at least not add when AM sheds too much blood.</w:t>
      </w:r>
    </w:p>
    <w:p w:rsidR="00231C0B" w:rsidRDefault="00231C0B">
      <w:r>
        <w:rPr>
          <w:rFonts w:hint="eastAsia"/>
        </w:rPr>
        <w:t xml:space="preserve">Tues and wed AM cost about 33k so far. </w:t>
      </w:r>
    </w:p>
    <w:p w:rsidR="00427D83" w:rsidRDefault="00427D83"/>
    <w:p w:rsidR="00244A24" w:rsidRDefault="00244A24"/>
    <w:p w:rsidR="009037DE" w:rsidRDefault="001F05AF">
      <w:r>
        <w:rPr>
          <w:rFonts w:hint="eastAsia"/>
        </w:rPr>
        <w:t>Heavy AM dr</w:t>
      </w:r>
      <w:r w:rsidR="00015447">
        <w:rPr>
          <w:rFonts w:hint="eastAsia"/>
        </w:rPr>
        <w:t xml:space="preserve">ops -15k on </w:t>
      </w:r>
      <w:proofErr w:type="spellStart"/>
      <w:proofErr w:type="gramStart"/>
      <w:r w:rsidR="00015447">
        <w:rPr>
          <w:rFonts w:hint="eastAsia"/>
        </w:rPr>
        <w:t>tue</w:t>
      </w:r>
      <w:proofErr w:type="spellEnd"/>
      <w:proofErr w:type="gramEnd"/>
      <w:r w:rsidR="00015447">
        <w:rPr>
          <w:rFonts w:hint="eastAsia"/>
        </w:rPr>
        <w:t xml:space="preserve"> and -12 on wed.</w:t>
      </w:r>
    </w:p>
    <w:p w:rsidR="00C25189" w:rsidRDefault="00C25189">
      <w:proofErr w:type="gramStart"/>
      <w:r>
        <w:rPr>
          <w:rFonts w:hint="eastAsia"/>
        </w:rPr>
        <w:t>PM +10k.</w:t>
      </w:r>
      <w:proofErr w:type="gramEnd"/>
      <w:r>
        <w:rPr>
          <w:rFonts w:hint="eastAsia"/>
        </w:rPr>
        <w:t xml:space="preserve"> Negative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and PM strength makes PM rather innocuous.</w:t>
      </w:r>
    </w:p>
    <w:p w:rsidR="00C25189" w:rsidRDefault="003C4964">
      <w:r>
        <w:rPr>
          <w:rFonts w:hint="eastAsia"/>
        </w:rPr>
        <w:t xml:space="preserve">This kind of AM move clearly indicates bearishness. </w:t>
      </w:r>
    </w:p>
    <w:p w:rsidR="003C4964" w:rsidRDefault="006F087B">
      <w:r>
        <w:rPr>
          <w:rFonts w:hint="eastAsia"/>
        </w:rPr>
        <w:t xml:space="preserve">Put a hold on trading until market recovers in sentiment. </w:t>
      </w:r>
    </w:p>
    <w:p w:rsidR="00322C5C" w:rsidRDefault="00322C5C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get smashed 50 bps into close. </w:t>
      </w:r>
    </w:p>
    <w:p w:rsidR="00322C5C" w:rsidRDefault="00FA27B8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being eaten into </w:t>
      </w:r>
      <w:r>
        <w:t>–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add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here. </w:t>
      </w:r>
    </w:p>
    <w:p w:rsidR="009037DE" w:rsidRDefault="009037DE"/>
    <w:p w:rsidR="0025349E" w:rsidRDefault="00D03AFA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haikang</w:t>
      </w:r>
      <w:proofErr w:type="spellEnd"/>
      <w:r>
        <w:rPr>
          <w:rFonts w:hint="eastAsia"/>
        </w:rPr>
        <w:t xml:space="preserve">, big players are exiting their pos. Not smart to chase in here. </w:t>
      </w:r>
    </w:p>
    <w:p w:rsidR="008B0745" w:rsidRDefault="008B0745"/>
    <w:p w:rsidR="000116CC" w:rsidRDefault="00350955">
      <w:r>
        <w:rPr>
          <w:rFonts w:hint="eastAsia"/>
        </w:rPr>
        <w:t>Problems/Issues/Improvements</w:t>
      </w:r>
    </w:p>
    <w:p w:rsidR="00D03AFA" w:rsidRDefault="000116CC" w:rsidP="000116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 China: compare year high dates. The close the better. Trade T on these stocks.</w:t>
      </w:r>
      <w:r w:rsidR="008727AE">
        <w:rPr>
          <w:rFonts w:hint="eastAsia"/>
        </w:rPr>
        <w:t xml:space="preserve"> </w:t>
      </w:r>
      <w:r w:rsidR="00F05FAD">
        <w:rPr>
          <w:rFonts w:hint="eastAsia"/>
        </w:rPr>
        <w:t xml:space="preserve">A lot of people do technical </w:t>
      </w:r>
      <w:proofErr w:type="gramStart"/>
      <w:r w:rsidR="00F05FAD">
        <w:rPr>
          <w:rFonts w:hint="eastAsia"/>
        </w:rPr>
        <w:t>analysis,</w:t>
      </w:r>
      <w:proofErr w:type="gramEnd"/>
      <w:r w:rsidR="00F05FAD">
        <w:rPr>
          <w:rFonts w:hint="eastAsia"/>
        </w:rPr>
        <w:t xml:space="preserve"> try to fathom what they think.</w:t>
      </w:r>
      <w:r w:rsidR="00177130">
        <w:rPr>
          <w:rFonts w:hint="eastAsia"/>
        </w:rPr>
        <w:t xml:space="preserve"> (They prefer to trade stocks that have a good technical shape)</w:t>
      </w:r>
    </w:p>
    <w:p w:rsidR="00A97074" w:rsidRDefault="00A97074" w:rsidP="00BD5A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Look at cumulative AM loss as a measure of</w:t>
      </w:r>
      <w:r w:rsidR="00416746">
        <w:rPr>
          <w:rFonts w:hint="eastAsia"/>
        </w:rPr>
        <w:t xml:space="preserve"> weakness. (Solely </w:t>
      </w:r>
      <w:r w:rsidR="00416746">
        <w:t>looking</w:t>
      </w:r>
      <w:r w:rsidR="00416746">
        <w:rPr>
          <w:rFonts w:hint="eastAsia"/>
        </w:rPr>
        <w:t xml:space="preserve"> at the AM as an indicators for tr</w:t>
      </w:r>
      <w:r w:rsidR="009A29F3">
        <w:rPr>
          <w:rFonts w:hint="eastAsia"/>
        </w:rPr>
        <w:t xml:space="preserve">end, PM rebound </w:t>
      </w:r>
      <w:r w:rsidR="009A29F3">
        <w:t>is meaningless for trend, it is a statistically mean reverting)</w:t>
      </w:r>
      <w:r w:rsidR="00416746">
        <w:rPr>
          <w:rFonts w:hint="eastAsia"/>
        </w:rPr>
        <w:t xml:space="preserve"> </w:t>
      </w:r>
    </w:p>
    <w:p w:rsidR="008727AE" w:rsidRDefault="009138A2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You are missing T trades on strong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stocks. </w:t>
      </w:r>
      <w:r w:rsidR="009A313A">
        <w:rPr>
          <w:rFonts w:hint="eastAsia"/>
        </w:rPr>
        <w:t>(</w:t>
      </w:r>
      <w:proofErr w:type="spellStart"/>
      <w:proofErr w:type="gramStart"/>
      <w:r w:rsidR="009A313A">
        <w:rPr>
          <w:rFonts w:hint="eastAsia"/>
        </w:rPr>
        <w:t>moutai</w:t>
      </w:r>
      <w:proofErr w:type="spellEnd"/>
      <w:proofErr w:type="gramEnd"/>
      <w:r w:rsidR="009A313A">
        <w:rPr>
          <w:rFonts w:hint="eastAsia"/>
        </w:rPr>
        <w:t xml:space="preserve">, </w:t>
      </w:r>
      <w:proofErr w:type="spellStart"/>
      <w:r w:rsidR="009A313A">
        <w:rPr>
          <w:rFonts w:hint="eastAsia"/>
        </w:rPr>
        <w:t>huada</w:t>
      </w:r>
      <w:proofErr w:type="spellEnd"/>
      <w:r w:rsidR="009A313A">
        <w:rPr>
          <w:rFonts w:hint="eastAsia"/>
        </w:rPr>
        <w:t xml:space="preserve"> gene)</w:t>
      </w:r>
      <w:r w:rsidR="00AB5648">
        <w:rPr>
          <w:rFonts w:hint="eastAsia"/>
        </w:rPr>
        <w:t xml:space="preserve">. Players will play T on the strongest stocks. </w:t>
      </w:r>
    </w:p>
    <w:p w:rsidR="000116CC" w:rsidRDefault="00554D44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At the first stage of sell-off, most players are in a profit. </w:t>
      </w:r>
      <w:r w:rsidR="00AB5648">
        <w:rPr>
          <w:rFonts w:hint="eastAsia"/>
        </w:rPr>
        <w:t>There aren</w:t>
      </w:r>
      <w:r w:rsidR="00AB5648">
        <w:t>’</w:t>
      </w:r>
      <w:r w:rsidR="00AB5648">
        <w:rPr>
          <w:rFonts w:hint="eastAsia"/>
        </w:rPr>
        <w:t>t many that haven</w:t>
      </w:r>
      <w:r w:rsidR="00AB5648">
        <w:t>’</w:t>
      </w:r>
      <w:r w:rsidR="00AB5648">
        <w:rPr>
          <w:rFonts w:hint="eastAsia"/>
        </w:rPr>
        <w:t xml:space="preserve">t entered. Increasing </w:t>
      </w:r>
      <w:r w:rsidR="00AB5648">
        <w:t>position</w:t>
      </w:r>
      <w:r w:rsidR="00AB5648">
        <w:rPr>
          <w:rFonts w:hint="eastAsia"/>
        </w:rPr>
        <w:t xml:space="preserve"> in the first stage of fall is wrong.</w:t>
      </w:r>
    </w:p>
    <w:p w:rsidR="00AB5648" w:rsidRDefault="00107FEC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Small players </w:t>
      </w:r>
      <w:r>
        <w:t xml:space="preserve">don't get to trade T on these big price stocks since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afraid. </w:t>
      </w:r>
      <w:r w:rsidR="00870856">
        <w:rPr>
          <w:rFonts w:hint="eastAsia"/>
        </w:rPr>
        <w:t>(Big price effect) (This also could be due to survivorship bias)</w:t>
      </w:r>
    </w:p>
    <w:p w:rsidR="000C552D" w:rsidRDefault="00022232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Look for stocks stronger than the indices. </w:t>
      </w:r>
    </w:p>
    <w:p w:rsidR="000C552D" w:rsidRDefault="000C552D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Apparently a new high effect here. </w:t>
      </w:r>
    </w:p>
    <w:p w:rsidR="00466198" w:rsidRDefault="00466198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Stay away from s</w:t>
      </w:r>
      <w:r w:rsidR="00ED042B">
        <w:rPr>
          <w:rFonts w:hint="eastAsia"/>
        </w:rPr>
        <w:t>tocks closing at absolute lows (0 percentile)</w:t>
      </w:r>
      <w:r w:rsidR="00875252">
        <w:rPr>
          <w:rFonts w:hint="eastAsia"/>
        </w:rPr>
        <w:t>, gaps lower (shower large amount of selling)</w:t>
      </w:r>
      <w:r w:rsidR="00EF3072">
        <w:rPr>
          <w:rFonts w:hint="eastAsia"/>
        </w:rPr>
        <w:t xml:space="preserve"> </w:t>
      </w:r>
    </w:p>
    <w:p w:rsidR="00EF3072" w:rsidRDefault="00EF3072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Whole markets are adjusting, </w:t>
      </w:r>
    </w:p>
    <w:p w:rsidR="00314638" w:rsidRDefault="00314638" w:rsidP="003146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Aggregate AM positive to make sure trend is ok</w:t>
      </w:r>
    </w:p>
    <w:p w:rsidR="00314638" w:rsidRPr="00314638" w:rsidRDefault="00314638" w:rsidP="00314638">
      <w:pPr>
        <w:pStyle w:val="a3"/>
        <w:numPr>
          <w:ilvl w:val="0"/>
          <w:numId w:val="3"/>
        </w:numPr>
        <w:ind w:firstLineChars="0"/>
      </w:pPr>
    </w:p>
    <w:p w:rsidR="0067412A" w:rsidRDefault="00140816" w:rsidP="001C1267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AM</w:t>
      </w:r>
    </w:p>
    <w:p w:rsidR="00140816" w:rsidRPr="00314638" w:rsidRDefault="00140816" w:rsidP="001C1267">
      <w:r>
        <w:rPr>
          <w:rFonts w:hint="eastAsia"/>
        </w:rPr>
        <w:t xml:space="preserve">Compensating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PM</w:t>
      </w:r>
    </w:p>
    <w:p w:rsidR="0067412A" w:rsidRDefault="0067412A" w:rsidP="001C1267"/>
    <w:p w:rsidR="001C1267" w:rsidRDefault="001C1267" w:rsidP="001C1267"/>
    <w:p w:rsidR="007E0974" w:rsidRDefault="007E0974" w:rsidP="001C1267">
      <w:r>
        <w:rPr>
          <w:rFonts w:hint="eastAsia"/>
        </w:rPr>
        <w:t xml:space="preserve">The key in a downward trend is to use compensating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to make up for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</w:p>
    <w:p w:rsidR="007E0974" w:rsidRDefault="007E0974" w:rsidP="007E09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Keep delta constant to avoid being hit on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on T+1</w:t>
      </w:r>
    </w:p>
    <w:p w:rsidR="002579AF" w:rsidRDefault="005B6BF0" w:rsidP="00257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Need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&gt;0 and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&lt;0 (don</w:t>
      </w:r>
      <w:r>
        <w:t>’</w:t>
      </w:r>
      <w:r>
        <w:rPr>
          <w:rFonts w:hint="eastAsia"/>
        </w:rPr>
        <w:t xml:space="preserve">t owe any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)</w:t>
      </w:r>
    </w:p>
    <w:p w:rsidR="005B6BF0" w:rsidRDefault="009C352B" w:rsidP="007E09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Stop trading when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&lt;0. </w:t>
      </w:r>
      <w:r w:rsidR="007509EC">
        <w:rPr>
          <w:rFonts w:hint="eastAsia"/>
        </w:rPr>
        <w:t xml:space="preserve">This happened on </w:t>
      </w:r>
      <w:r w:rsidR="007509EC">
        <w:t>T</w:t>
      </w:r>
      <w:r w:rsidR="007509EC">
        <w:rPr>
          <w:rFonts w:hint="eastAsia"/>
        </w:rPr>
        <w:t xml:space="preserve">uesday and applies to stocks on </w:t>
      </w:r>
      <w:r w:rsidR="007509EC">
        <w:t>W</w:t>
      </w:r>
      <w:r w:rsidR="007509EC">
        <w:rPr>
          <w:rFonts w:hint="eastAsia"/>
        </w:rPr>
        <w:t>ednesday.</w:t>
      </w:r>
    </w:p>
    <w:p w:rsidR="007509EC" w:rsidRDefault="007509EC" w:rsidP="003348BD"/>
    <w:p w:rsidR="007E0974" w:rsidRDefault="00B676C2" w:rsidP="001C1267">
      <w:r>
        <w:t>11.16.2017</w:t>
      </w:r>
    </w:p>
    <w:p w:rsidR="00B676C2" w:rsidRDefault="00B676C2" w:rsidP="001C1267"/>
    <w:p w:rsidR="00B676C2" w:rsidRDefault="00B676C2" w:rsidP="001C1267">
      <w:r>
        <w:rPr>
          <w:rFonts w:hint="eastAsia"/>
        </w:rPr>
        <w:t xml:space="preserve">Tradable stocks by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: ICBC</w:t>
      </w:r>
      <w:r w:rsidR="001E0112">
        <w:rPr>
          <w:rFonts w:hint="eastAsia"/>
        </w:rPr>
        <w:t xml:space="preserve"> (2k)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huada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genes</w:t>
      </w:r>
      <w:r w:rsidR="001E0112">
        <w:rPr>
          <w:rFonts w:hint="eastAsia"/>
        </w:rPr>
        <w:t>(</w:t>
      </w:r>
      <w:proofErr w:type="gramEnd"/>
      <w:r w:rsidR="001E0112">
        <w:rPr>
          <w:rFonts w:hint="eastAsia"/>
        </w:rPr>
        <w:t>1k)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fangdatansu</w:t>
      </w:r>
      <w:proofErr w:type="spellEnd"/>
      <w:r w:rsidR="001E0112">
        <w:rPr>
          <w:rFonts w:hint="eastAsia"/>
        </w:rPr>
        <w:t xml:space="preserve">, </w:t>
      </w:r>
      <w:proofErr w:type="spellStart"/>
      <w:r w:rsidR="001E0112">
        <w:rPr>
          <w:rFonts w:hint="eastAsia"/>
        </w:rPr>
        <w:t>aier</w:t>
      </w:r>
      <w:proofErr w:type="spellEnd"/>
      <w:r w:rsidR="001E0112">
        <w:rPr>
          <w:rFonts w:hint="eastAsia"/>
        </w:rPr>
        <w:t xml:space="preserve"> eye (170)</w:t>
      </w:r>
    </w:p>
    <w:p w:rsidR="00B676C2" w:rsidRPr="00B676C2" w:rsidRDefault="00B676C2" w:rsidP="001C1267">
      <w:r>
        <w:rPr>
          <w:rFonts w:hint="eastAsia"/>
        </w:rPr>
        <w:t xml:space="preserve">Look for </w:t>
      </w:r>
      <w:proofErr w:type="spellStart"/>
      <w:r>
        <w:rPr>
          <w:rFonts w:hint="eastAsia"/>
        </w:rPr>
        <w:t>trendpnl</w:t>
      </w:r>
      <w:proofErr w:type="spellEnd"/>
      <w:r>
        <w:rPr>
          <w:rFonts w:hint="eastAsia"/>
        </w:rPr>
        <w:t xml:space="preserve">-owe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&gt;</w:t>
      </w:r>
      <w:proofErr w:type="gramStart"/>
      <w:r>
        <w:rPr>
          <w:rFonts w:hint="eastAsia"/>
        </w:rPr>
        <w:t>0 .</w:t>
      </w:r>
      <w:proofErr w:type="gramEnd"/>
      <w:r>
        <w:rPr>
          <w:rFonts w:hint="eastAsia"/>
        </w:rPr>
        <w:t xml:space="preserve"> </w:t>
      </w:r>
    </w:p>
    <w:p w:rsidR="00D03AFA" w:rsidRDefault="00D03AFA"/>
    <w:p w:rsidR="001E0112" w:rsidRDefault="001E0112">
      <w:r>
        <w:rPr>
          <w:rFonts w:hint="eastAsia"/>
        </w:rPr>
        <w:t xml:space="preserve">PD went down in US, still bearish on china. No more position additions. </w:t>
      </w:r>
    </w:p>
    <w:p w:rsidR="001E0112" w:rsidRDefault="001E0112"/>
    <w:p w:rsidR="001F16BF" w:rsidRDefault="00C55E25">
      <w:proofErr w:type="gramStart"/>
      <w:r>
        <w:rPr>
          <w:rFonts w:hint="eastAsia"/>
        </w:rPr>
        <w:t>Market open</w:t>
      </w:r>
      <w:proofErr w:type="gramEnd"/>
      <w:r>
        <w:rPr>
          <w:rFonts w:hint="eastAsia"/>
        </w:rPr>
        <w:t xml:space="preserve"> down -3k, </w:t>
      </w:r>
      <w:r w:rsidR="00FD702D">
        <w:rPr>
          <w:rFonts w:hint="eastAsia"/>
        </w:rPr>
        <w:t>not planning to buy much, just a few here and there.</w:t>
      </w:r>
    </w:p>
    <w:p w:rsidR="00FD702D" w:rsidRDefault="00FD702D"/>
    <w:p w:rsidR="001F16BF" w:rsidRDefault="009138AD">
      <w:proofErr w:type="gramStart"/>
      <w:r>
        <w:rPr>
          <w:rFonts w:hint="eastAsia"/>
        </w:rPr>
        <w:t>Was droning this afternoon.</w:t>
      </w:r>
      <w:proofErr w:type="gramEnd"/>
      <w:r>
        <w:rPr>
          <w:rFonts w:hint="eastAsia"/>
        </w:rPr>
        <w:t xml:space="preserve"> Market rebounded strongly after 2 days of correction.</w:t>
      </w:r>
    </w:p>
    <w:p w:rsidR="001E0112" w:rsidRDefault="001E0112"/>
    <w:p w:rsidR="001444BB" w:rsidRDefault="001444BB">
      <w:r>
        <w:rPr>
          <w:rFonts w:hint="eastAsia"/>
        </w:rPr>
        <w:t>11.17</w:t>
      </w:r>
    </w:p>
    <w:p w:rsidR="001444BB" w:rsidRDefault="001444BB"/>
    <w:p w:rsidR="001444BB" w:rsidRDefault="001444BB">
      <w:r>
        <w:rPr>
          <w:rFonts w:hint="eastAsia"/>
        </w:rPr>
        <w:t xml:space="preserve">Gain in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this week: </w:t>
      </w:r>
      <w:proofErr w:type="spellStart"/>
      <w:r>
        <w:rPr>
          <w:rFonts w:hint="eastAsia"/>
        </w:rPr>
        <w:t>huada</w:t>
      </w:r>
      <w:proofErr w:type="spellEnd"/>
      <w:r>
        <w:rPr>
          <w:rFonts w:hint="eastAsia"/>
        </w:rPr>
        <w:t xml:space="preserve"> gene,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pingan</w:t>
      </w:r>
      <w:proofErr w:type="spellEnd"/>
    </w:p>
    <w:p w:rsidR="001444BB" w:rsidRDefault="001444BB"/>
    <w:p w:rsidR="00AC6376" w:rsidRDefault="00AC6376" w:rsidP="00AC6376">
      <w:r>
        <w:rPr>
          <w:rFonts w:hint="eastAsia"/>
        </w:rPr>
        <w:t>Month end cuts:</w:t>
      </w:r>
      <w:r w:rsidR="000E2CCB">
        <w:rPr>
          <w:rFonts w:hint="eastAsia"/>
        </w:rPr>
        <w:t xml:space="preserve"> </w:t>
      </w:r>
    </w:p>
    <w:p w:rsidR="00AC6376" w:rsidRDefault="00AC6376" w:rsidP="00AC6376">
      <w:r>
        <w:rPr>
          <w:rFonts w:hint="eastAsia"/>
        </w:rPr>
        <w:t>凯乐科技</w:t>
      </w:r>
      <w:r w:rsidR="000E2CCB">
        <w:rPr>
          <w:rFonts w:hint="eastAsia"/>
        </w:rPr>
        <w:t xml:space="preserve"> (2.2)</w:t>
      </w:r>
    </w:p>
    <w:p w:rsidR="00AC6376" w:rsidRDefault="00AC6376" w:rsidP="00AC6376">
      <w:r>
        <w:rPr>
          <w:rFonts w:hint="eastAsia"/>
        </w:rPr>
        <w:t>晨鸣纸业</w:t>
      </w:r>
      <w:r w:rsidR="000E2CCB">
        <w:rPr>
          <w:rFonts w:hint="eastAsia"/>
        </w:rPr>
        <w:t xml:space="preserve"> (</w:t>
      </w:r>
      <w:proofErr w:type="spellStart"/>
      <w:r w:rsidR="000E2CCB">
        <w:rPr>
          <w:rFonts w:hint="eastAsia"/>
        </w:rPr>
        <w:t>ytd</w:t>
      </w:r>
      <w:proofErr w:type="spellEnd"/>
      <w:r w:rsidR="000E2CCB">
        <w:rPr>
          <w:rFonts w:hint="eastAsia"/>
        </w:rPr>
        <w:t xml:space="preserve"> </w:t>
      </w:r>
      <w:proofErr w:type="spellStart"/>
      <w:r w:rsidR="000E2CCB">
        <w:rPr>
          <w:rFonts w:hint="eastAsia"/>
        </w:rPr>
        <w:t>sharpe</w:t>
      </w:r>
      <w:proofErr w:type="spellEnd"/>
      <w:r w:rsidR="000E2CCB">
        <w:rPr>
          <w:rFonts w:hint="eastAsia"/>
        </w:rPr>
        <w:t xml:space="preserve"> 2.0)</w:t>
      </w:r>
    </w:p>
    <w:p w:rsidR="00AC6376" w:rsidRDefault="00AC6376" w:rsidP="00AC6376">
      <w:r>
        <w:rPr>
          <w:rFonts w:hint="eastAsia"/>
        </w:rPr>
        <w:t>爱尔眼科</w:t>
      </w:r>
      <w:r w:rsidR="000E2CCB">
        <w:rPr>
          <w:rFonts w:hint="eastAsia"/>
        </w:rPr>
        <w:t xml:space="preserve"> (2.0)</w:t>
      </w:r>
    </w:p>
    <w:p w:rsidR="00AC6376" w:rsidRDefault="00AC6376" w:rsidP="00AC6376"/>
    <w:p w:rsidR="00AC6376" w:rsidRDefault="005A4FC3">
      <w:r>
        <w:rPr>
          <w:rFonts w:hint="eastAsia"/>
        </w:rPr>
        <w:t>招商</w:t>
      </w:r>
      <w:r>
        <w:rPr>
          <w:rFonts w:hint="eastAsia"/>
        </w:rPr>
        <w:t xml:space="preserve"> has exceeded </w:t>
      </w:r>
      <w:r>
        <w:rPr>
          <w:rFonts w:hint="eastAsia"/>
        </w:rPr>
        <w:t>工行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. Start replacing.</w:t>
      </w:r>
    </w:p>
    <w:p w:rsidR="00AC6376" w:rsidRDefault="00AC6376"/>
    <w:p w:rsidR="002C5A2A" w:rsidRDefault="002C5A2A">
      <w:r>
        <w:rPr>
          <w:rFonts w:hint="eastAsia"/>
        </w:rPr>
        <w:t xml:space="preserve">Replace </w:t>
      </w:r>
      <w:proofErr w:type="gramStart"/>
      <w:r>
        <w:rPr>
          <w:rFonts w:hint="eastAsia"/>
        </w:rPr>
        <w:t>海天味业</w:t>
      </w:r>
      <w:proofErr w:type="gramEnd"/>
      <w:r>
        <w:rPr>
          <w:rFonts w:hint="eastAsia"/>
        </w:rPr>
        <w:t xml:space="preserve"> by </w:t>
      </w:r>
      <w:r>
        <w:rPr>
          <w:rFonts w:hint="eastAsia"/>
        </w:rPr>
        <w:t>安琪酵母</w:t>
      </w:r>
    </w:p>
    <w:p w:rsidR="0021043E" w:rsidRDefault="0021043E"/>
    <w:p w:rsidR="007759CF" w:rsidRDefault="007759CF"/>
    <w:p w:rsidR="007759CF" w:rsidRDefault="007759CF"/>
    <w:p w:rsidR="007759CF" w:rsidRDefault="007759CF"/>
    <w:p w:rsidR="007759CF" w:rsidRDefault="007759CF"/>
    <w:p w:rsidR="007759CF" w:rsidRDefault="007759CF"/>
    <w:p w:rsidR="007759CF" w:rsidRDefault="007759CF">
      <w:r>
        <w:rPr>
          <w:rFonts w:hint="eastAsia"/>
        </w:rPr>
        <w:lastRenderedPageBreak/>
        <w:t>年夏最优表：</w:t>
      </w:r>
    </w:p>
    <w:p w:rsidR="00EB4B34" w:rsidRDefault="00EB4B34"/>
    <w:p w:rsidR="00EB4B34" w:rsidRDefault="00EB4B34">
      <w:r>
        <w:rPr>
          <w:rFonts w:hint="eastAsia"/>
        </w:rPr>
        <w:t>医药</w:t>
      </w:r>
      <w:r>
        <w:rPr>
          <w:rFonts w:hint="eastAsia"/>
        </w:rPr>
        <w:t xml:space="preserve"> </w:t>
      </w:r>
      <w:r>
        <w:rPr>
          <w:rFonts w:hint="eastAsia"/>
        </w:rPr>
        <w:t>华大基因</w:t>
      </w:r>
      <w:r>
        <w:rPr>
          <w:rFonts w:hint="eastAsia"/>
        </w:rPr>
        <w:t xml:space="preserve"> 5.6 </w:t>
      </w:r>
      <w:r>
        <w:rPr>
          <w:rFonts w:hint="eastAsia"/>
        </w:rPr>
        <w:t>恒瑞医药</w:t>
      </w:r>
      <w:r>
        <w:rPr>
          <w:rFonts w:hint="eastAsia"/>
        </w:rPr>
        <w:t xml:space="preserve"> 3.3</w:t>
      </w:r>
    </w:p>
    <w:p w:rsidR="00EB4B34" w:rsidRDefault="00EB4B34">
      <w:r>
        <w:rPr>
          <w:rFonts w:hint="eastAsia"/>
        </w:rPr>
        <w:t>有色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寒锐钴业</w:t>
      </w:r>
      <w:proofErr w:type="gramEnd"/>
      <w:r>
        <w:rPr>
          <w:rFonts w:hint="eastAsia"/>
        </w:rPr>
        <w:t xml:space="preserve"> 4.8</w:t>
      </w:r>
    </w:p>
    <w:p w:rsidR="00EB4B34" w:rsidRDefault="00EB4B34">
      <w:r>
        <w:rPr>
          <w:rFonts w:hint="eastAsia"/>
        </w:rPr>
        <w:t>酿酒</w:t>
      </w:r>
      <w:r>
        <w:rPr>
          <w:rFonts w:hint="eastAsia"/>
        </w:rPr>
        <w:t xml:space="preserve"> </w:t>
      </w:r>
      <w:r>
        <w:rPr>
          <w:rFonts w:hint="eastAsia"/>
        </w:rPr>
        <w:t>贵州茅台</w:t>
      </w:r>
      <w:r>
        <w:rPr>
          <w:rFonts w:hint="eastAsia"/>
        </w:rPr>
        <w:t xml:space="preserve"> 3.9</w:t>
      </w:r>
    </w:p>
    <w:p w:rsidR="00EB4B34" w:rsidRDefault="00EB4B34">
      <w:r>
        <w:rPr>
          <w:rFonts w:hint="eastAsia"/>
        </w:rPr>
        <w:t>安防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海康威视</w:t>
      </w:r>
      <w:proofErr w:type="gramEnd"/>
      <w:r>
        <w:rPr>
          <w:rFonts w:hint="eastAsia"/>
        </w:rPr>
        <w:t>, 3.7</w:t>
      </w:r>
    </w:p>
    <w:p w:rsidR="007759CF" w:rsidRDefault="007759CF">
      <w:r>
        <w:rPr>
          <w:rFonts w:hint="eastAsia"/>
        </w:rPr>
        <w:t>材料：</w:t>
      </w:r>
      <w:r>
        <w:rPr>
          <w:rFonts w:hint="eastAsia"/>
        </w:rPr>
        <w:t xml:space="preserve"> </w:t>
      </w:r>
      <w:r>
        <w:rPr>
          <w:rFonts w:hint="eastAsia"/>
        </w:rPr>
        <w:t>隆基股份，</w:t>
      </w:r>
      <w:r>
        <w:rPr>
          <w:rFonts w:hint="eastAsia"/>
        </w:rPr>
        <w:t xml:space="preserve"> 3.6.</w:t>
      </w:r>
    </w:p>
    <w:p w:rsidR="00EB4B34" w:rsidRDefault="00715B01">
      <w:r>
        <w:rPr>
          <w:rFonts w:hint="eastAsia"/>
        </w:rPr>
        <w:t>通讯：</w:t>
      </w:r>
      <w:r>
        <w:rPr>
          <w:rFonts w:hint="eastAsia"/>
        </w:rPr>
        <w:t xml:space="preserve"> </w:t>
      </w:r>
      <w:r>
        <w:rPr>
          <w:rFonts w:hint="eastAsia"/>
        </w:rPr>
        <w:t>中兴通讯</w:t>
      </w:r>
      <w:r>
        <w:rPr>
          <w:rFonts w:hint="eastAsia"/>
        </w:rPr>
        <w:t xml:space="preserve"> 3.2</w:t>
      </w:r>
    </w:p>
    <w:p w:rsidR="00715B01" w:rsidRDefault="00715B01">
      <w:r>
        <w:rPr>
          <w:rFonts w:hint="eastAsia"/>
        </w:rPr>
        <w:t>机械</w:t>
      </w:r>
      <w:r>
        <w:rPr>
          <w:rFonts w:hint="eastAsia"/>
        </w:rPr>
        <w:t xml:space="preserve"> </w:t>
      </w:r>
      <w:r>
        <w:rPr>
          <w:rFonts w:hint="eastAsia"/>
        </w:rPr>
        <w:t>大族激光</w:t>
      </w:r>
      <w:r>
        <w:rPr>
          <w:rFonts w:hint="eastAsia"/>
        </w:rPr>
        <w:t xml:space="preserve"> 3.1</w:t>
      </w:r>
    </w:p>
    <w:p w:rsidR="00715B01" w:rsidRDefault="00715B01">
      <w:r>
        <w:rPr>
          <w:rFonts w:hint="eastAsia"/>
        </w:rPr>
        <w:t>家电</w:t>
      </w:r>
      <w:r>
        <w:rPr>
          <w:rFonts w:hint="eastAsia"/>
        </w:rPr>
        <w:t xml:space="preserve"> </w:t>
      </w:r>
      <w:r>
        <w:rPr>
          <w:rFonts w:hint="eastAsia"/>
        </w:rPr>
        <w:t>青岛海尔</w:t>
      </w:r>
      <w:r>
        <w:rPr>
          <w:rFonts w:hint="eastAsia"/>
        </w:rPr>
        <w:t xml:space="preserve"> 3.1</w:t>
      </w:r>
      <w:r w:rsidR="005044E5">
        <w:rPr>
          <w:rFonts w:hint="eastAsia"/>
        </w:rPr>
        <w:t xml:space="preserve"> </w:t>
      </w:r>
      <w:r w:rsidR="005044E5">
        <w:rPr>
          <w:rFonts w:hint="eastAsia"/>
        </w:rPr>
        <w:t>（格力</w:t>
      </w:r>
      <w:r w:rsidR="005044E5">
        <w:rPr>
          <w:rFonts w:hint="eastAsia"/>
        </w:rPr>
        <w:t xml:space="preserve"> 3, </w:t>
      </w:r>
      <w:r w:rsidR="005044E5">
        <w:rPr>
          <w:rFonts w:hint="eastAsia"/>
        </w:rPr>
        <w:t>美的</w:t>
      </w:r>
      <w:r w:rsidR="005044E5">
        <w:rPr>
          <w:rFonts w:hint="eastAsia"/>
        </w:rPr>
        <w:t xml:space="preserve"> 2.9</w:t>
      </w:r>
      <w:r w:rsidR="005044E5">
        <w:rPr>
          <w:rFonts w:hint="eastAsia"/>
        </w:rPr>
        <w:t>）</w:t>
      </w:r>
    </w:p>
    <w:p w:rsidR="005044E5" w:rsidRDefault="00715B01">
      <w:r>
        <w:rPr>
          <w:rFonts w:hint="eastAsia"/>
        </w:rPr>
        <w:t>百货</w:t>
      </w:r>
      <w:r>
        <w:rPr>
          <w:rFonts w:hint="eastAsia"/>
        </w:rPr>
        <w:t xml:space="preserve"> </w:t>
      </w:r>
      <w:r>
        <w:rPr>
          <w:rFonts w:hint="eastAsia"/>
        </w:rPr>
        <w:t>永辉超市</w:t>
      </w:r>
      <w:r w:rsidR="002D7716">
        <w:rPr>
          <w:rFonts w:hint="eastAsia"/>
        </w:rPr>
        <w:t xml:space="preserve"> 2.9</w:t>
      </w:r>
      <w:r w:rsidR="005044E5">
        <w:rPr>
          <w:rFonts w:hint="eastAsia"/>
        </w:rPr>
        <w:t>3.2</w:t>
      </w:r>
    </w:p>
    <w:p w:rsidR="002D7716" w:rsidRDefault="002D7716">
      <w:r>
        <w:rPr>
          <w:rFonts w:hint="eastAsia"/>
        </w:rPr>
        <w:t>食品</w:t>
      </w:r>
      <w:r>
        <w:rPr>
          <w:rFonts w:hint="eastAsia"/>
        </w:rPr>
        <w:t xml:space="preserve"> </w:t>
      </w:r>
      <w:r>
        <w:rPr>
          <w:rFonts w:hint="eastAsia"/>
        </w:rPr>
        <w:t>安琪酵母</w:t>
      </w:r>
      <w:r>
        <w:rPr>
          <w:rFonts w:hint="eastAsia"/>
        </w:rPr>
        <w:t xml:space="preserve"> (</w:t>
      </w:r>
      <w:r>
        <w:rPr>
          <w:rFonts w:hint="eastAsia"/>
        </w:rPr>
        <w:t>伊利</w:t>
      </w:r>
      <w:r w:rsidR="002B0333">
        <w:rPr>
          <w:rFonts w:hint="eastAsia"/>
        </w:rPr>
        <w:t xml:space="preserve"> is second, </w:t>
      </w:r>
      <w:proofErr w:type="gramStart"/>
      <w:r w:rsidR="002B0333">
        <w:rPr>
          <w:rFonts w:hint="eastAsia"/>
        </w:rPr>
        <w:t>海天味业</w:t>
      </w:r>
      <w:proofErr w:type="gramEnd"/>
      <w:r w:rsidR="002B0333">
        <w:rPr>
          <w:rFonts w:hint="eastAsia"/>
        </w:rPr>
        <w:t xml:space="preserve"> third)</w:t>
      </w:r>
    </w:p>
    <w:p w:rsidR="002D7716" w:rsidRDefault="005044E5">
      <w:r>
        <w:rPr>
          <w:rFonts w:hint="eastAsia"/>
        </w:rPr>
        <w:t>电力</w:t>
      </w:r>
      <w:r>
        <w:rPr>
          <w:rFonts w:hint="eastAsia"/>
        </w:rPr>
        <w:t xml:space="preserve"> </w:t>
      </w:r>
      <w:r>
        <w:rPr>
          <w:rFonts w:hint="eastAsia"/>
        </w:rPr>
        <w:t>长江电力</w:t>
      </w:r>
      <w:r>
        <w:rPr>
          <w:rFonts w:hint="eastAsia"/>
        </w:rPr>
        <w:t xml:space="preserve">  2.9</w:t>
      </w:r>
    </w:p>
    <w:p w:rsidR="00715B01" w:rsidRDefault="005044E5"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中国国旅</w:t>
      </w:r>
      <w:r>
        <w:rPr>
          <w:rFonts w:hint="eastAsia"/>
        </w:rPr>
        <w:t xml:space="preserve"> 2.8</w:t>
      </w:r>
    </w:p>
    <w:p w:rsidR="007759CF" w:rsidRDefault="005044E5">
      <w:r>
        <w:rPr>
          <w:rFonts w:hint="eastAsia"/>
        </w:rPr>
        <w:t>原件</w:t>
      </w:r>
      <w:r>
        <w:rPr>
          <w:rFonts w:hint="eastAsia"/>
        </w:rPr>
        <w:t xml:space="preserve"> </w:t>
      </w:r>
      <w:r>
        <w:rPr>
          <w:rFonts w:hint="eastAsia"/>
        </w:rPr>
        <w:t>韦尔股份</w:t>
      </w:r>
      <w:r>
        <w:rPr>
          <w:rFonts w:hint="eastAsia"/>
        </w:rPr>
        <w:t xml:space="preserve"> 7.5</w:t>
      </w:r>
    </w:p>
    <w:p w:rsidR="00B36232" w:rsidRDefault="00B36232"/>
    <w:p w:rsidR="009B77E5" w:rsidRPr="009B77E5" w:rsidRDefault="009B77E5" w:rsidP="009B77E5">
      <w:pPr>
        <w:jc w:val="center"/>
        <w:rPr>
          <w:b/>
          <w:u w:val="single"/>
        </w:rPr>
      </w:pPr>
      <w:r w:rsidRPr="009B77E5">
        <w:rPr>
          <w:rFonts w:hint="eastAsia"/>
          <w:b/>
          <w:u w:val="single"/>
        </w:rPr>
        <w:t>调仓：</w:t>
      </w:r>
      <w:r w:rsidR="00074FCB">
        <w:rPr>
          <w:rFonts w:hint="eastAsia"/>
          <w:b/>
          <w:u w:val="single"/>
        </w:rPr>
        <w:t>(500k)</w:t>
      </w:r>
    </w:p>
    <w:p w:rsidR="00B36232" w:rsidRDefault="00B36232">
      <w:r>
        <w:rPr>
          <w:rFonts w:hint="eastAsia"/>
        </w:rPr>
        <w:t xml:space="preserve">Eliminate: </w:t>
      </w:r>
      <w:r w:rsidR="006E1599">
        <w:rPr>
          <w:rFonts w:hint="eastAsia"/>
        </w:rPr>
        <w:t>（</w:t>
      </w:r>
      <w:r w:rsidR="006E1599">
        <w:rPr>
          <w:rFonts w:hint="eastAsia"/>
        </w:rPr>
        <w:t xml:space="preserve">low </w:t>
      </w:r>
      <w:proofErr w:type="spellStart"/>
      <w:r w:rsidR="006E1599">
        <w:rPr>
          <w:rFonts w:hint="eastAsia"/>
        </w:rPr>
        <w:t>sharpe</w:t>
      </w:r>
      <w:proofErr w:type="spellEnd"/>
      <w:r w:rsidR="008060E2">
        <w:rPr>
          <w:rFonts w:hint="eastAsia"/>
        </w:rPr>
        <w:t>）</w:t>
      </w:r>
      <w:r w:rsidR="00D523E7">
        <w:rPr>
          <w:rFonts w:hint="eastAsia"/>
        </w:rPr>
        <w:t xml:space="preserve"> (-450k</w:t>
      </w:r>
      <w:r w:rsidR="009B77E5">
        <w:rPr>
          <w:rFonts w:hint="eastAsia"/>
        </w:rPr>
        <w:t>)</w:t>
      </w:r>
    </w:p>
    <w:p w:rsidR="00D523E7" w:rsidRDefault="00D523E7"/>
    <w:p w:rsidR="00F05C29" w:rsidRPr="00217DF3" w:rsidRDefault="00B36232">
      <w:pPr>
        <w:rPr>
          <w:highlight w:val="lightGray"/>
        </w:rPr>
      </w:pPr>
      <w:r w:rsidRPr="00217DF3">
        <w:rPr>
          <w:rFonts w:hint="eastAsia"/>
          <w:highlight w:val="lightGray"/>
        </w:rPr>
        <w:t>方大</w:t>
      </w:r>
      <w:proofErr w:type="gramStart"/>
      <w:r w:rsidRPr="00217DF3">
        <w:rPr>
          <w:rFonts w:hint="eastAsia"/>
          <w:highlight w:val="lightGray"/>
        </w:rPr>
        <w:t>炭素</w:t>
      </w:r>
      <w:proofErr w:type="gramEnd"/>
      <w:r w:rsidR="00F05C29" w:rsidRPr="00217DF3">
        <w:rPr>
          <w:rFonts w:hint="eastAsia"/>
          <w:highlight w:val="lightGray"/>
        </w:rPr>
        <w:t xml:space="preserve"> (</w:t>
      </w:r>
      <w:r w:rsidR="008060E2" w:rsidRPr="00217DF3">
        <w:rPr>
          <w:rFonts w:hint="eastAsia"/>
          <w:highlight w:val="lightGray"/>
        </w:rPr>
        <w:t>-</w:t>
      </w:r>
      <w:r w:rsidR="00F05C29" w:rsidRPr="00217DF3">
        <w:rPr>
          <w:rFonts w:hint="eastAsia"/>
          <w:highlight w:val="lightGray"/>
        </w:rPr>
        <w:t>25k)</w:t>
      </w:r>
    </w:p>
    <w:p w:rsidR="00B36232" w:rsidRPr="00217DF3" w:rsidRDefault="00B36232">
      <w:pPr>
        <w:rPr>
          <w:highlight w:val="lightGray"/>
        </w:rPr>
      </w:pPr>
      <w:r w:rsidRPr="00217DF3">
        <w:rPr>
          <w:rFonts w:hint="eastAsia"/>
          <w:highlight w:val="lightGray"/>
        </w:rPr>
        <w:t>凯乐科技</w:t>
      </w:r>
      <w:r w:rsidR="00F05C29" w:rsidRPr="00217DF3">
        <w:rPr>
          <w:rFonts w:hint="eastAsia"/>
          <w:highlight w:val="lightGray"/>
        </w:rPr>
        <w:t xml:space="preserve"> (</w:t>
      </w:r>
      <w:r w:rsidR="008060E2" w:rsidRPr="00217DF3">
        <w:rPr>
          <w:rFonts w:hint="eastAsia"/>
          <w:highlight w:val="lightGray"/>
        </w:rPr>
        <w:t>-</w:t>
      </w:r>
      <w:r w:rsidR="00F05C29" w:rsidRPr="00217DF3">
        <w:rPr>
          <w:rFonts w:hint="eastAsia"/>
          <w:highlight w:val="lightGray"/>
        </w:rPr>
        <w:t>40k)</w:t>
      </w:r>
    </w:p>
    <w:p w:rsidR="00B36232" w:rsidRDefault="00B7238D">
      <w:r w:rsidRPr="00217DF3">
        <w:rPr>
          <w:rFonts w:hint="eastAsia"/>
          <w:highlight w:val="lightGray"/>
        </w:rPr>
        <w:t>晨鸣纸业</w:t>
      </w:r>
      <w:r w:rsidR="00F05C29" w:rsidRPr="00217DF3">
        <w:rPr>
          <w:rFonts w:hint="eastAsia"/>
          <w:highlight w:val="lightGray"/>
        </w:rPr>
        <w:t xml:space="preserve"> (</w:t>
      </w:r>
      <w:r w:rsidR="008060E2" w:rsidRPr="00217DF3">
        <w:rPr>
          <w:rFonts w:hint="eastAsia"/>
          <w:highlight w:val="lightGray"/>
        </w:rPr>
        <w:t>-</w:t>
      </w:r>
      <w:r w:rsidR="00F05C29" w:rsidRPr="00217DF3">
        <w:rPr>
          <w:rFonts w:hint="eastAsia"/>
          <w:highlight w:val="lightGray"/>
        </w:rPr>
        <w:t>70k)</w:t>
      </w:r>
    </w:p>
    <w:p w:rsidR="009B0F80" w:rsidRDefault="009B0F80">
      <w:proofErr w:type="gramStart"/>
      <w:r w:rsidRPr="00217DF3">
        <w:rPr>
          <w:rFonts w:hint="eastAsia"/>
          <w:highlight w:val="lightGray"/>
        </w:rPr>
        <w:t>海天味业</w:t>
      </w:r>
      <w:proofErr w:type="gramEnd"/>
      <w:r w:rsidRPr="00217DF3">
        <w:rPr>
          <w:rFonts w:hint="eastAsia"/>
          <w:highlight w:val="lightGray"/>
        </w:rPr>
        <w:t xml:space="preserve"> (-40k) (to be replaced by </w:t>
      </w:r>
      <w:r w:rsidRPr="00217DF3">
        <w:rPr>
          <w:rFonts w:hint="eastAsia"/>
          <w:highlight w:val="lightGray"/>
        </w:rPr>
        <w:t>安琪酵母</w:t>
      </w:r>
      <w:r w:rsidRPr="00217DF3">
        <w:rPr>
          <w:rFonts w:hint="eastAsia"/>
          <w:highlight w:val="lightGray"/>
        </w:rPr>
        <w:t>)</w:t>
      </w:r>
    </w:p>
    <w:p w:rsidR="00A96700" w:rsidRDefault="00A96700">
      <w:r>
        <w:rPr>
          <w:rFonts w:hint="eastAsia"/>
        </w:rPr>
        <w:t>工商银行</w:t>
      </w:r>
      <w:r>
        <w:rPr>
          <w:rFonts w:hint="eastAsia"/>
        </w:rPr>
        <w:t xml:space="preserve"> (-220k)</w:t>
      </w:r>
      <w:r w:rsidR="002D27CC">
        <w:rPr>
          <w:rFonts w:hint="eastAsia"/>
        </w:rPr>
        <w:t xml:space="preserve"> (</w:t>
      </w:r>
      <w:r w:rsidR="002D27CC">
        <w:t>replace</w:t>
      </w:r>
      <w:r w:rsidR="002D27CC">
        <w:rPr>
          <w:rFonts w:hint="eastAsia"/>
        </w:rPr>
        <w:t xml:space="preserve">d by </w:t>
      </w:r>
      <w:r w:rsidR="002D27CC">
        <w:rPr>
          <w:rFonts w:hint="eastAsia"/>
        </w:rPr>
        <w:t>招商银行</w:t>
      </w:r>
      <w:r w:rsidR="002D27CC">
        <w:rPr>
          <w:rFonts w:hint="eastAsia"/>
        </w:rPr>
        <w:t>)</w:t>
      </w:r>
    </w:p>
    <w:p w:rsidR="00B36232" w:rsidRDefault="00D9207D">
      <w:r>
        <w:rPr>
          <w:rFonts w:hint="eastAsia"/>
        </w:rPr>
        <w:t>美的集团</w:t>
      </w:r>
      <w:r>
        <w:rPr>
          <w:rFonts w:hint="eastAsia"/>
        </w:rPr>
        <w:t xml:space="preserve"> </w:t>
      </w:r>
      <w:r w:rsidR="00867F46">
        <w:rPr>
          <w:rFonts w:hint="eastAsia"/>
        </w:rPr>
        <w:t xml:space="preserve">(-40k) </w:t>
      </w:r>
      <w:r>
        <w:rPr>
          <w:rFonts w:hint="eastAsia"/>
        </w:rPr>
        <w:t xml:space="preserve">replace by </w:t>
      </w:r>
      <w:r>
        <w:rPr>
          <w:rFonts w:hint="eastAsia"/>
        </w:rPr>
        <w:t>海尔</w:t>
      </w:r>
    </w:p>
    <w:p w:rsidR="00D523E7" w:rsidRDefault="00D523E7"/>
    <w:p w:rsidR="00D523E7" w:rsidRDefault="00D523E7"/>
    <w:p w:rsidR="00B36232" w:rsidRDefault="00B36232">
      <w:r>
        <w:t>Red</w:t>
      </w:r>
      <w:r>
        <w:rPr>
          <w:rFonts w:hint="eastAsia"/>
        </w:rPr>
        <w:t>uce</w:t>
      </w:r>
      <w:r>
        <w:rPr>
          <w:rFonts w:hint="eastAsia"/>
        </w:rPr>
        <w:t>：</w:t>
      </w:r>
      <w:r w:rsidR="008060E2">
        <w:rPr>
          <w:rFonts w:hint="eastAsia"/>
        </w:rPr>
        <w:t>(</w:t>
      </w:r>
      <w:r w:rsidR="008060E2">
        <w:rPr>
          <w:rFonts w:hint="eastAsia"/>
        </w:rPr>
        <w:t>赚钱效率低，但是盈利</w:t>
      </w:r>
      <w:r w:rsidR="008060E2">
        <w:rPr>
          <w:rFonts w:hint="eastAsia"/>
        </w:rPr>
        <w:t>)</w:t>
      </w:r>
      <w:r w:rsidR="00F9505E">
        <w:rPr>
          <w:rFonts w:hint="eastAsia"/>
        </w:rPr>
        <w:t xml:space="preserve"> (-70</w:t>
      </w:r>
      <w:r w:rsidR="009B77E5">
        <w:rPr>
          <w:rFonts w:hint="eastAsia"/>
        </w:rPr>
        <w:t>k)</w:t>
      </w:r>
    </w:p>
    <w:p w:rsidR="008060E2" w:rsidRDefault="008060E2">
      <w:r>
        <w:rPr>
          <w:rFonts w:hint="eastAsia"/>
        </w:rPr>
        <w:t>恒瑞医药：</w:t>
      </w:r>
      <w:r>
        <w:rPr>
          <w:rFonts w:hint="eastAsia"/>
        </w:rPr>
        <w:t xml:space="preserve"> (-70k)</w:t>
      </w:r>
      <w:r w:rsidR="008C2AFF">
        <w:rPr>
          <w:rFonts w:hint="eastAsia"/>
        </w:rPr>
        <w:t xml:space="preserve"> (</w:t>
      </w:r>
      <w:proofErr w:type="gramStart"/>
      <w:r w:rsidR="008C2AFF">
        <w:rPr>
          <w:rFonts w:hint="eastAsia"/>
        </w:rPr>
        <w:t>cut</w:t>
      </w:r>
      <w:proofErr w:type="gramEnd"/>
      <w:r w:rsidR="008C2AFF">
        <w:rPr>
          <w:rFonts w:hint="eastAsia"/>
        </w:rPr>
        <w:t xml:space="preserve"> by half)</w:t>
      </w:r>
    </w:p>
    <w:p w:rsidR="008060E2" w:rsidRDefault="008060E2"/>
    <w:p w:rsidR="00B36232" w:rsidRDefault="00B36232"/>
    <w:p w:rsidR="00B36232" w:rsidRDefault="00B36232">
      <w:r>
        <w:t>G</w:t>
      </w:r>
      <w:r>
        <w:rPr>
          <w:rFonts w:hint="eastAsia"/>
        </w:rPr>
        <w:t>et:</w:t>
      </w:r>
      <w:r w:rsidR="009B77E5">
        <w:rPr>
          <w:rFonts w:hint="eastAsia"/>
        </w:rPr>
        <w:t xml:space="preserve"> </w:t>
      </w:r>
      <w:r w:rsidR="009B77E5">
        <w:rPr>
          <w:rFonts w:hint="eastAsia"/>
        </w:rPr>
        <w:t>（</w:t>
      </w:r>
      <w:r w:rsidR="009B77E5">
        <w:rPr>
          <w:rFonts w:hint="eastAsia"/>
        </w:rPr>
        <w:t>+</w:t>
      </w:r>
      <w:r w:rsidR="00F9505E">
        <w:rPr>
          <w:rFonts w:hint="eastAsia"/>
        </w:rPr>
        <w:t>360</w:t>
      </w:r>
      <w:r w:rsidR="009B77E5">
        <w:rPr>
          <w:rFonts w:hint="eastAsia"/>
        </w:rPr>
        <w:t>k</w:t>
      </w:r>
      <w:r w:rsidR="009B77E5">
        <w:rPr>
          <w:rFonts w:hint="eastAsia"/>
        </w:rPr>
        <w:t>）</w:t>
      </w:r>
    </w:p>
    <w:p w:rsidR="00B36232" w:rsidRDefault="00B36232">
      <w:r>
        <w:rPr>
          <w:rFonts w:hint="eastAsia"/>
        </w:rPr>
        <w:t>招商银行</w:t>
      </w:r>
      <w:r w:rsidR="005C689B">
        <w:rPr>
          <w:rFonts w:hint="eastAsia"/>
        </w:rPr>
        <w:t>(</w:t>
      </w:r>
      <w:r w:rsidR="00A96700">
        <w:rPr>
          <w:rFonts w:hint="eastAsia"/>
        </w:rPr>
        <w:t>+22</w:t>
      </w:r>
      <w:r w:rsidR="005C689B">
        <w:rPr>
          <w:rFonts w:hint="eastAsia"/>
        </w:rPr>
        <w:t>0k)</w:t>
      </w:r>
      <w:r w:rsidR="009B0F80">
        <w:rPr>
          <w:rFonts w:hint="eastAsia"/>
        </w:rPr>
        <w:t xml:space="preserve"> (highest </w:t>
      </w:r>
      <w:proofErr w:type="spellStart"/>
      <w:r w:rsidR="009B0F80">
        <w:rPr>
          <w:rFonts w:hint="eastAsia"/>
        </w:rPr>
        <w:t>sharpe</w:t>
      </w:r>
      <w:proofErr w:type="spellEnd"/>
      <w:r w:rsidR="009B0F80">
        <w:rPr>
          <w:rFonts w:hint="eastAsia"/>
        </w:rPr>
        <w:t xml:space="preserve"> bank)</w:t>
      </w:r>
    </w:p>
    <w:p w:rsidR="006310DB" w:rsidRDefault="00F05C29">
      <w:r w:rsidRPr="00217DF3">
        <w:rPr>
          <w:rFonts w:hint="eastAsia"/>
          <w:highlight w:val="lightGray"/>
        </w:rPr>
        <w:t>安琪酵母</w:t>
      </w:r>
      <w:r w:rsidR="00BF44AC" w:rsidRPr="00217DF3">
        <w:rPr>
          <w:rFonts w:hint="eastAsia"/>
          <w:highlight w:val="lightGray"/>
        </w:rPr>
        <w:t xml:space="preserve"> </w:t>
      </w:r>
      <w:r w:rsidR="008060E2" w:rsidRPr="00217DF3">
        <w:rPr>
          <w:rFonts w:hint="eastAsia"/>
          <w:highlight w:val="lightGray"/>
        </w:rPr>
        <w:t>+</w:t>
      </w:r>
      <w:r w:rsidR="009B77E5" w:rsidRPr="00217DF3">
        <w:rPr>
          <w:rFonts w:hint="eastAsia"/>
          <w:highlight w:val="lightGray"/>
        </w:rPr>
        <w:t>3</w:t>
      </w:r>
      <w:r w:rsidRPr="00217DF3">
        <w:rPr>
          <w:rFonts w:hint="eastAsia"/>
          <w:highlight w:val="lightGray"/>
        </w:rPr>
        <w:t>0k</w:t>
      </w:r>
      <w:r w:rsidR="009B0F80" w:rsidRPr="00217DF3">
        <w:rPr>
          <w:rFonts w:hint="eastAsia"/>
          <w:highlight w:val="lightGray"/>
        </w:rPr>
        <w:t xml:space="preserve"> (highest food)</w:t>
      </w:r>
    </w:p>
    <w:p w:rsidR="00B36232" w:rsidRDefault="00F05C29">
      <w:r w:rsidRPr="00217DF3">
        <w:rPr>
          <w:rFonts w:hint="eastAsia"/>
          <w:highlight w:val="lightGray"/>
        </w:rPr>
        <w:t>中兴通讯</w:t>
      </w:r>
      <w:r w:rsidR="006310DB" w:rsidRPr="00217DF3">
        <w:rPr>
          <w:rFonts w:hint="eastAsia"/>
          <w:highlight w:val="lightGray"/>
        </w:rPr>
        <w:t xml:space="preserve"> </w:t>
      </w:r>
      <w:r w:rsidR="008060E2" w:rsidRPr="00217DF3">
        <w:rPr>
          <w:rFonts w:hint="eastAsia"/>
          <w:highlight w:val="lightGray"/>
        </w:rPr>
        <w:t>+</w:t>
      </w:r>
      <w:r w:rsidR="006310DB" w:rsidRPr="00217DF3">
        <w:rPr>
          <w:rFonts w:hint="eastAsia"/>
          <w:highlight w:val="lightGray"/>
        </w:rPr>
        <w:t>3</w:t>
      </w:r>
      <w:r w:rsidRPr="00217DF3">
        <w:rPr>
          <w:rFonts w:hint="eastAsia"/>
          <w:highlight w:val="lightGray"/>
        </w:rPr>
        <w:t>0k</w:t>
      </w:r>
      <w:r w:rsidR="009B0F80" w:rsidRPr="00217DF3">
        <w:rPr>
          <w:rFonts w:hint="eastAsia"/>
          <w:highlight w:val="lightGray"/>
        </w:rPr>
        <w:t xml:space="preserve"> (highest communication)</w:t>
      </w:r>
    </w:p>
    <w:p w:rsidR="006310DB" w:rsidRDefault="006310DB">
      <w:r>
        <w:rPr>
          <w:rFonts w:hint="eastAsia"/>
        </w:rPr>
        <w:t>青岛海尔</w:t>
      </w:r>
      <w:r>
        <w:rPr>
          <w:rFonts w:hint="eastAsia"/>
        </w:rPr>
        <w:t xml:space="preserve"> </w:t>
      </w:r>
      <w:r w:rsidR="008060E2">
        <w:rPr>
          <w:rFonts w:hint="eastAsia"/>
        </w:rPr>
        <w:t>+</w:t>
      </w:r>
      <w:r w:rsidR="002A0AFF">
        <w:rPr>
          <w:rFonts w:hint="eastAsia"/>
        </w:rPr>
        <w:t>4</w:t>
      </w:r>
      <w:r>
        <w:rPr>
          <w:rFonts w:hint="eastAsia"/>
        </w:rPr>
        <w:t>0k</w:t>
      </w:r>
      <w:r w:rsidR="009B0F80">
        <w:rPr>
          <w:rFonts w:hint="eastAsia"/>
        </w:rPr>
        <w:t xml:space="preserve"> (highest home appliance)</w:t>
      </w:r>
      <w:r w:rsidR="00867F46">
        <w:rPr>
          <w:rFonts w:hint="eastAsia"/>
        </w:rPr>
        <w:t xml:space="preserve"> (replace </w:t>
      </w:r>
      <w:r w:rsidR="00867F46">
        <w:rPr>
          <w:rFonts w:hint="eastAsia"/>
        </w:rPr>
        <w:t>美的</w:t>
      </w:r>
      <w:r w:rsidR="00867F46">
        <w:rPr>
          <w:rFonts w:hint="eastAsia"/>
        </w:rPr>
        <w:t>)</w:t>
      </w:r>
    </w:p>
    <w:p w:rsidR="006310DB" w:rsidRPr="00217DF3" w:rsidRDefault="006310DB">
      <w:pPr>
        <w:rPr>
          <w:shd w:val="pct15" w:color="auto" w:fill="FFFFFF"/>
        </w:rPr>
      </w:pPr>
      <w:proofErr w:type="gramStart"/>
      <w:r w:rsidRPr="00217DF3">
        <w:rPr>
          <w:rFonts w:hint="eastAsia"/>
          <w:shd w:val="pct15" w:color="auto" w:fill="FFFFFF"/>
        </w:rPr>
        <w:t>寒锐钴业</w:t>
      </w:r>
      <w:proofErr w:type="gramEnd"/>
      <w:r w:rsidRPr="00217DF3">
        <w:rPr>
          <w:rFonts w:hint="eastAsia"/>
          <w:shd w:val="pct15" w:color="auto" w:fill="FFFFFF"/>
        </w:rPr>
        <w:t xml:space="preserve"> </w:t>
      </w:r>
      <w:r w:rsidR="008060E2" w:rsidRPr="00217DF3">
        <w:rPr>
          <w:rFonts w:hint="eastAsia"/>
          <w:shd w:val="pct15" w:color="auto" w:fill="FFFFFF"/>
        </w:rPr>
        <w:t>+</w:t>
      </w:r>
      <w:r w:rsidRPr="00217DF3">
        <w:rPr>
          <w:rFonts w:hint="eastAsia"/>
          <w:shd w:val="pct15" w:color="auto" w:fill="FFFFFF"/>
        </w:rPr>
        <w:t>20k</w:t>
      </w:r>
    </w:p>
    <w:p w:rsidR="00F05C29" w:rsidRDefault="00F05C29" w:rsidP="00F05C29">
      <w:r w:rsidRPr="00217DF3">
        <w:rPr>
          <w:rFonts w:hint="eastAsia"/>
          <w:highlight w:val="lightGray"/>
        </w:rPr>
        <w:t>韦尔股份</w:t>
      </w:r>
      <w:r w:rsidRPr="00217DF3">
        <w:rPr>
          <w:rFonts w:hint="eastAsia"/>
          <w:highlight w:val="lightGray"/>
        </w:rPr>
        <w:t xml:space="preserve"> </w:t>
      </w:r>
      <w:r w:rsidRPr="00217DF3">
        <w:rPr>
          <w:rFonts w:hint="eastAsia"/>
          <w:highlight w:val="lightGray"/>
        </w:rPr>
        <w:t>（</w:t>
      </w:r>
      <w:r w:rsidRPr="00217DF3">
        <w:rPr>
          <w:rFonts w:hint="eastAsia"/>
          <w:highlight w:val="lightGray"/>
        </w:rPr>
        <w:t>small, start with 20k</w:t>
      </w:r>
      <w:r w:rsidRPr="00217DF3">
        <w:rPr>
          <w:rFonts w:hint="eastAsia"/>
          <w:highlight w:val="lightGray"/>
        </w:rPr>
        <w:t>）</w:t>
      </w:r>
    </w:p>
    <w:p w:rsidR="00867F46" w:rsidRDefault="00867F46" w:rsidP="00F05C29"/>
    <w:p w:rsidR="005044E5" w:rsidRDefault="005044E5"/>
    <w:p w:rsidR="008060E2" w:rsidRDefault="008060E2">
      <w:r>
        <w:rPr>
          <w:rFonts w:hint="eastAsia"/>
        </w:rPr>
        <w:t>Increase:</w:t>
      </w:r>
      <w:r w:rsidR="009B77E5">
        <w:rPr>
          <w:rFonts w:hint="eastAsia"/>
        </w:rPr>
        <w:t xml:space="preserve"> (+80k)</w:t>
      </w:r>
    </w:p>
    <w:p w:rsidR="008060E2" w:rsidRDefault="008060E2">
      <w:r w:rsidRPr="00217DF3">
        <w:rPr>
          <w:rFonts w:hint="eastAsia"/>
          <w:highlight w:val="lightGray"/>
        </w:rPr>
        <w:t>永辉超市</w:t>
      </w:r>
      <w:r w:rsidRPr="00217DF3">
        <w:rPr>
          <w:rFonts w:hint="eastAsia"/>
          <w:highlight w:val="lightGray"/>
        </w:rPr>
        <w:t xml:space="preserve"> (+20k)</w:t>
      </w:r>
    </w:p>
    <w:p w:rsidR="008060E2" w:rsidRDefault="008060E2">
      <w:r w:rsidRPr="00217DF3">
        <w:rPr>
          <w:rFonts w:hint="eastAsia"/>
          <w:highlight w:val="lightGray"/>
        </w:rPr>
        <w:t>大族激光</w:t>
      </w:r>
      <w:r w:rsidRPr="00217DF3">
        <w:rPr>
          <w:rFonts w:hint="eastAsia"/>
          <w:highlight w:val="lightGray"/>
        </w:rPr>
        <w:t xml:space="preserve"> (+30k)</w:t>
      </w:r>
    </w:p>
    <w:p w:rsidR="00AC6376" w:rsidRDefault="008060E2">
      <w:r>
        <w:rPr>
          <w:rFonts w:hint="eastAsia"/>
        </w:rPr>
        <w:t>平安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+30k</w:t>
      </w:r>
      <w:r>
        <w:rPr>
          <w:rFonts w:hint="eastAsia"/>
        </w:rPr>
        <w:t>）</w:t>
      </w:r>
    </w:p>
    <w:p w:rsidR="00CD3B0C" w:rsidRDefault="00CD3B0C">
      <w:r>
        <w:rPr>
          <w:rFonts w:hint="eastAsia"/>
        </w:rPr>
        <w:lastRenderedPageBreak/>
        <w:t>华大基因</w:t>
      </w:r>
      <w:r>
        <w:rPr>
          <w:rFonts w:hint="eastAsia"/>
        </w:rPr>
        <w:t xml:space="preserve"> + ?</w:t>
      </w:r>
      <w:r w:rsidR="004D237F">
        <w:rPr>
          <w:rFonts w:hint="eastAsia"/>
        </w:rPr>
        <w:t xml:space="preserve"> 30k</w:t>
      </w:r>
    </w:p>
    <w:p w:rsidR="00CD3B0C" w:rsidRDefault="00CD3B0C">
      <w:r>
        <w:rPr>
          <w:rFonts w:hint="eastAsia"/>
        </w:rPr>
        <w:t>隆基股份</w:t>
      </w:r>
      <w:r>
        <w:rPr>
          <w:rFonts w:hint="eastAsia"/>
        </w:rPr>
        <w:t xml:space="preserve"> + ?</w:t>
      </w:r>
      <w:r w:rsidR="004D237F">
        <w:rPr>
          <w:rFonts w:hint="eastAsia"/>
        </w:rPr>
        <w:t xml:space="preserve"> 30k</w:t>
      </w:r>
    </w:p>
    <w:p w:rsidR="00CD3B0C" w:rsidRDefault="00CD3B0C"/>
    <w:p w:rsidR="003742B3" w:rsidRDefault="003742B3">
      <w:r>
        <w:rPr>
          <w:rFonts w:hint="eastAsia"/>
        </w:rPr>
        <w:t>Week end analysis:</w:t>
      </w:r>
    </w:p>
    <w:p w:rsidR="003742B3" w:rsidRDefault="003742B3">
      <w:r>
        <w:rPr>
          <w:rFonts w:hint="eastAsia"/>
        </w:rPr>
        <w:t xml:space="preserve">Stocks: </w:t>
      </w:r>
    </w:p>
    <w:p w:rsidR="003742B3" w:rsidRDefault="003742B3">
      <w:proofErr w:type="gramStart"/>
      <w:r>
        <w:rPr>
          <w:rFonts w:hint="eastAsia"/>
        </w:rPr>
        <w:t>trade</w:t>
      </w:r>
      <w:proofErr w:type="gramEnd"/>
      <w:r>
        <w:rPr>
          <w:rFonts w:hint="eastAsia"/>
        </w:rPr>
        <w:t>: -1156</w:t>
      </w:r>
    </w:p>
    <w:p w:rsidR="003742B3" w:rsidRDefault="003742B3">
      <w:proofErr w:type="spellStart"/>
      <w:proofErr w:type="gramStart"/>
      <w:r>
        <w:rPr>
          <w:rFonts w:hint="eastAsia"/>
        </w:rPr>
        <w:t>mtm</w:t>
      </w:r>
      <w:proofErr w:type="spellEnd"/>
      <w:proofErr w:type="gramEnd"/>
      <w:r>
        <w:rPr>
          <w:rFonts w:hint="eastAsia"/>
        </w:rPr>
        <w:t>: 3880</w:t>
      </w:r>
    </w:p>
    <w:p w:rsidR="003742B3" w:rsidRDefault="003742B3">
      <w:proofErr w:type="gramStart"/>
      <w:r>
        <w:rPr>
          <w:rFonts w:hint="eastAsia"/>
        </w:rPr>
        <w:t xml:space="preserve">Very volatile week resulting in flat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655C8D" w:rsidRDefault="00655C8D">
      <w:r>
        <w:rPr>
          <w:rFonts w:hint="eastAsia"/>
        </w:rPr>
        <w:t xml:space="preserve">Friday trading resulted in some buy loss. </w:t>
      </w:r>
      <w:r w:rsidR="00CA284A">
        <w:rPr>
          <w:rFonts w:hint="eastAsia"/>
        </w:rPr>
        <w:t xml:space="preserve">Largely </w:t>
      </w:r>
    </w:p>
    <w:p w:rsidR="003742B3" w:rsidRDefault="00CA284A">
      <w:r>
        <w:rPr>
          <w:rFonts w:hint="eastAsia"/>
        </w:rPr>
        <w:t xml:space="preserve">Small caps down 3% this week whereas big caps up 3%. </w:t>
      </w:r>
    </w:p>
    <w:p w:rsidR="00CA284A" w:rsidRDefault="00CA284A"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is volatile at the top,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achieving a new high and today opening down 3%. </w:t>
      </w:r>
    </w:p>
    <w:p w:rsidR="00CA284A" w:rsidRDefault="00CA284A"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traded 8.5b with 1% changing hand, which warrants no further buying.</w:t>
      </w:r>
    </w:p>
    <w:p w:rsidR="00CA284A" w:rsidRDefault="00CA284A"/>
    <w:p w:rsidR="00CA284A" w:rsidRDefault="00E96DD4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>:</w:t>
      </w:r>
    </w:p>
    <w:p w:rsidR="00E96DD4" w:rsidRDefault="00E96DD4">
      <w:r>
        <w:rPr>
          <w:rFonts w:hint="eastAsia"/>
        </w:rPr>
        <w:t xml:space="preserve">Traded 2 lots on the way </w:t>
      </w:r>
      <w:proofErr w:type="gramStart"/>
      <w:r>
        <w:rPr>
          <w:rFonts w:hint="eastAsia"/>
        </w:rPr>
        <w:t>down,</w:t>
      </w:r>
      <w:proofErr w:type="gramEnd"/>
      <w:r>
        <w:rPr>
          <w:rFonts w:hint="eastAsia"/>
        </w:rPr>
        <w:t xml:space="preserve"> well traded.</w:t>
      </w:r>
    </w:p>
    <w:p w:rsidR="00E96DD4" w:rsidRDefault="00E96DD4">
      <w:r>
        <w:rPr>
          <w:rFonts w:hint="eastAsia"/>
        </w:rPr>
        <w:t>Thurs + Fri both up as small caps tank and cash seeks big caps.</w:t>
      </w:r>
    </w:p>
    <w:p w:rsidR="00DD2F74" w:rsidRDefault="00DD2F74">
      <w:proofErr w:type="spellStart"/>
      <w:r>
        <w:rPr>
          <w:rFonts w:hint="eastAsia"/>
        </w:rPr>
        <w:t>Mon</w:t>
      </w:r>
      <w:proofErr w:type="gramStart"/>
      <w:r>
        <w:rPr>
          <w:rFonts w:hint="eastAsia"/>
        </w:rPr>
        <w:t>,Thur</w:t>
      </w:r>
      <w:proofErr w:type="spellEnd"/>
      <w:proofErr w:type="gramEnd"/>
      <w:r>
        <w:rPr>
          <w:rFonts w:hint="eastAsia"/>
        </w:rPr>
        <w:t>, Fri big caps outperformed. Tues and wed set back.</w:t>
      </w:r>
    </w:p>
    <w:p w:rsidR="00E96DD4" w:rsidRDefault="00E96DD4">
      <w:proofErr w:type="gramStart"/>
      <w:r>
        <w:rPr>
          <w:rFonts w:hint="eastAsia"/>
        </w:rPr>
        <w:t>+13k this week.</w:t>
      </w:r>
      <w:proofErr w:type="gramEnd"/>
      <w:r w:rsidR="00DD2F7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742B3" w:rsidRDefault="00DD2F74">
      <w:r>
        <w:rPr>
          <w:rFonts w:hint="eastAsia"/>
        </w:rPr>
        <w:t xml:space="preserve">Strategy of holding long is working fine. Accumulate at needed position, expiry reduces risk automatically. </w:t>
      </w:r>
    </w:p>
    <w:p w:rsidR="003742B3" w:rsidRDefault="003742B3"/>
    <w:p w:rsidR="003742B3" w:rsidRDefault="003E628F">
      <w:r>
        <w:rPr>
          <w:rFonts w:hint="eastAsia"/>
        </w:rPr>
        <w:t xml:space="preserve">Benefits of managing a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over changing stocks everyday </w:t>
      </w:r>
    </w:p>
    <w:p w:rsidR="003E628F" w:rsidRDefault="003E628F" w:rsidP="003E628F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ore familiar with the stocks</w:t>
      </w:r>
    </w:p>
    <w:p w:rsidR="003E628F" w:rsidRDefault="003E628F" w:rsidP="003E628F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ess trading cost which is very important in the long run (people like to brag about how much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they trade, but this doesn</w:t>
      </w:r>
      <w:r>
        <w:t>’</w:t>
      </w:r>
      <w:r>
        <w:rPr>
          <w:rFonts w:hint="eastAsia"/>
        </w:rPr>
        <w:t xml:space="preserve">t </w:t>
      </w:r>
      <w:r>
        <w:t>generate any value)</w:t>
      </w:r>
    </w:p>
    <w:p w:rsidR="003E628F" w:rsidRDefault="003E628F" w:rsidP="003E628F">
      <w:pPr>
        <w:pStyle w:val="a3"/>
        <w:numPr>
          <w:ilvl w:val="0"/>
          <w:numId w:val="5"/>
        </w:numPr>
        <w:ind w:firstLineChars="0"/>
      </w:pPr>
    </w:p>
    <w:p w:rsidR="003E628F" w:rsidRDefault="003E628F"/>
    <w:p w:rsidR="003E628F" w:rsidRPr="00D61D77" w:rsidRDefault="000027D8" w:rsidP="00D61D77">
      <w:pPr>
        <w:jc w:val="center"/>
        <w:rPr>
          <w:b/>
          <w:u w:val="single"/>
        </w:rPr>
      </w:pPr>
      <w:r w:rsidRPr="00D61D77">
        <w:rPr>
          <w:b/>
          <w:u w:val="single"/>
        </w:rPr>
        <w:t>11.18.2017</w:t>
      </w:r>
    </w:p>
    <w:p w:rsidR="000027D8" w:rsidRDefault="000027D8">
      <w:r>
        <w:t>C</w:t>
      </w:r>
      <w:r>
        <w:rPr>
          <w:rFonts w:hint="eastAsia"/>
        </w:rPr>
        <w:t>ut loss criterion</w:t>
      </w:r>
    </w:p>
    <w:p w:rsidR="000027D8" w:rsidRDefault="000027D8" w:rsidP="000027D8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 avoid bear market, if stock doesn</w:t>
      </w:r>
      <w:r>
        <w:t>’</w:t>
      </w:r>
      <w:r>
        <w:rPr>
          <w:rFonts w:hint="eastAsia"/>
        </w:rPr>
        <w:t xml:space="preserve">t make money at month end, </w:t>
      </w:r>
      <w:r>
        <w:t>should</w:t>
      </w:r>
      <w:r>
        <w:rPr>
          <w:rFonts w:hint="eastAsia"/>
        </w:rPr>
        <w:t xml:space="preserve"> reduce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, keep the ones making money (add position on a monthly basis) mechanically.</w:t>
      </w:r>
    </w:p>
    <w:p w:rsidR="000027D8" w:rsidRDefault="000027D8" w:rsidP="00002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Some stocks are not </w:t>
      </w:r>
      <w:r>
        <w:t>effective</w:t>
      </w:r>
      <w:r>
        <w:rPr>
          <w:rFonts w:hint="eastAsia"/>
        </w:rPr>
        <w:t xml:space="preserve">, as shown in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/delta, like ICBC, </w:t>
      </w:r>
      <w:r>
        <w:t>should</w:t>
      </w:r>
      <w:r>
        <w:rPr>
          <w:rFonts w:hint="eastAsia"/>
        </w:rPr>
        <w:t xml:space="preserve"> reduce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on these and divert assets to those more effective.</w:t>
      </w:r>
    </w:p>
    <w:p w:rsidR="000027D8" w:rsidRDefault="000027D8" w:rsidP="00002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Month end adjustments should be clearly documented. </w:t>
      </w:r>
    </w:p>
    <w:p w:rsidR="000027D8" w:rsidRDefault="00104B71" w:rsidP="00002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Should divert delta to top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performer in each sector. </w:t>
      </w:r>
    </w:p>
    <w:p w:rsidR="000027D8" w:rsidRPr="000027D8" w:rsidRDefault="000027D8"/>
    <w:p w:rsidR="003E628F" w:rsidRDefault="000027D8">
      <w:r>
        <w:rPr>
          <w:rFonts w:hint="eastAsia"/>
        </w:rPr>
        <w:t xml:space="preserve">Standard dev has been as low as 3% since Aug, this is very good. </w:t>
      </w:r>
      <w:r w:rsidR="00C31515">
        <w:rPr>
          <w:rFonts w:hint="eastAsia"/>
        </w:rPr>
        <w:t xml:space="preserve">Return has been about 20%, so </w:t>
      </w:r>
      <w:proofErr w:type="spellStart"/>
      <w:proofErr w:type="gramStart"/>
      <w:r w:rsidR="00C31515">
        <w:rPr>
          <w:rFonts w:hint="eastAsia"/>
        </w:rPr>
        <w:t>sharpe</w:t>
      </w:r>
      <w:proofErr w:type="spellEnd"/>
      <w:proofErr w:type="gramEnd"/>
      <w:r w:rsidR="00C31515">
        <w:rPr>
          <w:rFonts w:hint="eastAsia"/>
        </w:rPr>
        <w:t xml:space="preserve"> has been high. </w:t>
      </w:r>
      <w:r w:rsidR="00763750">
        <w:rPr>
          <w:rFonts w:hint="eastAsia"/>
        </w:rPr>
        <w:t>Annualized return has been 27.5% since probation day 1, realized stan</w:t>
      </w:r>
      <w:r w:rsidR="00EC4215">
        <w:rPr>
          <w:rFonts w:hint="eastAsia"/>
        </w:rPr>
        <w:t xml:space="preserve">dard dev is 3%, </w:t>
      </w:r>
      <w:proofErr w:type="spellStart"/>
      <w:proofErr w:type="gramStart"/>
      <w:r w:rsidR="00EC4215">
        <w:rPr>
          <w:rFonts w:hint="eastAsia"/>
        </w:rPr>
        <w:t>sharpe</w:t>
      </w:r>
      <w:proofErr w:type="spellEnd"/>
      <w:proofErr w:type="gramEnd"/>
      <w:r w:rsidR="00EC4215">
        <w:rPr>
          <w:rFonts w:hint="eastAsia"/>
        </w:rPr>
        <w:t xml:space="preserve"> is 7.86, which means that for any level of target return, you just need to increase your position by required return/current return. </w:t>
      </w:r>
    </w:p>
    <w:p w:rsidR="00A11D69" w:rsidRDefault="00A11D69"/>
    <w:p w:rsidR="00A11D69" w:rsidRDefault="00A11D69">
      <w:r>
        <w:rPr>
          <w:rFonts w:hint="eastAsia"/>
        </w:rPr>
        <w:t xml:space="preserve">If you can stand 5% annualized standard dev swing in your returns, your return can get up to 40%, which means you can have about 3mm delta. </w:t>
      </w:r>
      <w:r w:rsidR="00D948A8">
        <w:rPr>
          <w:rFonts w:hint="eastAsia"/>
        </w:rPr>
        <w:t xml:space="preserve">2.5~3mm delta should be the max that you </w:t>
      </w:r>
      <w:r w:rsidR="00D948A8">
        <w:t>should</w:t>
      </w:r>
      <w:r w:rsidR="00D948A8">
        <w:rPr>
          <w:rFonts w:hint="eastAsia"/>
        </w:rPr>
        <w:t xml:space="preserve"> put on. </w:t>
      </w:r>
    </w:p>
    <w:p w:rsidR="00041C06" w:rsidRDefault="00041C06"/>
    <w:p w:rsidR="00041C06" w:rsidRDefault="00041C06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, you can use up to about </w:t>
      </w:r>
      <w:r w:rsidR="007B0570">
        <w:rPr>
          <w:rFonts w:hint="eastAsia"/>
        </w:rPr>
        <w:t>30%-</w:t>
      </w:r>
      <w:r>
        <w:rPr>
          <w:rFonts w:hint="eastAsia"/>
        </w:rPr>
        <w:t xml:space="preserve">50%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max for stability reasons. </w:t>
      </w:r>
      <w:r w:rsidR="005D0128">
        <w:rPr>
          <w:rFonts w:hint="eastAsia"/>
        </w:rPr>
        <w:t xml:space="preserve">6% rule should never need to apply because it would entail an index loss of 15%. </w:t>
      </w:r>
    </w:p>
    <w:p w:rsidR="007B0570" w:rsidRDefault="007B0570"/>
    <w:p w:rsidR="007B0570" w:rsidRDefault="007B0570">
      <w:r>
        <w:rPr>
          <w:rFonts w:hint="eastAsia"/>
        </w:rPr>
        <w:t xml:space="preserve">Some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stuff:</w:t>
      </w:r>
    </w:p>
    <w:p w:rsidR="000F051A" w:rsidRDefault="007B0570">
      <w:r>
        <w:rPr>
          <w:rFonts w:hint="eastAsia"/>
        </w:rPr>
        <w:t xml:space="preserve">Picking up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after close at discount has worked out even better than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. </w:t>
      </w:r>
      <w:r w:rsidR="00F1611E">
        <w:rPr>
          <w:rFonts w:hint="eastAsia"/>
        </w:rPr>
        <w:t>When am &lt; 0, pm will rebound but followed by</w:t>
      </w:r>
      <w:r w:rsidR="00F90D24">
        <w:rPr>
          <w:rFonts w:hint="eastAsia"/>
        </w:rPr>
        <w:t xml:space="preserve"> another heavy s</w:t>
      </w:r>
      <w:r w:rsidR="00B05BC5">
        <w:rPr>
          <w:rFonts w:hint="eastAsia"/>
        </w:rPr>
        <w:t>lew of selling in the AM again</w:t>
      </w:r>
      <w:r w:rsidR="00453C00">
        <w:rPr>
          <w:rFonts w:hint="eastAsia"/>
        </w:rPr>
        <w:t xml:space="preserve">. Trend </w:t>
      </w:r>
      <w:proofErr w:type="spellStart"/>
      <w:r w:rsidR="00453C00">
        <w:rPr>
          <w:rFonts w:hint="eastAsia"/>
        </w:rPr>
        <w:t>pnl</w:t>
      </w:r>
      <w:proofErr w:type="spellEnd"/>
      <w:r w:rsidR="00867427">
        <w:rPr>
          <w:rFonts w:hint="eastAsia"/>
        </w:rPr>
        <w:t xml:space="preserve"> tends</w:t>
      </w:r>
      <w:r w:rsidR="00453C00">
        <w:rPr>
          <w:rFonts w:hint="eastAsia"/>
        </w:rPr>
        <w:t xml:space="preserve"> to </w:t>
      </w:r>
      <w:proofErr w:type="spellStart"/>
      <w:r w:rsidR="00453C00">
        <w:rPr>
          <w:rFonts w:hint="eastAsia"/>
        </w:rPr>
        <w:t>autocorrelate</w:t>
      </w:r>
      <w:proofErr w:type="spellEnd"/>
      <w:r w:rsidR="00453C00">
        <w:rPr>
          <w:rFonts w:hint="eastAsia"/>
        </w:rPr>
        <w:t xml:space="preserve"> so you are better off picking up </w:t>
      </w:r>
      <w:proofErr w:type="spellStart"/>
      <w:r w:rsidR="00453C00">
        <w:rPr>
          <w:rFonts w:hint="eastAsia"/>
        </w:rPr>
        <w:t>pos</w:t>
      </w:r>
      <w:proofErr w:type="spellEnd"/>
      <w:r w:rsidR="00453C00">
        <w:rPr>
          <w:rFonts w:hint="eastAsia"/>
        </w:rPr>
        <w:t xml:space="preserve"> at deep discount after close. </w:t>
      </w:r>
    </w:p>
    <w:p w:rsidR="000F051A" w:rsidRDefault="000F051A"/>
    <w:p w:rsidR="007B0570" w:rsidRDefault="000F051A">
      <w:r>
        <w:rPr>
          <w:rFonts w:hint="eastAsia"/>
        </w:rPr>
        <w:t xml:space="preserve">So your buying period is from 13:00 to 23pm. </w:t>
      </w:r>
      <w:proofErr w:type="gramStart"/>
      <w:r w:rsidR="00657933">
        <w:rPr>
          <w:rFonts w:hint="eastAsia"/>
        </w:rPr>
        <w:t>Basically</w:t>
      </w:r>
      <w:proofErr w:type="gramEnd"/>
      <w:r w:rsidR="00657933">
        <w:rPr>
          <w:rFonts w:hint="eastAsia"/>
        </w:rPr>
        <w:t xml:space="preserve"> discount trading and </w:t>
      </w:r>
      <w:proofErr w:type="spellStart"/>
      <w:r w:rsidR="00657933">
        <w:rPr>
          <w:rFonts w:hint="eastAsia"/>
        </w:rPr>
        <w:t>pmcl</w:t>
      </w:r>
      <w:proofErr w:type="spellEnd"/>
      <w:r w:rsidR="00657933">
        <w:rPr>
          <w:rFonts w:hint="eastAsia"/>
        </w:rPr>
        <w:t xml:space="preserve"> trading.</w:t>
      </w:r>
    </w:p>
    <w:p w:rsidR="0033150E" w:rsidRDefault="0033150E"/>
    <w:p w:rsidR="0033150E" w:rsidRDefault="0033150E" w:rsidP="004657CE">
      <w:pPr>
        <w:jc w:val="left"/>
        <w:rPr>
          <w:b/>
        </w:rPr>
      </w:pPr>
      <w:r>
        <w:rPr>
          <w:rFonts w:hint="eastAsia"/>
        </w:rPr>
        <w:t xml:space="preserve">When adjustment occurs you tend to buy a bit early. </w:t>
      </w:r>
      <w:r w:rsidR="00AE5EE9">
        <w:rPr>
          <w:rFonts w:hint="eastAsia"/>
        </w:rPr>
        <w:t xml:space="preserve">You absolutely cannot </w:t>
      </w:r>
      <w:r w:rsidR="00AE5EE9">
        <w:t>increase</w:t>
      </w:r>
      <w:r w:rsidR="00AE5EE9">
        <w:rPr>
          <w:rFonts w:hint="eastAsia"/>
        </w:rPr>
        <w:t xml:space="preserve"> </w:t>
      </w:r>
      <w:proofErr w:type="spellStart"/>
      <w:r w:rsidR="00AE5EE9">
        <w:rPr>
          <w:rFonts w:hint="eastAsia"/>
        </w:rPr>
        <w:t>pos</w:t>
      </w:r>
      <w:proofErr w:type="spellEnd"/>
      <w:r w:rsidR="00AE5EE9">
        <w:rPr>
          <w:rFonts w:hint="eastAsia"/>
        </w:rPr>
        <w:t xml:space="preserve"> when trend </w:t>
      </w:r>
      <w:proofErr w:type="spellStart"/>
      <w:r w:rsidR="00AE5EE9">
        <w:rPr>
          <w:rFonts w:hint="eastAsia"/>
        </w:rPr>
        <w:t>pnl</w:t>
      </w:r>
      <w:proofErr w:type="spellEnd"/>
      <w:r w:rsidR="00AE5EE9">
        <w:rPr>
          <w:rFonts w:hint="eastAsia"/>
        </w:rPr>
        <w:t xml:space="preserve"> is turning negative, </w:t>
      </w:r>
      <w:r w:rsidR="004657CE">
        <w:rPr>
          <w:rFonts w:hint="eastAsia"/>
        </w:rPr>
        <w:t xml:space="preserve">even when it closes at lows. </w:t>
      </w:r>
      <w:r w:rsidR="004657CE" w:rsidRPr="003C2635">
        <w:rPr>
          <w:rFonts w:hint="eastAsia"/>
          <w:b/>
        </w:rPr>
        <w:t xml:space="preserve">Only pick up on the second day of loss. </w:t>
      </w:r>
    </w:p>
    <w:p w:rsidR="004E774B" w:rsidRDefault="004E774B" w:rsidP="004657CE">
      <w:pPr>
        <w:jc w:val="left"/>
        <w:rPr>
          <w:b/>
        </w:rPr>
      </w:pPr>
    </w:p>
    <w:p w:rsidR="004E774B" w:rsidRPr="004E774B" w:rsidRDefault="004E774B" w:rsidP="004657CE">
      <w:pPr>
        <w:jc w:val="left"/>
        <w:rPr>
          <w:b/>
        </w:rPr>
      </w:pPr>
      <w:r w:rsidRPr="004E774B">
        <w:rPr>
          <w:rFonts w:hint="eastAsia"/>
          <w:b/>
        </w:rPr>
        <w:t xml:space="preserve">Staggered pickup means that you only accumulate on the second consecutive drop day. </w:t>
      </w:r>
    </w:p>
    <w:p w:rsidR="00A11D69" w:rsidRDefault="00A11D69"/>
    <w:p w:rsidR="00763750" w:rsidRDefault="005923FF">
      <w:r>
        <w:rPr>
          <w:rFonts w:hint="eastAsia"/>
        </w:rPr>
        <w:t xml:space="preserve">Again,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accumulation needs to be slow. </w:t>
      </w:r>
      <w:r w:rsidR="00BD0290">
        <w:rPr>
          <w:rFonts w:hint="eastAsia"/>
        </w:rPr>
        <w:t xml:space="preserve">Strategy needs to depend on </w:t>
      </w:r>
    </w:p>
    <w:p w:rsidR="00BD0290" w:rsidRDefault="00BD0290" w:rsidP="00BD0290">
      <w:pPr>
        <w:pStyle w:val="a3"/>
        <w:numPr>
          <w:ilvl w:val="0"/>
          <w:numId w:val="7"/>
        </w:numPr>
        <w:ind w:firstLineChars="0"/>
      </w:pPr>
      <w:proofErr w:type="spellStart"/>
      <w:r>
        <w:t>Y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sharpe</w:t>
      </w:r>
      <w:proofErr w:type="spellEnd"/>
    </w:p>
    <w:p w:rsidR="00BD0290" w:rsidRDefault="00BD0290" w:rsidP="00BD029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performance </w:t>
      </w:r>
    </w:p>
    <w:p w:rsidR="00BD0290" w:rsidRDefault="00BD0290" w:rsidP="00BD0290"/>
    <w:p w:rsidR="00BD0290" w:rsidRDefault="00BD0290" w:rsidP="00BD0290">
      <w:r>
        <w:rPr>
          <w:rFonts w:hint="eastAsia"/>
        </w:rPr>
        <w:t xml:space="preserve">If both </w:t>
      </w:r>
      <w:proofErr w:type="gramStart"/>
      <w:r>
        <w:rPr>
          <w:rFonts w:hint="eastAsia"/>
        </w:rPr>
        <w:t>reaches</w:t>
      </w:r>
      <w:proofErr w:type="gramEnd"/>
      <w:r>
        <w:rPr>
          <w:rFonts w:hint="eastAsia"/>
        </w:rPr>
        <w:t xml:space="preserve"> the desired threshold, you hold the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until natural expiration. </w:t>
      </w:r>
      <w:r w:rsidR="00C41B2E">
        <w:rPr>
          <w:rFonts w:hint="eastAsia"/>
        </w:rPr>
        <w:t>If any one of these is not met, you need to actually sell. You can s</w:t>
      </w:r>
      <w:r w:rsidR="00CB7D84">
        <w:rPr>
          <w:rFonts w:hint="eastAsia"/>
        </w:rPr>
        <w:t>ell at the close of any up day to capture the day gain, or you can sell at th</w:t>
      </w:r>
      <w:r w:rsidR="006C6347">
        <w:rPr>
          <w:rFonts w:hint="eastAsia"/>
        </w:rPr>
        <w:t xml:space="preserve">e open to avoid trend </w:t>
      </w:r>
      <w:proofErr w:type="spellStart"/>
      <w:r w:rsidR="006C6347">
        <w:rPr>
          <w:rFonts w:hint="eastAsia"/>
        </w:rPr>
        <w:t>pnl</w:t>
      </w:r>
      <w:proofErr w:type="spellEnd"/>
      <w:r w:rsidR="006C6347">
        <w:rPr>
          <w:rFonts w:hint="eastAsia"/>
        </w:rPr>
        <w:t xml:space="preserve"> loss. You are only interested in reversion of discount and </w:t>
      </w:r>
      <w:proofErr w:type="spellStart"/>
      <w:r w:rsidR="006C6347">
        <w:rPr>
          <w:rFonts w:hint="eastAsia"/>
        </w:rPr>
        <w:t>pmcl</w:t>
      </w:r>
      <w:proofErr w:type="spellEnd"/>
      <w:r w:rsidR="006C6347">
        <w:rPr>
          <w:rFonts w:hint="eastAsia"/>
        </w:rPr>
        <w:t xml:space="preserve">. </w:t>
      </w:r>
    </w:p>
    <w:p w:rsidR="003729DB" w:rsidRDefault="003729DB" w:rsidP="00BD0290"/>
    <w:p w:rsidR="003729DB" w:rsidRDefault="003729DB" w:rsidP="00BD0290"/>
    <w:p w:rsidR="00EE5DF1" w:rsidRPr="00A312CA" w:rsidRDefault="00D432F5" w:rsidP="00A312CA">
      <w:pPr>
        <w:jc w:val="center"/>
        <w:rPr>
          <w:b/>
          <w:u w:val="single"/>
        </w:rPr>
      </w:pPr>
      <w:r w:rsidRPr="00A312CA">
        <w:rPr>
          <w:b/>
          <w:u w:val="single"/>
        </w:rPr>
        <w:t>11/19/17</w:t>
      </w:r>
    </w:p>
    <w:p w:rsidR="00D432F5" w:rsidRDefault="00D432F5" w:rsidP="00BD0290">
      <w:r>
        <w:rPr>
          <w:rFonts w:hint="eastAsia"/>
        </w:rPr>
        <w:t>Reflection since Jul:</w:t>
      </w:r>
    </w:p>
    <w:p w:rsidR="00D432F5" w:rsidRDefault="0014626A" w:rsidP="00BD0290">
      <w:r>
        <w:rPr>
          <w:rFonts w:hint="eastAsia"/>
        </w:rPr>
        <w:t xml:space="preserve">First setback was in Aug. </w:t>
      </w:r>
      <w:r w:rsidR="00D671B9">
        <w:rPr>
          <w:rFonts w:hint="eastAsia"/>
        </w:rPr>
        <w:t>T</w:t>
      </w:r>
      <w:r w:rsidR="00D671B9">
        <w:t>h</w:t>
      </w:r>
      <w:r w:rsidR="00D671B9">
        <w:rPr>
          <w:rFonts w:hint="eastAsia"/>
        </w:rPr>
        <w:t xml:space="preserve">e mistakes were that the sizing was too </w:t>
      </w:r>
      <w:proofErr w:type="gramStart"/>
      <w:r w:rsidR="00D671B9">
        <w:rPr>
          <w:rFonts w:hint="eastAsia"/>
        </w:rPr>
        <w:t>hi</w:t>
      </w:r>
      <w:r w:rsidR="001E4C62">
        <w:rPr>
          <w:rFonts w:hint="eastAsia"/>
        </w:rPr>
        <w:t>gh,</w:t>
      </w:r>
      <w:proofErr w:type="gramEnd"/>
      <w:r w:rsidR="001E4C62">
        <w:rPr>
          <w:rFonts w:hint="eastAsia"/>
        </w:rPr>
        <w:t xml:space="preserve"> trading was too aggressive and cut losses at Friday panic lows. </w:t>
      </w:r>
    </w:p>
    <w:p w:rsidR="003A2997" w:rsidRDefault="003A2997" w:rsidP="00BD0290"/>
    <w:p w:rsidR="003A2997" w:rsidRDefault="003A2997" w:rsidP="00BD0290">
      <w:r>
        <w:rPr>
          <w:rFonts w:hint="eastAsia"/>
        </w:rPr>
        <w:t xml:space="preserve">Now only trade top sharps and adjust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based positions every month. </w:t>
      </w:r>
      <w:r w:rsidR="00A35E73">
        <w:rPr>
          <w:rFonts w:hint="eastAsia"/>
        </w:rPr>
        <w:t xml:space="preserve">Constantly stick with highest </w:t>
      </w:r>
      <w:proofErr w:type="spellStart"/>
      <w:proofErr w:type="gramStart"/>
      <w:r w:rsidR="00A35E73">
        <w:rPr>
          <w:rFonts w:hint="eastAsia"/>
        </w:rPr>
        <w:t>sharpe</w:t>
      </w:r>
      <w:proofErr w:type="spellEnd"/>
      <w:proofErr w:type="gramEnd"/>
      <w:r w:rsidR="00A35E73">
        <w:rPr>
          <w:rFonts w:hint="eastAsia"/>
        </w:rPr>
        <w:t xml:space="preserve"> winners and as long as it stays a winner, no position needs to be cut.</w:t>
      </w:r>
    </w:p>
    <w:p w:rsidR="00A35E73" w:rsidRDefault="00A35E73" w:rsidP="00BD0290">
      <w:r>
        <w:rPr>
          <w:rFonts w:hint="eastAsia"/>
        </w:rPr>
        <w:t>Important criteria:</w:t>
      </w:r>
    </w:p>
    <w:p w:rsidR="00A35E73" w:rsidRDefault="00A35E73" w:rsidP="00A35E73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 xml:space="preserve">harpe change </w:t>
      </w:r>
    </w:p>
    <w:p w:rsidR="00A35E73" w:rsidRDefault="00A35E73" w:rsidP="00A35E73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change </w:t>
      </w:r>
    </w:p>
    <w:p w:rsidR="00A35E73" w:rsidRDefault="00A35E73" w:rsidP="00A35E73"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are good, then can add position, otherwise reduce. </w:t>
      </w:r>
    </w:p>
    <w:p w:rsidR="00C31FB0" w:rsidRDefault="00C31FB0" w:rsidP="00BD0290"/>
    <w:p w:rsidR="00EE5DF1" w:rsidRPr="00344044" w:rsidRDefault="00C31FB0" w:rsidP="00BD0290">
      <w:pPr>
        <w:rPr>
          <w:b/>
          <w:u w:val="single"/>
        </w:rPr>
      </w:pPr>
      <w:r w:rsidRPr="00344044">
        <w:rPr>
          <w:rFonts w:hint="eastAsia"/>
          <w:b/>
          <w:u w:val="single"/>
        </w:rPr>
        <w:t xml:space="preserve">Adding </w:t>
      </w:r>
      <w:proofErr w:type="spellStart"/>
      <w:r w:rsidRPr="00344044">
        <w:rPr>
          <w:rFonts w:hint="eastAsia"/>
          <w:b/>
          <w:u w:val="single"/>
        </w:rPr>
        <w:t>pos</w:t>
      </w:r>
      <w:proofErr w:type="spellEnd"/>
      <w:r w:rsidRPr="00344044">
        <w:rPr>
          <w:rFonts w:hint="eastAsia"/>
          <w:b/>
          <w:u w:val="single"/>
        </w:rPr>
        <w:t>:</w:t>
      </w:r>
    </w:p>
    <w:p w:rsidR="00FD13B3" w:rsidRDefault="00FD13B3" w:rsidP="00FD13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Position needs to be profitable to add.</w:t>
      </w:r>
    </w:p>
    <w:p w:rsidR="00C31FB0" w:rsidRDefault="00C31FB0" w:rsidP="00C31F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Not on the first day of selling. Wait until 2</w:t>
      </w:r>
      <w:r w:rsidRPr="00C31FB0">
        <w:rPr>
          <w:rFonts w:hint="eastAsia"/>
          <w:vertAlign w:val="superscript"/>
        </w:rPr>
        <w:t>nd</w:t>
      </w:r>
      <w:r>
        <w:rPr>
          <w:rFonts w:hint="eastAsia"/>
        </w:rPr>
        <w:t xml:space="preserve"> day.</w:t>
      </w:r>
    </w:p>
    <w:p w:rsidR="00C31FB0" w:rsidRDefault="00D91391" w:rsidP="00C31F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Add very each time. </w:t>
      </w:r>
      <w:r w:rsidR="0072419F">
        <w:rPr>
          <w:rFonts w:hint="eastAsia"/>
        </w:rPr>
        <w:t xml:space="preserve">Each addition needs to be an absolutely small size that you are totally </w:t>
      </w:r>
      <w:r w:rsidR="0072419F" w:rsidRPr="008F0DDB">
        <w:rPr>
          <w:rFonts w:hint="eastAsia"/>
          <w:b/>
        </w:rPr>
        <w:t xml:space="preserve">indifferent to the </w:t>
      </w:r>
      <w:proofErr w:type="spellStart"/>
      <w:r w:rsidR="0072419F" w:rsidRPr="008F0DDB">
        <w:rPr>
          <w:rFonts w:hint="eastAsia"/>
          <w:b/>
        </w:rPr>
        <w:t>pnl</w:t>
      </w:r>
      <w:proofErr w:type="spellEnd"/>
      <w:r w:rsidR="0072419F" w:rsidRPr="008F0DDB">
        <w:rPr>
          <w:rFonts w:hint="eastAsia"/>
          <w:b/>
        </w:rPr>
        <w:t xml:space="preserve"> on the trade</w:t>
      </w:r>
      <w:r w:rsidR="0072419F">
        <w:rPr>
          <w:rFonts w:hint="eastAsia"/>
        </w:rPr>
        <w:t xml:space="preserve">. </w:t>
      </w:r>
      <w:r w:rsidR="003F12C4">
        <w:rPr>
          <w:rFonts w:hint="eastAsia"/>
        </w:rPr>
        <w:t xml:space="preserve">This way your purchase will most likely to free of biases and emotions. </w:t>
      </w:r>
      <w:r w:rsidR="0035198B">
        <w:rPr>
          <w:rFonts w:hint="eastAsia"/>
        </w:rPr>
        <w:t xml:space="preserve">If timing is incorrect you can always do another inconsequential purchase. </w:t>
      </w:r>
    </w:p>
    <w:p w:rsidR="001300AC" w:rsidRDefault="00D73377" w:rsidP="001311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Reason 1: </w:t>
      </w:r>
      <w:r w:rsidR="00890CD7">
        <w:rPr>
          <w:rFonts w:hint="eastAsia"/>
        </w:rPr>
        <w:t>Sharpe going up: can buy</w:t>
      </w:r>
    </w:p>
    <w:p w:rsidR="00890CD7" w:rsidRDefault="00890CD7" w:rsidP="001311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Reason 2: making money in the month: can add.</w:t>
      </w:r>
    </w:p>
    <w:p w:rsidR="00CF29D6" w:rsidRDefault="00CF29D6" w:rsidP="001311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Adding at panic times. </w:t>
      </w:r>
      <w:r w:rsidR="00D13681">
        <w:rPr>
          <w:rFonts w:hint="eastAsia"/>
        </w:rPr>
        <w:t>(2</w:t>
      </w:r>
      <w:r w:rsidR="00D13681" w:rsidRPr="00D13681">
        <w:rPr>
          <w:rFonts w:hint="eastAsia"/>
          <w:vertAlign w:val="superscript"/>
        </w:rPr>
        <w:t>nd</w:t>
      </w:r>
      <w:r w:rsidR="00D13681">
        <w:rPr>
          <w:rFonts w:hint="eastAsia"/>
        </w:rPr>
        <w:t xml:space="preserve"> day dropping, pm close, future </w:t>
      </w:r>
      <w:proofErr w:type="spellStart"/>
      <w:r w:rsidR="00D13681">
        <w:rPr>
          <w:rFonts w:hint="eastAsia"/>
        </w:rPr>
        <w:t>after market</w:t>
      </w:r>
      <w:proofErr w:type="spellEnd"/>
      <w:r w:rsidR="00D13681">
        <w:rPr>
          <w:rFonts w:hint="eastAsia"/>
        </w:rPr>
        <w:t>)</w:t>
      </w:r>
    </w:p>
    <w:p w:rsidR="001E4047" w:rsidRDefault="00126265" w:rsidP="0013115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r w:rsidR="001E4047">
        <w:rPr>
          <w:rFonts w:hint="eastAsia"/>
        </w:rPr>
        <w:t>new high.</w:t>
      </w:r>
      <w:r w:rsidR="00280D43">
        <w:rPr>
          <w:rFonts w:hint="eastAsia"/>
        </w:rPr>
        <w:t xml:space="preserve"> New high begets new highs. </w:t>
      </w:r>
    </w:p>
    <w:p w:rsidR="00FE473C" w:rsidRDefault="00FE473C" w:rsidP="00FE473C"/>
    <w:p w:rsidR="00FE473C" w:rsidRPr="00344044" w:rsidRDefault="00FE473C" w:rsidP="00FE473C">
      <w:pPr>
        <w:rPr>
          <w:b/>
          <w:u w:val="single"/>
        </w:rPr>
      </w:pPr>
      <w:r w:rsidRPr="00344044">
        <w:rPr>
          <w:rFonts w:hint="eastAsia"/>
          <w:b/>
          <w:u w:val="single"/>
        </w:rPr>
        <w:t>Selling:</w:t>
      </w:r>
    </w:p>
    <w:p w:rsidR="00FE473C" w:rsidRDefault="00FE473C" w:rsidP="00FE473C">
      <w:pPr>
        <w:pStyle w:val="a3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one at day</w:t>
      </w:r>
      <w:r>
        <w:t>’</w:t>
      </w:r>
      <w:r>
        <w:rPr>
          <w:rFonts w:hint="eastAsia"/>
        </w:rPr>
        <w:t xml:space="preserve">s end only, absolutely no intraday selling. No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advantage here. </w:t>
      </w:r>
    </w:p>
    <w:p w:rsidR="00FE473C" w:rsidRDefault="00FE473C" w:rsidP="00FE47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Reason 1: replacing with top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stock in each sector</w:t>
      </w:r>
    </w:p>
    <w:p w:rsidR="00FE473C" w:rsidRDefault="00FE473C" w:rsidP="00001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Reason 2: losing money at month end: cut</w:t>
      </w:r>
    </w:p>
    <w:p w:rsidR="00913DF5" w:rsidRDefault="00047F38" w:rsidP="00913DF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No selling sole</w:t>
      </w:r>
      <w:r w:rsidR="00913DF5">
        <w:rPr>
          <w:rFonts w:hint="eastAsia"/>
        </w:rPr>
        <w:t>l</w:t>
      </w:r>
      <w:r>
        <w:rPr>
          <w:rFonts w:hint="eastAsia"/>
        </w:rPr>
        <w:t>y due to closing at hi</w:t>
      </w:r>
      <w:r w:rsidR="003F09AA">
        <w:rPr>
          <w:rFonts w:hint="eastAsia"/>
        </w:rPr>
        <w:t xml:space="preserve">ghs, (because </w:t>
      </w:r>
      <w:r>
        <w:rPr>
          <w:rFonts w:hint="eastAsia"/>
        </w:rPr>
        <w:t>thi</w:t>
      </w:r>
      <w:r w:rsidR="00CF29D6">
        <w:rPr>
          <w:rFonts w:hint="eastAsia"/>
        </w:rPr>
        <w:t xml:space="preserve">s method </w:t>
      </w:r>
      <w:r w:rsidR="003F09AA">
        <w:rPr>
          <w:rFonts w:hint="eastAsia"/>
        </w:rPr>
        <w:t xml:space="preserve">has not been </w:t>
      </w:r>
      <w:r w:rsidR="00CF29D6">
        <w:rPr>
          <w:rFonts w:hint="eastAsia"/>
        </w:rPr>
        <w:t>tested for vali</w:t>
      </w:r>
      <w:r>
        <w:rPr>
          <w:rFonts w:hint="eastAsia"/>
        </w:rPr>
        <w:t>dity</w:t>
      </w:r>
      <w:proofErr w:type="gramStart"/>
      <w:r>
        <w:rPr>
          <w:rFonts w:hint="eastAsia"/>
        </w:rPr>
        <w:t xml:space="preserve">. </w:t>
      </w:r>
      <w:r w:rsidR="003F09AA">
        <w:rPr>
          <w:rFonts w:hint="eastAsia"/>
        </w:rPr>
        <w:t>)</w:t>
      </w:r>
      <w:proofErr w:type="gramEnd"/>
    </w:p>
    <w:p w:rsidR="001300AC" w:rsidRDefault="001300AC" w:rsidP="00BD0290"/>
    <w:p w:rsidR="00B22586" w:rsidRPr="000A255E" w:rsidRDefault="000A255E" w:rsidP="00BD0290">
      <w:pPr>
        <w:rPr>
          <w:b/>
          <w:u w:val="single"/>
        </w:rPr>
      </w:pPr>
      <w:r w:rsidRPr="000A255E">
        <w:rPr>
          <w:rFonts w:hint="eastAsia"/>
          <w:b/>
          <w:u w:val="single"/>
        </w:rPr>
        <w:t>Loss Cutting:</w:t>
      </w:r>
    </w:p>
    <w:p w:rsidR="000A255E" w:rsidRDefault="000A255E" w:rsidP="000A25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Sharpe loss +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loss,</w:t>
      </w:r>
      <w:proofErr w:type="gramEnd"/>
      <w:r>
        <w:rPr>
          <w:rFonts w:hint="eastAsia"/>
        </w:rPr>
        <w:t xml:space="preserve"> cut 50% pos. </w:t>
      </w:r>
    </w:p>
    <w:p w:rsidR="000A255E" w:rsidRDefault="000A255E" w:rsidP="000A255E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harpe loss/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gain: don</w:t>
      </w:r>
      <w:r>
        <w:t>’</w:t>
      </w:r>
      <w:r>
        <w:rPr>
          <w:rFonts w:hint="eastAsia"/>
        </w:rPr>
        <w:t>t add or reduce</w:t>
      </w:r>
      <w:r w:rsidR="00FD13B3">
        <w:rPr>
          <w:rFonts w:hint="eastAsia"/>
        </w:rPr>
        <w:t xml:space="preserve"> (this means </w:t>
      </w:r>
      <w:proofErr w:type="spellStart"/>
      <w:r w:rsidR="00FD13B3">
        <w:rPr>
          <w:rFonts w:hint="eastAsia"/>
        </w:rPr>
        <w:t>vol</w:t>
      </w:r>
      <w:proofErr w:type="spellEnd"/>
      <w:r w:rsidR="00FD13B3">
        <w:rPr>
          <w:rFonts w:hint="eastAsia"/>
        </w:rPr>
        <w:t xml:space="preserve"> </w:t>
      </w:r>
      <w:r w:rsidR="00FD13B3">
        <w:t xml:space="preserve">is going up), if </w:t>
      </w:r>
      <w:proofErr w:type="spellStart"/>
      <w:r w:rsidR="00FD13B3">
        <w:t>pnl</w:t>
      </w:r>
      <w:proofErr w:type="spellEnd"/>
      <w:r w:rsidR="00FD13B3">
        <w:t xml:space="preserve"> is going up, no need to reduce.</w:t>
      </w:r>
    </w:p>
    <w:p w:rsidR="000A255E" w:rsidRDefault="000A255E" w:rsidP="000A25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Sharpe gain/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loss: don</w:t>
      </w:r>
      <w:r>
        <w:t>’</w:t>
      </w:r>
      <w:r>
        <w:rPr>
          <w:rFonts w:hint="eastAsia"/>
        </w:rPr>
        <w:t>t add or reduce</w:t>
      </w:r>
      <w:r w:rsidR="00FD13B3">
        <w:rPr>
          <w:rFonts w:hint="eastAsia"/>
        </w:rPr>
        <w:t xml:space="preserve"> (</w:t>
      </w:r>
      <w:r w:rsidR="00FD13B3">
        <w:t xml:space="preserve">This </w:t>
      </w:r>
      <w:r w:rsidR="00FD13B3">
        <w:rPr>
          <w:rFonts w:hint="eastAsia"/>
        </w:rPr>
        <w:t>never happens)</w:t>
      </w:r>
    </w:p>
    <w:p w:rsidR="000A255E" w:rsidRPr="003F09AA" w:rsidRDefault="000A255E" w:rsidP="000A255E">
      <w:pPr>
        <w:pStyle w:val="a3"/>
        <w:numPr>
          <w:ilvl w:val="0"/>
          <w:numId w:val="11"/>
        </w:numPr>
        <w:ind w:firstLineChars="0"/>
      </w:pPr>
    </w:p>
    <w:p w:rsidR="00FE473C" w:rsidRDefault="00FE473C" w:rsidP="00BD0290"/>
    <w:p w:rsidR="00AD7A8E" w:rsidRDefault="00AD7A8E" w:rsidP="00BD0290">
      <w:r>
        <w:rPr>
          <w:rFonts w:hint="eastAsia"/>
        </w:rPr>
        <w:t xml:space="preserve">Monthly max </w:t>
      </w:r>
      <w:r w:rsidR="00EA7A8F">
        <w:rPr>
          <w:rFonts w:hint="eastAsia"/>
        </w:rPr>
        <w:t xml:space="preserve">loss </w:t>
      </w:r>
      <w:r>
        <w:rPr>
          <w:rFonts w:hint="eastAsia"/>
        </w:rPr>
        <w:t>control point:</w:t>
      </w:r>
    </w:p>
    <w:p w:rsidR="00AD7A8E" w:rsidRDefault="00AD7A8E" w:rsidP="00FD13B3">
      <w:pPr>
        <w:pStyle w:val="a3"/>
        <w:numPr>
          <w:ilvl w:val="0"/>
          <w:numId w:val="12"/>
        </w:numPr>
        <w:ind w:firstLineChars="0"/>
      </w:pPr>
    </w:p>
    <w:p w:rsidR="00AD7A8E" w:rsidRDefault="00AD7A8E" w:rsidP="00BD0290"/>
    <w:p w:rsidR="00AD7A8E" w:rsidRDefault="00AD7A8E" w:rsidP="00BD0290"/>
    <w:p w:rsidR="00FE473C" w:rsidRPr="007D77D9" w:rsidRDefault="00CF0DD8" w:rsidP="00BD0290">
      <w:pPr>
        <w:rPr>
          <w:b/>
        </w:rPr>
      </w:pPr>
      <w:r w:rsidRPr="007D77D9">
        <w:rPr>
          <w:rFonts w:hint="eastAsia"/>
          <w:b/>
        </w:rPr>
        <w:t>Previous misconceptions/wrongdoings:</w:t>
      </w:r>
    </w:p>
    <w:p w:rsidR="00CF0DD8" w:rsidRDefault="00CF0DD8" w:rsidP="00CF0DD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Enter and sell too quickly ( results in high commissions)</w:t>
      </w:r>
    </w:p>
    <w:p w:rsidR="00CF0DD8" w:rsidRDefault="00CF0DD8" w:rsidP="00CF0DD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Put on huge position when markets dropping (should wait or cut when markets are becoming more volatile, you should add when markets are on an uptrend, and add slowly)</w:t>
      </w:r>
    </w:p>
    <w:p w:rsidR="00CF0DD8" w:rsidRDefault="00CF0DD8" w:rsidP="00BD0290"/>
    <w:p w:rsidR="00FE473C" w:rsidRDefault="00FE473C" w:rsidP="00BD0290">
      <w:bookmarkStart w:id="0" w:name="_GoBack"/>
      <w:bookmarkEnd w:id="0"/>
    </w:p>
    <w:p w:rsidR="00C41B2E" w:rsidRPr="007D77D9" w:rsidRDefault="007D77D9" w:rsidP="00BD0290">
      <w:pPr>
        <w:rPr>
          <w:b/>
        </w:rPr>
      </w:pPr>
      <w:r w:rsidRPr="007D77D9">
        <w:rPr>
          <w:rFonts w:hint="eastAsia"/>
          <w:b/>
        </w:rPr>
        <w:t>H</w:t>
      </w:r>
      <w:r w:rsidRPr="007D77D9">
        <w:rPr>
          <w:b/>
        </w:rPr>
        <w:t>o</w:t>
      </w:r>
      <w:r w:rsidRPr="007D77D9">
        <w:rPr>
          <w:rFonts w:hint="eastAsia"/>
          <w:b/>
        </w:rPr>
        <w:t>lding</w:t>
      </w:r>
    </w:p>
    <w:p w:rsidR="007D77D9" w:rsidRDefault="007D77D9" w:rsidP="007D77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Whe</w:t>
      </w:r>
      <w:r w:rsidR="00D10021">
        <w:rPr>
          <w:rFonts w:hint="eastAsia"/>
        </w:rPr>
        <w:t xml:space="preserve">n month </w:t>
      </w:r>
      <w:proofErr w:type="spellStart"/>
      <w:r w:rsidR="00D10021">
        <w:rPr>
          <w:rFonts w:hint="eastAsia"/>
        </w:rPr>
        <w:t>mtm</w:t>
      </w:r>
      <w:proofErr w:type="spellEnd"/>
      <w:r w:rsidR="00D10021">
        <w:rPr>
          <w:rFonts w:hint="eastAsia"/>
        </w:rPr>
        <w:t xml:space="preserve"> is up, HOLD</w:t>
      </w:r>
      <w:r>
        <w:rPr>
          <w:rFonts w:hint="eastAsia"/>
        </w:rPr>
        <w:t>.</w:t>
      </w:r>
    </w:p>
    <w:p w:rsidR="007D77D9" w:rsidRDefault="007D77D9" w:rsidP="007D77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If net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up but month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down, </w:t>
      </w:r>
      <w:r w:rsidR="005874AD">
        <w:rPr>
          <w:rFonts w:hint="eastAsia"/>
        </w:rPr>
        <w:t>CUT/HOLD.</w:t>
      </w:r>
    </w:p>
    <w:p w:rsidR="007445AF" w:rsidRDefault="007D77D9" w:rsidP="007D77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If net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</w:t>
      </w:r>
      <w:r w:rsidR="007445AF">
        <w:rPr>
          <w:rFonts w:hint="eastAsia"/>
        </w:rPr>
        <w:t xml:space="preserve">down and month </w:t>
      </w:r>
      <w:proofErr w:type="spellStart"/>
      <w:r w:rsidR="007445AF">
        <w:rPr>
          <w:rFonts w:hint="eastAsia"/>
        </w:rPr>
        <w:t>pnl</w:t>
      </w:r>
      <w:proofErr w:type="spellEnd"/>
      <w:r w:rsidR="007445AF">
        <w:rPr>
          <w:rFonts w:hint="eastAsia"/>
        </w:rPr>
        <w:t xml:space="preserve"> is down,</w:t>
      </w:r>
      <w:r w:rsidR="005874AD">
        <w:rPr>
          <w:rFonts w:hint="eastAsia"/>
        </w:rPr>
        <w:t xml:space="preserve"> CUT.</w:t>
      </w:r>
      <w:r w:rsidR="007445AF">
        <w:rPr>
          <w:rFonts w:hint="eastAsia"/>
        </w:rPr>
        <w:t xml:space="preserve"> </w:t>
      </w:r>
    </w:p>
    <w:p w:rsidR="00C41B2E" w:rsidRDefault="00CF527C" w:rsidP="007D77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If net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down and m</w:t>
      </w:r>
      <w:r w:rsidR="00D10021">
        <w:rPr>
          <w:rFonts w:hint="eastAsia"/>
        </w:rPr>
        <w:t xml:space="preserve">onth </w:t>
      </w:r>
      <w:proofErr w:type="spellStart"/>
      <w:r w:rsidR="00D10021">
        <w:rPr>
          <w:rFonts w:hint="eastAsia"/>
        </w:rPr>
        <w:t>pnl</w:t>
      </w:r>
      <w:proofErr w:type="spellEnd"/>
      <w:r w:rsidR="00D10021">
        <w:rPr>
          <w:rFonts w:hint="eastAsia"/>
        </w:rPr>
        <w:t xml:space="preserve"> is up, HOLD</w:t>
      </w:r>
      <w:r>
        <w:rPr>
          <w:rFonts w:hint="eastAsia"/>
        </w:rPr>
        <w:t>.</w:t>
      </w:r>
    </w:p>
    <w:p w:rsidR="00BD0290" w:rsidRDefault="00BD0290" w:rsidP="00BD0290"/>
    <w:p w:rsidR="00371537" w:rsidRPr="00371537" w:rsidRDefault="00371537" w:rsidP="00BD0290">
      <w:r>
        <w:rPr>
          <w:rFonts w:hint="eastAsia"/>
        </w:rPr>
        <w:t xml:space="preserve">Basically, if month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up, then hold. If month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>, then cut.</w:t>
      </w:r>
    </w:p>
    <w:p w:rsidR="005874AD" w:rsidRDefault="005874AD" w:rsidP="00BD0290"/>
    <w:p w:rsidR="00A57CDA" w:rsidRDefault="00A57CDA" w:rsidP="00BD0290"/>
    <w:p w:rsidR="00A57CDA" w:rsidRDefault="00A57CDA" w:rsidP="00BD0290">
      <w:r>
        <w:rPr>
          <w:rFonts w:hint="eastAsia"/>
        </w:rPr>
        <w:t>Transaction cost analysis:</w:t>
      </w:r>
    </w:p>
    <w:p w:rsidR="00A57CDA" w:rsidRDefault="00A57CDA" w:rsidP="00BD0290">
      <w:r>
        <w:rPr>
          <w:rFonts w:hint="eastAsia"/>
        </w:rPr>
        <w:t xml:space="preserve">Total </w:t>
      </w:r>
      <w:proofErr w:type="spellStart"/>
      <w:r>
        <w:rPr>
          <w:rFonts w:hint="eastAsia"/>
        </w:rPr>
        <w:t>guohu</w:t>
      </w:r>
      <w:proofErr w:type="spellEnd"/>
      <w:r>
        <w:rPr>
          <w:rFonts w:hint="eastAsia"/>
        </w:rPr>
        <w:t>: 870</w:t>
      </w:r>
    </w:p>
    <w:p w:rsidR="00A57CDA" w:rsidRDefault="00A57CDA" w:rsidP="00BD0290">
      <w:r>
        <w:rPr>
          <w:rFonts w:hint="eastAsia"/>
        </w:rPr>
        <w:t>Total Brokerage: 21k</w:t>
      </w:r>
    </w:p>
    <w:p w:rsidR="00A57CDA" w:rsidRDefault="00A57CDA" w:rsidP="00BD0290">
      <w:r>
        <w:rPr>
          <w:rFonts w:hint="eastAsia"/>
        </w:rPr>
        <w:t xml:space="preserve">Total stamp: 44k </w:t>
      </w:r>
    </w:p>
    <w:p w:rsidR="00A57CDA" w:rsidRDefault="00A57CDA" w:rsidP="00BD0290"/>
    <w:p w:rsidR="00655349" w:rsidRDefault="00655349" w:rsidP="00BD02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080"/>
        <w:gridCol w:w="1080"/>
      </w:tblGrid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>
            <w:proofErr w:type="spellStart"/>
            <w:r w:rsidRPr="00655349">
              <w:rPr>
                <w:rFonts w:hint="eastAsia"/>
              </w:rPr>
              <w:lastRenderedPageBreak/>
              <w:t>firstDate</w:t>
            </w:r>
            <w:proofErr w:type="spellEnd"/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proofErr w:type="spellStart"/>
            <w:r w:rsidRPr="00655349">
              <w:rPr>
                <w:rFonts w:hint="eastAsia"/>
              </w:rPr>
              <w:t>Guohu</w:t>
            </w:r>
            <w:proofErr w:type="spellEnd"/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r w:rsidRPr="00655349">
              <w:rPr>
                <w:rFonts w:hint="eastAsia"/>
              </w:rPr>
              <w:t>Brokerage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r w:rsidRPr="00655349">
              <w:rPr>
                <w:rFonts w:hint="eastAsia"/>
              </w:rPr>
              <w:t>Stamp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proofErr w:type="spellStart"/>
            <w:r w:rsidRPr="00655349">
              <w:rPr>
                <w:rFonts w:hint="eastAsia"/>
              </w:rPr>
              <w:t>Sum</w:t>
            </w:r>
            <w:r w:rsidR="00656FC0">
              <w:rPr>
                <w:rFonts w:hint="eastAsia"/>
              </w:rPr>
              <w:t>Col</w:t>
            </w:r>
            <w:proofErr w:type="spellEnd"/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2016/10/1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2016/11/1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73.34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1639.25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3567.45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5280.04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2016/12/1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110.13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2489.44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6135.59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8735.16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2017/1/1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29.78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1097.4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2286.13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3413.31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2017/2/1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50.15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955.39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1436.4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2441.94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2017/3/1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67.74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1937.24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4526.98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6531.96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2017/4/1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154.08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3950.57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9405.94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  <w:highlight w:val="yellow"/>
              </w:rPr>
              <w:t>13510.59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2017/5/1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102.07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2365.57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5067.76</w:t>
            </w:r>
          </w:p>
        </w:tc>
        <w:tc>
          <w:tcPr>
            <w:tcW w:w="1080" w:type="dxa"/>
            <w:noWrap/>
            <w:hideMark/>
          </w:tcPr>
          <w:p w:rsidR="00655349" w:rsidRPr="00C36AF5" w:rsidRDefault="00655349" w:rsidP="00655349">
            <w:pPr>
              <w:rPr>
                <w:highlight w:val="yellow"/>
              </w:rPr>
            </w:pPr>
            <w:r w:rsidRPr="00C36AF5">
              <w:rPr>
                <w:rFonts w:hint="eastAsia"/>
                <w:highlight w:val="yellow"/>
              </w:rPr>
              <w:t>7535.4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2017/6/1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74.99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1525.19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3796.38</w:t>
            </w:r>
          </w:p>
        </w:tc>
        <w:tc>
          <w:tcPr>
            <w:tcW w:w="1080" w:type="dxa"/>
            <w:noWrap/>
            <w:hideMark/>
          </w:tcPr>
          <w:p w:rsidR="00655349" w:rsidRPr="00C36AF5" w:rsidRDefault="00655349" w:rsidP="00655349">
            <w:pPr>
              <w:rPr>
                <w:highlight w:val="yellow"/>
              </w:rPr>
            </w:pPr>
            <w:r w:rsidRPr="00C36AF5">
              <w:rPr>
                <w:rFonts w:hint="eastAsia"/>
                <w:highlight w:val="yellow"/>
              </w:rPr>
              <w:t>5396.56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2017/7/1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147.36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2871.07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6010.52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C36AF5">
              <w:rPr>
                <w:rFonts w:hint="eastAsia"/>
                <w:highlight w:val="yellow"/>
              </w:rPr>
              <w:t>9028.95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2017/8/1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40.68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1961.5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1828.77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3830.95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2017/9/1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6.65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136.91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103.49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247.05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2017/10/1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4.3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159.3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2017/11/1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8.53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253.96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212.43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474.92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>
            <w:r w:rsidRPr="00655349">
              <w:rPr>
                <w:rFonts w:hint="eastAsia"/>
              </w:rPr>
              <w:t>Sum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869.8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21348.49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44377.84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66596.13</w:t>
            </w:r>
          </w:p>
        </w:tc>
      </w:tr>
    </w:tbl>
    <w:p w:rsidR="00655349" w:rsidRDefault="00655349" w:rsidP="00BD0290">
      <w:r>
        <w:rPr>
          <w:rFonts w:hint="eastAsia"/>
        </w:rPr>
        <w:t xml:space="preserve">Controlling cost is important. </w:t>
      </w:r>
    </w:p>
    <w:p w:rsidR="00655349" w:rsidRDefault="00655349" w:rsidP="00BD0290"/>
    <w:p w:rsidR="00655349" w:rsidRDefault="00C36AF5" w:rsidP="00BD0290">
      <w:r>
        <w:rPr>
          <w:rFonts w:hint="eastAsia"/>
        </w:rPr>
        <w:t>People mistakenly think overtrading is a good thing. But it doesn</w:t>
      </w:r>
      <w:r>
        <w:t>’</w:t>
      </w:r>
      <w:r>
        <w:rPr>
          <w:rFonts w:hint="eastAsia"/>
        </w:rPr>
        <w:t xml:space="preserve">t improve investment performance.  </w:t>
      </w:r>
    </w:p>
    <w:p w:rsidR="00655349" w:rsidRDefault="00655349" w:rsidP="00BD0290"/>
    <w:p w:rsidR="00655349" w:rsidRDefault="00655349" w:rsidP="00BD0290"/>
    <w:p w:rsidR="00763750" w:rsidRPr="00AC6376" w:rsidRDefault="00763750"/>
    <w:sectPr w:rsidR="00763750" w:rsidRPr="00AC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C61"/>
    <w:multiLevelType w:val="hybridMultilevel"/>
    <w:tmpl w:val="A582E1B4"/>
    <w:lvl w:ilvl="0" w:tplc="B8D66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C745B"/>
    <w:multiLevelType w:val="hybridMultilevel"/>
    <w:tmpl w:val="BD8425A0"/>
    <w:lvl w:ilvl="0" w:tplc="99BC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F1600"/>
    <w:multiLevelType w:val="hybridMultilevel"/>
    <w:tmpl w:val="0164AB70"/>
    <w:lvl w:ilvl="0" w:tplc="59220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A70C3"/>
    <w:multiLevelType w:val="hybridMultilevel"/>
    <w:tmpl w:val="AADAF458"/>
    <w:lvl w:ilvl="0" w:tplc="9DC0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1D575B"/>
    <w:multiLevelType w:val="hybridMultilevel"/>
    <w:tmpl w:val="01102892"/>
    <w:lvl w:ilvl="0" w:tplc="A3E87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62788"/>
    <w:multiLevelType w:val="hybridMultilevel"/>
    <w:tmpl w:val="C4B4C2E8"/>
    <w:lvl w:ilvl="0" w:tplc="E66E9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C75650"/>
    <w:multiLevelType w:val="hybridMultilevel"/>
    <w:tmpl w:val="2924AB70"/>
    <w:lvl w:ilvl="0" w:tplc="A5CAA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A01153"/>
    <w:multiLevelType w:val="hybridMultilevel"/>
    <w:tmpl w:val="C7268948"/>
    <w:lvl w:ilvl="0" w:tplc="B4F2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4244A6"/>
    <w:multiLevelType w:val="hybridMultilevel"/>
    <w:tmpl w:val="5386C6F0"/>
    <w:lvl w:ilvl="0" w:tplc="23D29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F34532"/>
    <w:multiLevelType w:val="hybridMultilevel"/>
    <w:tmpl w:val="724A035A"/>
    <w:lvl w:ilvl="0" w:tplc="3E722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F504D"/>
    <w:multiLevelType w:val="hybridMultilevel"/>
    <w:tmpl w:val="CD607ADE"/>
    <w:lvl w:ilvl="0" w:tplc="3484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A754B7"/>
    <w:multiLevelType w:val="hybridMultilevel"/>
    <w:tmpl w:val="EF94B9B2"/>
    <w:lvl w:ilvl="0" w:tplc="5E78A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A95C8E"/>
    <w:multiLevelType w:val="hybridMultilevel"/>
    <w:tmpl w:val="4F4C9A08"/>
    <w:lvl w:ilvl="0" w:tplc="693C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AB504F"/>
    <w:multiLevelType w:val="hybridMultilevel"/>
    <w:tmpl w:val="085850D4"/>
    <w:lvl w:ilvl="0" w:tplc="E990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12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  <w:num w:numId="12">
    <w:abstractNumId w:val="1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69"/>
    <w:rsid w:val="0000186B"/>
    <w:rsid w:val="000027D8"/>
    <w:rsid w:val="000116CC"/>
    <w:rsid w:val="00015447"/>
    <w:rsid w:val="00022232"/>
    <w:rsid w:val="0003780C"/>
    <w:rsid w:val="00041C06"/>
    <w:rsid w:val="00047F38"/>
    <w:rsid w:val="00051426"/>
    <w:rsid w:val="000706F8"/>
    <w:rsid w:val="00071D3A"/>
    <w:rsid w:val="00074FCB"/>
    <w:rsid w:val="00082847"/>
    <w:rsid w:val="00085EFC"/>
    <w:rsid w:val="000A255E"/>
    <w:rsid w:val="000C552D"/>
    <w:rsid w:val="000E05A9"/>
    <w:rsid w:val="000E2CCB"/>
    <w:rsid w:val="000F051A"/>
    <w:rsid w:val="000F1878"/>
    <w:rsid w:val="00104B71"/>
    <w:rsid w:val="00107FEC"/>
    <w:rsid w:val="00126265"/>
    <w:rsid w:val="001300AC"/>
    <w:rsid w:val="0013115E"/>
    <w:rsid w:val="00140816"/>
    <w:rsid w:val="001444BB"/>
    <w:rsid w:val="0014626A"/>
    <w:rsid w:val="00146797"/>
    <w:rsid w:val="00152A2A"/>
    <w:rsid w:val="00177130"/>
    <w:rsid w:val="001C1267"/>
    <w:rsid w:val="001C17FE"/>
    <w:rsid w:val="001E0112"/>
    <w:rsid w:val="001E4047"/>
    <w:rsid w:val="001E4C62"/>
    <w:rsid w:val="001F05AF"/>
    <w:rsid w:val="001F16BF"/>
    <w:rsid w:val="0021043E"/>
    <w:rsid w:val="00217DF3"/>
    <w:rsid w:val="00231C0B"/>
    <w:rsid w:val="00244A24"/>
    <w:rsid w:val="0025349E"/>
    <w:rsid w:val="002579AF"/>
    <w:rsid w:val="00280D43"/>
    <w:rsid w:val="00285A2C"/>
    <w:rsid w:val="002A0AFF"/>
    <w:rsid w:val="002A71D6"/>
    <w:rsid w:val="002B019F"/>
    <w:rsid w:val="002B0333"/>
    <w:rsid w:val="002C5A2A"/>
    <w:rsid w:val="002D1788"/>
    <w:rsid w:val="002D27CC"/>
    <w:rsid w:val="002D7716"/>
    <w:rsid w:val="002F1666"/>
    <w:rsid w:val="00304FCF"/>
    <w:rsid w:val="00314638"/>
    <w:rsid w:val="00316769"/>
    <w:rsid w:val="00322C5C"/>
    <w:rsid w:val="0033150E"/>
    <w:rsid w:val="003348BD"/>
    <w:rsid w:val="00334BB3"/>
    <w:rsid w:val="00335F15"/>
    <w:rsid w:val="00344044"/>
    <w:rsid w:val="0034512F"/>
    <w:rsid w:val="00350955"/>
    <w:rsid w:val="0035198B"/>
    <w:rsid w:val="003570D9"/>
    <w:rsid w:val="00371537"/>
    <w:rsid w:val="003729DB"/>
    <w:rsid w:val="003742B3"/>
    <w:rsid w:val="00381E50"/>
    <w:rsid w:val="003A2997"/>
    <w:rsid w:val="003B290D"/>
    <w:rsid w:val="003C2635"/>
    <w:rsid w:val="003C4964"/>
    <w:rsid w:val="003C739D"/>
    <w:rsid w:val="003D1851"/>
    <w:rsid w:val="003D4FA9"/>
    <w:rsid w:val="003E628F"/>
    <w:rsid w:val="003F09AA"/>
    <w:rsid w:val="003F12C4"/>
    <w:rsid w:val="0041313F"/>
    <w:rsid w:val="00416746"/>
    <w:rsid w:val="00427D83"/>
    <w:rsid w:val="004354D5"/>
    <w:rsid w:val="00447B59"/>
    <w:rsid w:val="00453C00"/>
    <w:rsid w:val="00462D8C"/>
    <w:rsid w:val="004657CE"/>
    <w:rsid w:val="00466198"/>
    <w:rsid w:val="004A42DD"/>
    <w:rsid w:val="004D237F"/>
    <w:rsid w:val="004E774B"/>
    <w:rsid w:val="004F577A"/>
    <w:rsid w:val="005044E5"/>
    <w:rsid w:val="005215A9"/>
    <w:rsid w:val="00530117"/>
    <w:rsid w:val="00554CA9"/>
    <w:rsid w:val="00554D44"/>
    <w:rsid w:val="00571D5F"/>
    <w:rsid w:val="005858CC"/>
    <w:rsid w:val="005874AD"/>
    <w:rsid w:val="005923FF"/>
    <w:rsid w:val="005A4FC3"/>
    <w:rsid w:val="005B6BF0"/>
    <w:rsid w:val="005C689B"/>
    <w:rsid w:val="005D0128"/>
    <w:rsid w:val="006055D9"/>
    <w:rsid w:val="006310DB"/>
    <w:rsid w:val="006353A4"/>
    <w:rsid w:val="00655349"/>
    <w:rsid w:val="00655C8D"/>
    <w:rsid w:val="00656FC0"/>
    <w:rsid w:val="00657933"/>
    <w:rsid w:val="0067412A"/>
    <w:rsid w:val="006753A9"/>
    <w:rsid w:val="00692882"/>
    <w:rsid w:val="006C6347"/>
    <w:rsid w:val="006E1599"/>
    <w:rsid w:val="006F087B"/>
    <w:rsid w:val="00715B01"/>
    <w:rsid w:val="007230BB"/>
    <w:rsid w:val="0072419F"/>
    <w:rsid w:val="007445AF"/>
    <w:rsid w:val="00745E64"/>
    <w:rsid w:val="007500BA"/>
    <w:rsid w:val="007509EC"/>
    <w:rsid w:val="00763750"/>
    <w:rsid w:val="007759CF"/>
    <w:rsid w:val="007B0570"/>
    <w:rsid w:val="007D77D9"/>
    <w:rsid w:val="007E0974"/>
    <w:rsid w:val="007E2DEE"/>
    <w:rsid w:val="008060E2"/>
    <w:rsid w:val="008621E1"/>
    <w:rsid w:val="00867427"/>
    <w:rsid w:val="00867F46"/>
    <w:rsid w:val="0087070C"/>
    <w:rsid w:val="00870856"/>
    <w:rsid w:val="008727AE"/>
    <w:rsid w:val="00875252"/>
    <w:rsid w:val="00890CD7"/>
    <w:rsid w:val="008A29D5"/>
    <w:rsid w:val="008B0745"/>
    <w:rsid w:val="008C2AFF"/>
    <w:rsid w:val="008F0DDB"/>
    <w:rsid w:val="009037DE"/>
    <w:rsid w:val="009138A2"/>
    <w:rsid w:val="009138AD"/>
    <w:rsid w:val="00913DF5"/>
    <w:rsid w:val="00932DE1"/>
    <w:rsid w:val="009740A9"/>
    <w:rsid w:val="00981994"/>
    <w:rsid w:val="00994BF2"/>
    <w:rsid w:val="009A29F3"/>
    <w:rsid w:val="009A313A"/>
    <w:rsid w:val="009B0F80"/>
    <w:rsid w:val="009B5E3F"/>
    <w:rsid w:val="009B6088"/>
    <w:rsid w:val="009B77E5"/>
    <w:rsid w:val="009C352B"/>
    <w:rsid w:val="00A11D69"/>
    <w:rsid w:val="00A1333A"/>
    <w:rsid w:val="00A312CA"/>
    <w:rsid w:val="00A35E73"/>
    <w:rsid w:val="00A57CDA"/>
    <w:rsid w:val="00A822DA"/>
    <w:rsid w:val="00A96700"/>
    <w:rsid w:val="00A97074"/>
    <w:rsid w:val="00AB5648"/>
    <w:rsid w:val="00AC6376"/>
    <w:rsid w:val="00AD7A8E"/>
    <w:rsid w:val="00AE5EE9"/>
    <w:rsid w:val="00B05BC5"/>
    <w:rsid w:val="00B22586"/>
    <w:rsid w:val="00B36232"/>
    <w:rsid w:val="00B676C2"/>
    <w:rsid w:val="00B7238D"/>
    <w:rsid w:val="00BA0BAF"/>
    <w:rsid w:val="00BD0290"/>
    <w:rsid w:val="00BD5A30"/>
    <w:rsid w:val="00BE589D"/>
    <w:rsid w:val="00BF44AC"/>
    <w:rsid w:val="00C25189"/>
    <w:rsid w:val="00C31515"/>
    <w:rsid w:val="00C31FB0"/>
    <w:rsid w:val="00C36AF5"/>
    <w:rsid w:val="00C41B2E"/>
    <w:rsid w:val="00C55E25"/>
    <w:rsid w:val="00C73721"/>
    <w:rsid w:val="00C80D27"/>
    <w:rsid w:val="00C8115F"/>
    <w:rsid w:val="00CA284A"/>
    <w:rsid w:val="00CA722D"/>
    <w:rsid w:val="00CB7D84"/>
    <w:rsid w:val="00CD3B0C"/>
    <w:rsid w:val="00CE2A5E"/>
    <w:rsid w:val="00CF0DD8"/>
    <w:rsid w:val="00CF29D6"/>
    <w:rsid w:val="00CF527C"/>
    <w:rsid w:val="00D03AFA"/>
    <w:rsid w:val="00D04958"/>
    <w:rsid w:val="00D10021"/>
    <w:rsid w:val="00D13681"/>
    <w:rsid w:val="00D432F5"/>
    <w:rsid w:val="00D523E7"/>
    <w:rsid w:val="00D61D77"/>
    <w:rsid w:val="00D671B9"/>
    <w:rsid w:val="00D71834"/>
    <w:rsid w:val="00D73377"/>
    <w:rsid w:val="00D91391"/>
    <w:rsid w:val="00D9207D"/>
    <w:rsid w:val="00D948A8"/>
    <w:rsid w:val="00DD2F74"/>
    <w:rsid w:val="00DE72A8"/>
    <w:rsid w:val="00E328FD"/>
    <w:rsid w:val="00E371F2"/>
    <w:rsid w:val="00E425A8"/>
    <w:rsid w:val="00E81E9C"/>
    <w:rsid w:val="00E96DD4"/>
    <w:rsid w:val="00EA1654"/>
    <w:rsid w:val="00EA7A8F"/>
    <w:rsid w:val="00EB4B34"/>
    <w:rsid w:val="00EC05B2"/>
    <w:rsid w:val="00EC4215"/>
    <w:rsid w:val="00EC493F"/>
    <w:rsid w:val="00ED042B"/>
    <w:rsid w:val="00EE5DF1"/>
    <w:rsid w:val="00EF3072"/>
    <w:rsid w:val="00F02BB9"/>
    <w:rsid w:val="00F05C29"/>
    <w:rsid w:val="00F05FAD"/>
    <w:rsid w:val="00F1611E"/>
    <w:rsid w:val="00F2795D"/>
    <w:rsid w:val="00F3283A"/>
    <w:rsid w:val="00F44035"/>
    <w:rsid w:val="00F66D48"/>
    <w:rsid w:val="00F76FB5"/>
    <w:rsid w:val="00F83F00"/>
    <w:rsid w:val="00F90D24"/>
    <w:rsid w:val="00F9505E"/>
    <w:rsid w:val="00FA27B8"/>
    <w:rsid w:val="00FB3A28"/>
    <w:rsid w:val="00FD13B3"/>
    <w:rsid w:val="00FD702D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F66D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66D48"/>
  </w:style>
  <w:style w:type="paragraph" w:styleId="HTML">
    <w:name w:val="HTML Preformatted"/>
    <w:basedOn w:val="a"/>
    <w:link w:val="HTMLChar"/>
    <w:uiPriority w:val="99"/>
    <w:semiHidden/>
    <w:unhideWhenUsed/>
    <w:rsid w:val="00655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349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655349"/>
  </w:style>
  <w:style w:type="table" w:styleId="a5">
    <w:name w:val="Table Grid"/>
    <w:basedOn w:val="a1"/>
    <w:uiPriority w:val="59"/>
    <w:rsid w:val="0065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F66D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66D48"/>
  </w:style>
  <w:style w:type="paragraph" w:styleId="HTML">
    <w:name w:val="HTML Preformatted"/>
    <w:basedOn w:val="a"/>
    <w:link w:val="HTMLChar"/>
    <w:uiPriority w:val="99"/>
    <w:semiHidden/>
    <w:unhideWhenUsed/>
    <w:rsid w:val="00655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349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655349"/>
  </w:style>
  <w:style w:type="table" w:styleId="a5">
    <w:name w:val="Table Grid"/>
    <w:basedOn w:val="a1"/>
    <w:uiPriority w:val="59"/>
    <w:rsid w:val="0065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238</cp:revision>
  <dcterms:created xsi:type="dcterms:W3CDTF">2017-11-12T23:21:00Z</dcterms:created>
  <dcterms:modified xsi:type="dcterms:W3CDTF">2017-11-19T08:06:00Z</dcterms:modified>
</cp:coreProperties>
</file>