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2B188B">
      <w:r>
        <w:rPr>
          <w:rFonts w:hint="eastAsia"/>
        </w:rPr>
        <w:t>11/6</w:t>
      </w:r>
    </w:p>
    <w:p w:rsidR="002B188B" w:rsidRDefault="00AB4D34">
      <w:r>
        <w:rPr>
          <w:rFonts w:hint="eastAsia"/>
        </w:rPr>
        <w:t xml:space="preserve">Some insights on </w:t>
      </w:r>
      <w:r>
        <w:t>investment</w:t>
      </w:r>
      <w:r>
        <w:rPr>
          <w:rFonts w:hint="eastAsia"/>
        </w:rPr>
        <w:t>:</w:t>
      </w:r>
    </w:p>
    <w:p w:rsidR="00AB4D34" w:rsidRDefault="00AB4D34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调整的时候不介入</w:t>
      </w:r>
    </w:p>
    <w:p w:rsidR="00435E74" w:rsidRDefault="00045A8A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盈利为负的时候不补仓</w:t>
      </w:r>
    </w:p>
    <w:p w:rsidR="00D151BE" w:rsidRDefault="00D151BE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下跌过程中的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要小于上升过程中的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。</w:t>
      </w:r>
    </w:p>
    <w:p w:rsidR="00AB4D34" w:rsidRDefault="00AB4D34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盈利股票分档：一部分是收益率</w:t>
      </w:r>
      <w:r>
        <w:rPr>
          <w:rFonts w:hint="eastAsia"/>
        </w:rPr>
        <w:t>10%</w:t>
      </w:r>
      <w:r>
        <w:rPr>
          <w:rFonts w:hint="eastAsia"/>
        </w:rPr>
        <w:t>以下的</w:t>
      </w:r>
      <w:r w:rsidR="002A4251">
        <w:rPr>
          <w:rFonts w:hint="eastAsia"/>
        </w:rPr>
        <w:t>股票，</w:t>
      </w:r>
      <w:r>
        <w:rPr>
          <w:rFonts w:hint="eastAsia"/>
        </w:rPr>
        <w:t>占</w:t>
      </w:r>
      <w:r>
        <w:rPr>
          <w:rFonts w:hint="eastAsia"/>
        </w:rPr>
        <w:t>60%</w:t>
      </w:r>
      <w:r>
        <w:rPr>
          <w:rFonts w:hint="eastAsia"/>
        </w:rPr>
        <w:t>，一部分是收益率占</w:t>
      </w:r>
      <w:r>
        <w:rPr>
          <w:rFonts w:hint="eastAsia"/>
        </w:rPr>
        <w:t>10%</w:t>
      </w:r>
      <w:r>
        <w:rPr>
          <w:rFonts w:hint="eastAsia"/>
        </w:rPr>
        <w:t>以上的</w:t>
      </w:r>
      <w:r w:rsidR="002A4251">
        <w:rPr>
          <w:rFonts w:hint="eastAsia"/>
        </w:rPr>
        <w:t>股票</w:t>
      </w:r>
      <w:r>
        <w:rPr>
          <w:rFonts w:hint="eastAsia"/>
        </w:rPr>
        <w:t>，占</w:t>
      </w:r>
      <w:r>
        <w:rPr>
          <w:rFonts w:hint="eastAsia"/>
        </w:rPr>
        <w:t>40%</w:t>
      </w:r>
      <w:r>
        <w:rPr>
          <w:rFonts w:hint="eastAsia"/>
        </w:rPr>
        <w:t>。</w:t>
      </w:r>
      <w:r w:rsidR="002312BA">
        <w:rPr>
          <w:rFonts w:hint="eastAsia"/>
        </w:rPr>
        <w:t>一旦一直股票涨超过</w:t>
      </w:r>
      <w:r w:rsidR="002312BA">
        <w:rPr>
          <w:rFonts w:hint="eastAsia"/>
        </w:rPr>
        <w:t>8%</w:t>
      </w:r>
      <w:r w:rsidR="002312BA">
        <w:rPr>
          <w:rFonts w:hint="eastAsia"/>
        </w:rPr>
        <w:t>，它就会被归类为强股，预期收益率就会晋升到</w:t>
      </w:r>
      <w:r w:rsidR="002312BA">
        <w:rPr>
          <w:rFonts w:hint="eastAsia"/>
        </w:rPr>
        <w:t>15%</w:t>
      </w:r>
      <w:r w:rsidR="002312BA">
        <w:rPr>
          <w:rFonts w:hint="eastAsia"/>
        </w:rPr>
        <w:t>左右。</w:t>
      </w:r>
    </w:p>
    <w:p w:rsidR="009D3768" w:rsidRDefault="009D3768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票自己会</w:t>
      </w:r>
      <w:r>
        <w:rPr>
          <w:rFonts w:hint="eastAsia"/>
        </w:rPr>
        <w:t>self-identify</w:t>
      </w:r>
      <w:r>
        <w:rPr>
          <w:rFonts w:hint="eastAsia"/>
        </w:rPr>
        <w:t>。</w:t>
      </w:r>
      <w:r w:rsidR="006D26BB">
        <w:rPr>
          <w:rFonts w:hint="eastAsia"/>
        </w:rPr>
        <w:t>强股自己会晋升为强股。</w:t>
      </w:r>
      <w:r w:rsidR="00DC0FF1">
        <w:rPr>
          <w:rFonts w:hint="eastAsia"/>
        </w:rPr>
        <w:t>看收益率足矣。</w:t>
      </w:r>
    </w:p>
    <w:p w:rsidR="00831442" w:rsidRDefault="00831442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>来</w:t>
      </w:r>
      <w:r>
        <w:rPr>
          <w:rFonts w:hint="eastAsia"/>
        </w:rPr>
        <w:t>identify</w:t>
      </w:r>
      <w:r w:rsidR="00105009">
        <w:rPr>
          <w:rFonts w:hint="eastAsia"/>
        </w:rPr>
        <w:t>入选</w:t>
      </w:r>
      <w:r>
        <w:rPr>
          <w:rFonts w:hint="eastAsia"/>
        </w:rPr>
        <w:t>股，用盈利来决定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。</w:t>
      </w:r>
    </w:p>
    <w:p w:rsidR="00EB20AA" w:rsidRDefault="00EB20AA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强股：尾盘做</w:t>
      </w:r>
      <w:r>
        <w:rPr>
          <w:rFonts w:hint="eastAsia"/>
        </w:rPr>
        <w:t>T</w:t>
      </w:r>
    </w:p>
    <w:p w:rsidR="001C1CDE" w:rsidRDefault="001C1CDE" w:rsidP="001448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弱股不动</w:t>
      </w:r>
      <w:r w:rsidR="00FB5007">
        <w:rPr>
          <w:rFonts w:hint="eastAsia"/>
        </w:rPr>
        <w:t xml:space="preserve"> </w:t>
      </w:r>
    </w:p>
    <w:p w:rsidR="00144815" w:rsidRDefault="00144815" w:rsidP="001448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升速不能过快，不能见光（媒体中没有）。一旦见光危矣。</w:t>
      </w:r>
      <w:r w:rsidR="002D6435">
        <w:rPr>
          <w:rFonts w:hint="eastAsia"/>
        </w:rPr>
        <w:t>（</w:t>
      </w:r>
      <w:proofErr w:type="spellStart"/>
      <w:r w:rsidR="002D6435">
        <w:rPr>
          <w:rFonts w:hint="eastAsia"/>
        </w:rPr>
        <w:t>moutai</w:t>
      </w:r>
      <w:proofErr w:type="spellEnd"/>
      <w:r w:rsidR="002D6435">
        <w:rPr>
          <w:rFonts w:hint="eastAsia"/>
        </w:rPr>
        <w:t xml:space="preserve"> 10</w:t>
      </w:r>
      <w:r w:rsidR="002D6435">
        <w:rPr>
          <w:rFonts w:hint="eastAsia"/>
        </w:rPr>
        <w:t>月</w:t>
      </w:r>
      <w:r w:rsidR="002D6435">
        <w:rPr>
          <w:rFonts w:hint="eastAsia"/>
        </w:rPr>
        <w:t>30</w:t>
      </w:r>
      <w:r w:rsidR="002D6435">
        <w:rPr>
          <w:rFonts w:hint="eastAsia"/>
        </w:rPr>
        <w:t>日这一周展开了一轮很差的行情，</w:t>
      </w:r>
      <w:r w:rsidR="002D6435">
        <w:rPr>
          <w:rFonts w:hint="eastAsia"/>
        </w:rPr>
        <w:t xml:space="preserve"> </w:t>
      </w:r>
      <w:r w:rsidR="002D6435">
        <w:rPr>
          <w:rFonts w:hint="eastAsia"/>
        </w:rPr>
        <w:t>主要因为曝光死）</w:t>
      </w:r>
      <w:r w:rsidR="00D67FD5">
        <w:rPr>
          <w:rFonts w:hint="eastAsia"/>
        </w:rPr>
        <w:t>.</w:t>
      </w:r>
      <w:r w:rsidR="00EB6789">
        <w:rPr>
          <w:rFonts w:hint="eastAsia"/>
        </w:rPr>
        <w:t>(</w:t>
      </w:r>
      <w:proofErr w:type="gramStart"/>
      <w:r w:rsidR="00EB6789">
        <w:rPr>
          <w:rFonts w:hint="eastAsia"/>
        </w:rPr>
        <w:t>low</w:t>
      </w:r>
      <w:proofErr w:type="gramEnd"/>
      <w:r w:rsidR="00EB6789">
        <w:rPr>
          <w:rFonts w:hint="eastAsia"/>
        </w:rPr>
        <w:t xml:space="preserve"> profile. </w:t>
      </w:r>
      <w:proofErr w:type="spellStart"/>
      <w:r w:rsidR="00EB6789">
        <w:rPr>
          <w:rFonts w:hint="eastAsia"/>
        </w:rPr>
        <w:t>Noone</w:t>
      </w:r>
      <w:proofErr w:type="spellEnd"/>
      <w:r w:rsidR="00EB6789">
        <w:rPr>
          <w:rFonts w:hint="eastAsia"/>
        </w:rPr>
        <w:t xml:space="preserve"> talking about it)</w:t>
      </w:r>
    </w:p>
    <w:p w:rsidR="004F1DB7" w:rsidRDefault="004F1DB7" w:rsidP="004F1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大市值，估值稳定，有流动性，好进好出</w:t>
      </w:r>
      <w:r w:rsidR="00EB6789">
        <w:rPr>
          <w:rFonts w:hint="eastAsia"/>
        </w:rPr>
        <w:t xml:space="preserve"> (</w:t>
      </w:r>
      <w:r w:rsidR="00EB6789">
        <w:t>High</w:t>
      </w:r>
      <w:r w:rsidR="00EB6789">
        <w:rPr>
          <w:rFonts w:hint="eastAsia"/>
        </w:rPr>
        <w:t xml:space="preserve"> market cap)</w:t>
      </w:r>
    </w:p>
    <w:p w:rsidR="004F1DB7" w:rsidRDefault="004F1DB7" w:rsidP="004F1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低换手率，价值投资较多，游资不参与</w:t>
      </w:r>
      <w:r w:rsidR="00EB6789">
        <w:rPr>
          <w:rFonts w:hint="eastAsia"/>
        </w:rPr>
        <w:t xml:space="preserve"> (low turnover)</w:t>
      </w:r>
    </w:p>
    <w:p w:rsidR="00D67FD5" w:rsidRDefault="003C293A" w:rsidP="00D67F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在不同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之间分散风险</w:t>
      </w:r>
      <w:r w:rsidR="00485BCB">
        <w:rPr>
          <w:rFonts w:hint="eastAsia"/>
        </w:rPr>
        <w:t>，不在任何一个</w:t>
      </w:r>
      <w:proofErr w:type="gramStart"/>
      <w:r w:rsidR="00485BCB">
        <w:rPr>
          <w:rFonts w:hint="eastAsia"/>
        </w:rPr>
        <w:t>版块</w:t>
      </w:r>
      <w:proofErr w:type="gramEnd"/>
      <w:r w:rsidR="00485BCB">
        <w:rPr>
          <w:rFonts w:hint="eastAsia"/>
        </w:rPr>
        <w:t>上承担太多</w:t>
      </w:r>
      <w:proofErr w:type="gramStart"/>
      <w:r w:rsidR="00485BCB">
        <w:rPr>
          <w:rFonts w:hint="eastAsia"/>
        </w:rPr>
        <w:t>版块</w:t>
      </w:r>
      <w:proofErr w:type="gramEnd"/>
      <w:r w:rsidR="00485BCB">
        <w:rPr>
          <w:rFonts w:hint="eastAsia"/>
        </w:rPr>
        <w:t>风险或个股风险</w:t>
      </w:r>
      <w:r w:rsidR="00EB6789">
        <w:rPr>
          <w:rFonts w:hint="eastAsia"/>
        </w:rPr>
        <w:t xml:space="preserve"> (sector diversification and stock diversification)</w:t>
      </w:r>
    </w:p>
    <w:p w:rsidR="00B84C2C" w:rsidRDefault="00B84C2C" w:rsidP="00B84C2C"/>
    <w:p w:rsidR="00B84C2C" w:rsidRDefault="00B84C2C" w:rsidP="00B84C2C">
      <w:r>
        <w:rPr>
          <w:rFonts w:hint="eastAsia"/>
        </w:rPr>
        <w:t>这些理论也适用于期货。</w:t>
      </w:r>
      <w:r w:rsidR="00D151BE">
        <w:rPr>
          <w:rFonts w:hint="eastAsia"/>
        </w:rPr>
        <w:t>8</w:t>
      </w:r>
      <w:r w:rsidR="00D151BE">
        <w:rPr>
          <w:rFonts w:hint="eastAsia"/>
        </w:rPr>
        <w:t>月初亏损即可以归咎于过早补仓。下跌过程</w:t>
      </w:r>
      <w:proofErr w:type="gramStart"/>
      <w:r w:rsidR="00D151BE">
        <w:rPr>
          <w:rFonts w:hint="eastAsia"/>
        </w:rPr>
        <w:t>中仓</w:t>
      </w:r>
      <w:proofErr w:type="gramEnd"/>
      <w:r w:rsidR="00D151BE">
        <w:rPr>
          <w:rFonts w:hint="eastAsia"/>
        </w:rPr>
        <w:t>位高于上升过程中的</w:t>
      </w:r>
      <w:proofErr w:type="gramStart"/>
      <w:r w:rsidR="00D151BE">
        <w:rPr>
          <w:rFonts w:hint="eastAsia"/>
        </w:rPr>
        <w:t>仓位</w:t>
      </w:r>
      <w:proofErr w:type="gramEnd"/>
      <w:r w:rsidR="00D151BE">
        <w:rPr>
          <w:rFonts w:hint="eastAsia"/>
        </w:rPr>
        <w:t>。</w:t>
      </w:r>
      <w:r w:rsidR="00FB5007">
        <w:rPr>
          <w:rFonts w:hint="eastAsia"/>
        </w:rPr>
        <w:t>期货每月自动到期，可以视为时间止损或止盈。</w:t>
      </w:r>
      <w:r w:rsidR="001C5B69">
        <w:rPr>
          <w:rFonts w:hint="eastAsia"/>
        </w:rPr>
        <w:t>上午连续砸盘之弱势表现下应该谨慎做</w:t>
      </w:r>
      <w:proofErr w:type="spellStart"/>
      <w:r w:rsidR="001C5B69">
        <w:rPr>
          <w:rFonts w:hint="eastAsia"/>
        </w:rPr>
        <w:t>pmcl</w:t>
      </w:r>
      <w:proofErr w:type="spellEnd"/>
      <w:r w:rsidR="001C5B69">
        <w:rPr>
          <w:rFonts w:hint="eastAsia"/>
        </w:rPr>
        <w:t>，上午强势上升时应该做尾盘调仓。</w:t>
      </w:r>
    </w:p>
    <w:p w:rsidR="00B84C2C" w:rsidRDefault="00B84C2C" w:rsidP="00D67FD5"/>
    <w:p w:rsidR="00D67FD5" w:rsidRDefault="00D67FD5" w:rsidP="00D67FD5"/>
    <w:p w:rsidR="00D67FD5" w:rsidRDefault="00D146C0" w:rsidP="00D67FD5">
      <w:proofErr w:type="spellStart"/>
      <w:r>
        <w:rPr>
          <w:rFonts w:hint="eastAsia"/>
        </w:rPr>
        <w:t>Misc</w:t>
      </w:r>
      <w:proofErr w:type="spellEnd"/>
      <w:r w:rsidR="00D67FD5">
        <w:rPr>
          <w:rFonts w:hint="eastAsia"/>
        </w:rPr>
        <w:t>:</w:t>
      </w:r>
    </w:p>
    <w:p w:rsidR="00D67FD5" w:rsidRDefault="00D67FD5" w:rsidP="00D67FD5">
      <w:r>
        <w:rPr>
          <w:rFonts w:hint="eastAsia"/>
        </w:rPr>
        <w:t>茅台</w:t>
      </w:r>
      <w:r>
        <w:rPr>
          <w:rFonts w:hint="eastAsia"/>
        </w:rPr>
        <w:t xml:space="preserve">6day </w:t>
      </w:r>
      <w:r>
        <w:rPr>
          <w:rFonts w:hint="eastAsia"/>
        </w:rPr>
        <w:t>换手</w:t>
      </w:r>
      <w:r>
        <w:rPr>
          <w:rFonts w:hint="eastAsia"/>
        </w:rPr>
        <w:t xml:space="preserve"> is 2%, not good. People are getting out.</w:t>
      </w:r>
    </w:p>
    <w:p w:rsidR="00D67FD5" w:rsidRDefault="00D67FD5" w:rsidP="00D67FD5">
      <w:r>
        <w:rPr>
          <w:rFonts w:hint="eastAsia"/>
        </w:rPr>
        <w:t>工行换手</w:t>
      </w:r>
      <w:r>
        <w:rPr>
          <w:rFonts w:hint="eastAsia"/>
        </w:rPr>
        <w:t>stable at 0.6%.</w:t>
      </w:r>
    </w:p>
    <w:p w:rsidR="0079478F" w:rsidRDefault="0079478F" w:rsidP="00D67FD5">
      <w:r>
        <w:rPr>
          <w:rFonts w:hint="eastAsia"/>
        </w:rPr>
        <w:t>海康</w:t>
      </w:r>
      <w:r>
        <w:rPr>
          <w:rFonts w:hint="eastAsia"/>
        </w:rPr>
        <w:t xml:space="preserve">6 day </w:t>
      </w:r>
      <w:proofErr w:type="spellStart"/>
      <w:r>
        <w:rPr>
          <w:rFonts w:hint="eastAsia"/>
        </w:rPr>
        <w:t>huanshou</w:t>
      </w:r>
      <w:proofErr w:type="spellEnd"/>
      <w:r>
        <w:rPr>
          <w:rFonts w:hint="eastAsia"/>
        </w:rPr>
        <w:t xml:space="preserve"> @ 3.2%.</w:t>
      </w:r>
    </w:p>
    <w:p w:rsidR="00F47BF5" w:rsidRDefault="00F47BF5" w:rsidP="00F47BF5"/>
    <w:p w:rsidR="0005572E" w:rsidRDefault="0005572E" w:rsidP="002A1C1E"/>
    <w:p w:rsidR="00632789" w:rsidRDefault="00632789" w:rsidP="002A1C1E"/>
    <w:p w:rsidR="00632789" w:rsidRDefault="00632789" w:rsidP="002A1C1E">
      <w:r>
        <w:rPr>
          <w:rFonts w:hint="eastAsia"/>
        </w:rPr>
        <w:t>Markets:</w:t>
      </w:r>
    </w:p>
    <w:p w:rsidR="00632789" w:rsidRDefault="00632789" w:rsidP="002A1C1E">
      <w:r>
        <w:rPr>
          <w:rFonts w:hint="eastAsia"/>
        </w:rPr>
        <w:t>晨鸣</w:t>
      </w:r>
      <w:r>
        <w:rPr>
          <w:rFonts w:hint="eastAsia"/>
        </w:rPr>
        <w:t xml:space="preserve">paper : </w:t>
      </w:r>
      <w:proofErr w:type="gramStart"/>
      <w:r>
        <w:rPr>
          <w:rFonts w:hint="eastAsia"/>
        </w:rPr>
        <w:t>freeze</w:t>
      </w:r>
      <w:proofErr w:type="gramEnd"/>
      <w:r>
        <w:rPr>
          <w:rFonts w:hint="eastAsia"/>
        </w:rPr>
        <w:t xml:space="preserve"> position</w:t>
      </w:r>
      <w:r w:rsidR="008476E7">
        <w:rPr>
          <w:rFonts w:hint="eastAsia"/>
        </w:rPr>
        <w:t>, no need to cut</w:t>
      </w:r>
      <w:r w:rsidR="009E1431">
        <w:rPr>
          <w:rFonts w:hint="eastAsia"/>
        </w:rPr>
        <w:t xml:space="preserve"> (PE </w:t>
      </w:r>
      <w:r w:rsidR="009F15D5">
        <w:rPr>
          <w:rFonts w:hint="eastAsia"/>
        </w:rPr>
        <w:t>is low)</w:t>
      </w:r>
    </w:p>
    <w:p w:rsidR="00632789" w:rsidRDefault="00924CCF" w:rsidP="002A1C1E">
      <w:r>
        <w:rPr>
          <w:rFonts w:hint="eastAsia"/>
        </w:rPr>
        <w:t>恒瑞，伊利，隆基</w:t>
      </w:r>
      <w:r w:rsidR="008870C0">
        <w:rPr>
          <w:rFonts w:hint="eastAsia"/>
        </w:rPr>
        <w:t>，美的</w:t>
      </w:r>
      <w:r w:rsidR="00320EE4">
        <w:rPr>
          <w:rFonts w:hint="eastAsia"/>
        </w:rPr>
        <w:t>，永辉</w:t>
      </w:r>
      <w:r>
        <w:rPr>
          <w:rFonts w:hint="eastAsia"/>
        </w:rPr>
        <w:t xml:space="preserve"> can </w:t>
      </w:r>
      <w:r>
        <w:t>increase</w:t>
      </w:r>
      <w:r>
        <w:rPr>
          <w:rFonts w:hint="eastAsia"/>
        </w:rPr>
        <w:t xml:space="preserve"> pos.</w:t>
      </w:r>
    </w:p>
    <w:p w:rsidR="00924CCF" w:rsidRDefault="00924CCF" w:rsidP="002A1C1E">
      <w:r>
        <w:rPr>
          <w:rFonts w:hint="eastAsia"/>
        </w:rPr>
        <w:t>长江电力，工商银行，</w:t>
      </w:r>
      <w:r>
        <w:rPr>
          <w:rFonts w:hint="eastAsia"/>
        </w:rPr>
        <w:t>hold position.</w:t>
      </w:r>
    </w:p>
    <w:p w:rsidR="00215B48" w:rsidRPr="00632789" w:rsidRDefault="00215B48" w:rsidP="002A1C1E">
      <w:r>
        <w:rPr>
          <w:rFonts w:hint="eastAsia"/>
        </w:rPr>
        <w:t xml:space="preserve">Max should be 10% of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at 230k. </w:t>
      </w:r>
      <w:r w:rsidR="00791875">
        <w:rPr>
          <w:rFonts w:hint="eastAsia"/>
        </w:rPr>
        <w:t>5% for small caps so at 120k.</w:t>
      </w:r>
    </w:p>
    <w:p w:rsidR="00AB4D34" w:rsidRDefault="00B56E20">
      <w:r>
        <w:rPr>
          <w:rFonts w:hint="eastAsia"/>
        </w:rPr>
        <w:t>砍掉：今世缘，</w:t>
      </w:r>
      <w:r>
        <w:rPr>
          <w:rFonts w:hint="eastAsia"/>
        </w:rPr>
        <w:t xml:space="preserve">reason: annual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0.8. </w:t>
      </w:r>
      <w:r w:rsidR="00CA057D">
        <w:rPr>
          <w:rFonts w:hint="eastAsia"/>
        </w:rPr>
        <w:t>酒业已经有配置了，砍掉多余配置。</w:t>
      </w:r>
      <w:r w:rsidR="007E576E">
        <w:rPr>
          <w:rFonts w:hint="eastAsia"/>
        </w:rPr>
        <w:t xml:space="preserve">Buying this was a mistake due to failing to meet </w:t>
      </w:r>
      <w:proofErr w:type="spellStart"/>
      <w:r w:rsidR="007E576E">
        <w:rPr>
          <w:rFonts w:hint="eastAsia"/>
        </w:rPr>
        <w:t>ytd</w:t>
      </w:r>
      <w:proofErr w:type="spellEnd"/>
      <w:r w:rsidR="007E576E">
        <w:rPr>
          <w:rFonts w:hint="eastAsia"/>
        </w:rPr>
        <w:t xml:space="preserve"> </w:t>
      </w:r>
      <w:proofErr w:type="spellStart"/>
      <w:proofErr w:type="gramStart"/>
      <w:r w:rsidR="007E576E">
        <w:rPr>
          <w:rFonts w:hint="eastAsia"/>
        </w:rPr>
        <w:t>sharpe</w:t>
      </w:r>
      <w:proofErr w:type="spellEnd"/>
      <w:proofErr w:type="gramEnd"/>
      <w:r w:rsidR="007E576E">
        <w:rPr>
          <w:rFonts w:hint="eastAsia"/>
        </w:rPr>
        <w:t xml:space="preserve"> requirement. </w:t>
      </w:r>
    </w:p>
    <w:p w:rsidR="008870C0" w:rsidRPr="0005572E" w:rsidRDefault="008870C0"/>
    <w:p w:rsidR="00AB4D34" w:rsidRDefault="00AB4D34"/>
    <w:p w:rsidR="00C63642" w:rsidRDefault="00C63642">
      <w:proofErr w:type="spellStart"/>
      <w:r>
        <w:rPr>
          <w:rFonts w:hint="eastAsia"/>
        </w:rPr>
        <w:t>Fut</w:t>
      </w:r>
      <w:proofErr w:type="spellEnd"/>
      <w:r w:rsidR="008750EC">
        <w:rPr>
          <w:rFonts w:hint="eastAsia"/>
        </w:rPr>
        <w:t xml:space="preserve"> and financials</w:t>
      </w:r>
      <w:r>
        <w:rPr>
          <w:rFonts w:hint="eastAsia"/>
        </w:rPr>
        <w:t>:</w:t>
      </w:r>
    </w:p>
    <w:p w:rsidR="00C63642" w:rsidRDefault="00C63642">
      <w:proofErr w:type="gramStart"/>
      <w:r>
        <w:rPr>
          <w:rFonts w:hint="eastAsia"/>
        </w:rPr>
        <w:t>Still getting dumped.</w:t>
      </w:r>
      <w:proofErr w:type="gramEnd"/>
      <w:r>
        <w:rPr>
          <w:rFonts w:hint="eastAsia"/>
        </w:rPr>
        <w:t xml:space="preserve"> Wait until position turns </w:t>
      </w:r>
      <w:r>
        <w:t>positive</w:t>
      </w:r>
      <w:r>
        <w:rPr>
          <w:rFonts w:hint="eastAsia"/>
        </w:rPr>
        <w:t xml:space="preserve"> or suspend trading.</w:t>
      </w:r>
      <w:r w:rsidR="00A10B9B">
        <w:rPr>
          <w:rFonts w:hint="eastAsia"/>
        </w:rPr>
        <w:t xml:space="preserve"> Note that position cannot exceed 4 lots since it is the position when markets were upwards.</w:t>
      </w:r>
    </w:p>
    <w:p w:rsidR="002B188B" w:rsidRDefault="002B188B"/>
    <w:p w:rsidR="002B188B" w:rsidRDefault="008514BE">
      <w:r>
        <w:rPr>
          <w:rFonts w:hint="eastAsia"/>
        </w:rPr>
        <w:lastRenderedPageBreak/>
        <w:t>工商银行</w:t>
      </w:r>
      <w:r>
        <w:rPr>
          <w:rFonts w:hint="eastAsia"/>
        </w:rPr>
        <w:t xml:space="preserve"> doesn</w:t>
      </w:r>
      <w:proofErr w:type="gramStart"/>
      <w:r>
        <w:t>’</w:t>
      </w:r>
      <w:proofErr w:type="gramEnd"/>
      <w:r>
        <w:rPr>
          <w:rFonts w:hint="eastAsia"/>
        </w:rPr>
        <w:t xml:space="preserve">t offer very good return for the delta. But keep it for </w:t>
      </w:r>
      <w:r>
        <w:t>diversification</w:t>
      </w:r>
      <w:r w:rsidR="00AF7510">
        <w:t xml:space="preserve"> reasons. </w:t>
      </w:r>
      <w:r w:rsidR="007864E1">
        <w:rPr>
          <w:rFonts w:hint="eastAsia"/>
        </w:rPr>
        <w:t xml:space="preserve">Also its PE is low, for index to continue rising the banks need to perform. </w:t>
      </w:r>
      <w:r w:rsidR="00290C7B">
        <w:rPr>
          <w:rFonts w:hint="eastAsia"/>
        </w:rPr>
        <w:t xml:space="preserve">Keep </w:t>
      </w:r>
      <w:r w:rsidR="00A24A2F">
        <w:rPr>
          <w:rFonts w:hint="eastAsia"/>
        </w:rPr>
        <w:t>exposure to banks and insurers to benefit from blue chip internationalization.</w:t>
      </w:r>
    </w:p>
    <w:p w:rsidR="00AF7510" w:rsidRDefault="00AF7510"/>
    <w:p w:rsidR="002B188B" w:rsidRDefault="00F33D64">
      <w:r>
        <w:rPr>
          <w:rFonts w:hint="eastAsia"/>
        </w:rPr>
        <w:t>11.7</w:t>
      </w:r>
    </w:p>
    <w:p w:rsidR="00F33D64" w:rsidRDefault="00947F55">
      <w:r>
        <w:rPr>
          <w:rFonts w:hint="eastAsia"/>
        </w:rPr>
        <w:t>凯乐科技：</w:t>
      </w:r>
      <w:proofErr w:type="gramStart"/>
      <w:r>
        <w:t>don't</w:t>
      </w:r>
      <w:proofErr w:type="gramEnd"/>
      <w:r>
        <w:rPr>
          <w:rFonts w:hint="eastAsia"/>
        </w:rPr>
        <w:t xml:space="preserve"> add.</w:t>
      </w:r>
    </w:p>
    <w:p w:rsidR="00947F55" w:rsidRDefault="00947F55"/>
    <w:p w:rsidR="00A650F3" w:rsidRDefault="00A650F3">
      <w:r>
        <w:rPr>
          <w:rFonts w:hint="eastAsia"/>
        </w:rPr>
        <w:t>Only 2 stocks are down this week out of 18.</w:t>
      </w:r>
    </w:p>
    <w:p w:rsidR="00F33D64" w:rsidRDefault="00F33D64"/>
    <w:p w:rsidR="00F33D64" w:rsidRDefault="001F001A">
      <w:r>
        <w:rPr>
          <w:rFonts w:hint="eastAsia"/>
        </w:rPr>
        <w:t>Looking back at early Aug, markets adjusted for a mere 4.5%, cost me 170k.</w:t>
      </w:r>
    </w:p>
    <w:p w:rsidR="00E7342A" w:rsidRDefault="00E7342A"/>
    <w:p w:rsidR="00E7342A" w:rsidRDefault="00E7342A">
      <w:r>
        <w:rPr>
          <w:rFonts w:hint="eastAsia"/>
        </w:rPr>
        <w:t xml:space="preserve">Delta progression should be rather smooth. </w:t>
      </w:r>
      <w:r w:rsidR="00BE2FF2">
        <w:rPr>
          <w:rFonts w:hint="eastAsia"/>
        </w:rPr>
        <w:t xml:space="preserve">But there were a lot of sudden up and down of delta in </w:t>
      </w:r>
      <w:proofErr w:type="spellStart"/>
      <w:r w:rsidR="00BE2FF2">
        <w:rPr>
          <w:rFonts w:hint="eastAsia"/>
        </w:rPr>
        <w:t>jul-aug</w:t>
      </w:r>
      <w:proofErr w:type="spellEnd"/>
      <w:r w:rsidR="00BE2FF2">
        <w:rPr>
          <w:rFonts w:hint="eastAsia"/>
        </w:rPr>
        <w:t xml:space="preserve">. </w:t>
      </w:r>
      <w:r w:rsidR="00C80D5A">
        <w:rPr>
          <w:rFonts w:hint="eastAsia"/>
        </w:rPr>
        <w:t xml:space="preserve">Now the delta is stably heading up, which corresponds with an upward trending portfolio. </w:t>
      </w:r>
    </w:p>
    <w:p w:rsidR="00930C3A" w:rsidRDefault="00930C3A"/>
    <w:p w:rsidR="00930C3A" w:rsidRDefault="00930C3A">
      <w:r>
        <w:rPr>
          <w:rFonts w:hint="eastAsia"/>
        </w:rPr>
        <w:t>You were moving too</w:t>
      </w:r>
      <w:r w:rsidR="002F26E3">
        <w:rPr>
          <w:rFonts w:hint="eastAsia"/>
        </w:rPr>
        <w:t xml:space="preserve"> much too quickly in early </w:t>
      </w:r>
      <w:proofErr w:type="spellStart"/>
      <w:proofErr w:type="gramStart"/>
      <w:r w:rsidR="002F26E3">
        <w:rPr>
          <w:rFonts w:hint="eastAsia"/>
        </w:rPr>
        <w:t>aug</w:t>
      </w:r>
      <w:proofErr w:type="spellEnd"/>
      <w:proofErr w:type="gramEnd"/>
      <w:r w:rsidR="002F26E3">
        <w:rPr>
          <w:rFonts w:hint="eastAsia"/>
        </w:rPr>
        <w:t xml:space="preserve"> also it was with leverage. </w:t>
      </w:r>
      <w:r w:rsidR="005F0299">
        <w:rPr>
          <w:rFonts w:hint="eastAsia"/>
        </w:rPr>
        <w:t xml:space="preserve">Index correcting for 5% should not be a big deal that destroys your portfolio. </w:t>
      </w:r>
    </w:p>
    <w:p w:rsidR="002A128F" w:rsidRDefault="002A128F">
      <w:pPr>
        <w:rPr>
          <w:rFonts w:hint="eastAsia"/>
        </w:rPr>
      </w:pPr>
    </w:p>
    <w:p w:rsidR="00EE2874" w:rsidRDefault="00EE2874">
      <w:pPr>
        <w:rPr>
          <w:rFonts w:hint="eastAsia"/>
        </w:rPr>
      </w:pP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, ICBC losing weekly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. </w:t>
      </w:r>
    </w:p>
    <w:p w:rsidR="00A160DF" w:rsidRDefault="00DB5532">
      <w:pPr>
        <w:rPr>
          <w:rFonts w:hint="eastAsia"/>
        </w:rPr>
      </w:pPr>
      <w:r>
        <w:t>T</w:t>
      </w:r>
      <w:r>
        <w:rPr>
          <w:rFonts w:hint="eastAsia"/>
        </w:rPr>
        <w:t xml:space="preserve">op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海天味业，永辉，长电，隆基。</w:t>
      </w:r>
      <w:r w:rsidR="00A160DF">
        <w:rPr>
          <w:rFonts w:hint="eastAsia"/>
        </w:rPr>
        <w:t xml:space="preserve">Add delta on </w:t>
      </w:r>
      <w:r w:rsidR="00A160DF">
        <w:rPr>
          <w:rFonts w:hint="eastAsia"/>
        </w:rPr>
        <w:t>海天，永辉。</w:t>
      </w:r>
    </w:p>
    <w:p w:rsidR="002D1DF0" w:rsidRDefault="00D4134D">
      <w:pPr>
        <w:rPr>
          <w:rFonts w:hint="eastAsia"/>
        </w:rPr>
      </w:pPr>
      <w:r>
        <w:rPr>
          <w:rFonts w:hint="eastAsia"/>
        </w:rPr>
        <w:t>恒瑞</w:t>
      </w:r>
      <w:r>
        <w:rPr>
          <w:rFonts w:hint="eastAsia"/>
        </w:rPr>
        <w:t xml:space="preserve"> rose too hard, broken. </w:t>
      </w:r>
    </w:p>
    <w:p w:rsidR="00D4134D" w:rsidRPr="00EE2874" w:rsidRDefault="005319A4">
      <w:pPr>
        <w:rPr>
          <w:rFonts w:hint="eastAsia"/>
        </w:rPr>
      </w:pPr>
      <w:r>
        <w:rPr>
          <w:rFonts w:hint="eastAsia"/>
        </w:rPr>
        <w:t>茅台</w:t>
      </w:r>
      <w:r>
        <w:rPr>
          <w:rFonts w:hint="eastAsia"/>
        </w:rPr>
        <w:t xml:space="preserve"> &amp; ICBC too much attention on these. </w:t>
      </w:r>
      <w:r w:rsidR="002D1DF0">
        <w:rPr>
          <w:rFonts w:hint="eastAsia"/>
        </w:rPr>
        <w:t>(</w:t>
      </w:r>
      <w:proofErr w:type="gramStart"/>
      <w:r w:rsidR="002D1DF0">
        <w:rPr>
          <w:rFonts w:hint="eastAsia"/>
        </w:rPr>
        <w:t>no</w:t>
      </w:r>
      <w:proofErr w:type="gramEnd"/>
      <w:r w:rsidR="002D1DF0">
        <w:rPr>
          <w:rFonts w:hint="eastAsia"/>
        </w:rPr>
        <w:t xml:space="preserve"> more </w:t>
      </w:r>
      <w:proofErr w:type="spellStart"/>
      <w:r w:rsidR="002D1DF0">
        <w:rPr>
          <w:rFonts w:hint="eastAsia"/>
        </w:rPr>
        <w:t>pos</w:t>
      </w:r>
      <w:proofErr w:type="spellEnd"/>
      <w:r w:rsidR="002D1DF0">
        <w:rPr>
          <w:rFonts w:hint="eastAsia"/>
        </w:rPr>
        <w:t xml:space="preserve"> on these)</w:t>
      </w:r>
    </w:p>
    <w:p w:rsidR="00EE2874" w:rsidRDefault="00055A6E">
      <w:pPr>
        <w:rPr>
          <w:rFonts w:hint="eastAsia"/>
        </w:rPr>
      </w:pPr>
      <w:r>
        <w:rPr>
          <w:rFonts w:hint="eastAsia"/>
        </w:rPr>
        <w:t>Position needs to be built up for t</w:t>
      </w:r>
      <w:r w:rsidR="00D03740">
        <w:rPr>
          <w:rFonts w:hint="eastAsia"/>
        </w:rPr>
        <w:t>he smaller names.</w:t>
      </w:r>
    </w:p>
    <w:p w:rsidR="00055A6E" w:rsidRDefault="00055A6E">
      <w:bookmarkStart w:id="0" w:name="_GoBack"/>
      <w:bookmarkEnd w:id="0"/>
    </w:p>
    <w:p w:rsidR="002A128F" w:rsidRDefault="002A128F"/>
    <w:p w:rsidR="00E7342A" w:rsidRDefault="00E7342A"/>
    <w:p w:rsidR="00F33D64" w:rsidRDefault="00F33D64"/>
    <w:sectPr w:rsidR="00F33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306" w:rsidRDefault="00043306" w:rsidP="00632789">
      <w:r>
        <w:separator/>
      </w:r>
    </w:p>
  </w:endnote>
  <w:endnote w:type="continuationSeparator" w:id="0">
    <w:p w:rsidR="00043306" w:rsidRDefault="00043306" w:rsidP="0063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306" w:rsidRDefault="00043306" w:rsidP="00632789">
      <w:r>
        <w:separator/>
      </w:r>
    </w:p>
  </w:footnote>
  <w:footnote w:type="continuationSeparator" w:id="0">
    <w:p w:rsidR="00043306" w:rsidRDefault="00043306" w:rsidP="00632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2CC"/>
    <w:multiLevelType w:val="hybridMultilevel"/>
    <w:tmpl w:val="9AEAA34A"/>
    <w:lvl w:ilvl="0" w:tplc="3EF82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9C4A6B"/>
    <w:multiLevelType w:val="hybridMultilevel"/>
    <w:tmpl w:val="4AD2C68A"/>
    <w:lvl w:ilvl="0" w:tplc="ECE6E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8A"/>
    <w:rsid w:val="00043306"/>
    <w:rsid w:val="00045A8A"/>
    <w:rsid w:val="0005572E"/>
    <w:rsid w:val="00055A6E"/>
    <w:rsid w:val="00060B2B"/>
    <w:rsid w:val="00105009"/>
    <w:rsid w:val="0012088A"/>
    <w:rsid w:val="00144815"/>
    <w:rsid w:val="001C1CDE"/>
    <w:rsid w:val="001C5B69"/>
    <w:rsid w:val="001F001A"/>
    <w:rsid w:val="00215B48"/>
    <w:rsid w:val="002312BA"/>
    <w:rsid w:val="00290C7B"/>
    <w:rsid w:val="002A128F"/>
    <w:rsid w:val="002A1C1E"/>
    <w:rsid w:val="002A4251"/>
    <w:rsid w:val="002B188B"/>
    <w:rsid w:val="002D1DF0"/>
    <w:rsid w:val="002D6435"/>
    <w:rsid w:val="002F26E3"/>
    <w:rsid w:val="00320EE4"/>
    <w:rsid w:val="003C293A"/>
    <w:rsid w:val="00435E74"/>
    <w:rsid w:val="00436183"/>
    <w:rsid w:val="00485BCB"/>
    <w:rsid w:val="004F1DB7"/>
    <w:rsid w:val="005319A4"/>
    <w:rsid w:val="005F0299"/>
    <w:rsid w:val="00632789"/>
    <w:rsid w:val="006D26BB"/>
    <w:rsid w:val="007864E1"/>
    <w:rsid w:val="00791875"/>
    <w:rsid w:val="0079478F"/>
    <w:rsid w:val="007E576E"/>
    <w:rsid w:val="00831442"/>
    <w:rsid w:val="008476E7"/>
    <w:rsid w:val="008514BE"/>
    <w:rsid w:val="008750EC"/>
    <w:rsid w:val="008870C0"/>
    <w:rsid w:val="008A29D6"/>
    <w:rsid w:val="009022F1"/>
    <w:rsid w:val="00924CCF"/>
    <w:rsid w:val="00930C3A"/>
    <w:rsid w:val="00947F55"/>
    <w:rsid w:val="009D3768"/>
    <w:rsid w:val="009E1431"/>
    <w:rsid w:val="009F15D5"/>
    <w:rsid w:val="00A10B9B"/>
    <w:rsid w:val="00A160DF"/>
    <w:rsid w:val="00A24A2F"/>
    <w:rsid w:val="00A650F3"/>
    <w:rsid w:val="00AB4D34"/>
    <w:rsid w:val="00AF7510"/>
    <w:rsid w:val="00B56E20"/>
    <w:rsid w:val="00B84C2C"/>
    <w:rsid w:val="00BE2FF2"/>
    <w:rsid w:val="00BE41AE"/>
    <w:rsid w:val="00C63642"/>
    <w:rsid w:val="00C80D5A"/>
    <w:rsid w:val="00CA057D"/>
    <w:rsid w:val="00CA722D"/>
    <w:rsid w:val="00CD758F"/>
    <w:rsid w:val="00D03740"/>
    <w:rsid w:val="00D146C0"/>
    <w:rsid w:val="00D151BE"/>
    <w:rsid w:val="00D4134D"/>
    <w:rsid w:val="00D67FD5"/>
    <w:rsid w:val="00DB5532"/>
    <w:rsid w:val="00DC0FF1"/>
    <w:rsid w:val="00DE72A8"/>
    <w:rsid w:val="00E7342A"/>
    <w:rsid w:val="00EB20AA"/>
    <w:rsid w:val="00EB6789"/>
    <w:rsid w:val="00EE2874"/>
    <w:rsid w:val="00F33D64"/>
    <w:rsid w:val="00F47BF5"/>
    <w:rsid w:val="00F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D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2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27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2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27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D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2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27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2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2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73</cp:revision>
  <dcterms:created xsi:type="dcterms:W3CDTF">2017-11-05T21:14:00Z</dcterms:created>
  <dcterms:modified xsi:type="dcterms:W3CDTF">2017-11-07T07:19:00Z</dcterms:modified>
</cp:coreProperties>
</file>