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AF" w:rsidRDefault="008C6472">
      <w:r>
        <w:t>10.15.2018</w:t>
      </w:r>
    </w:p>
    <w:p w:rsidR="008C6472" w:rsidRDefault="008C6472">
      <w:r>
        <w:t>A</w:t>
      </w:r>
      <w:r>
        <w:rPr>
          <w:rFonts w:hint="eastAsia"/>
        </w:rPr>
        <w:t>fter market:</w:t>
      </w:r>
    </w:p>
    <w:p w:rsidR="008C6472" w:rsidRDefault="008C6472">
      <w:r>
        <w:t>C</w:t>
      </w:r>
      <w:r>
        <w:rPr>
          <w:rFonts w:hint="eastAsia"/>
        </w:rPr>
        <w:t>hanges to the strategy/reflection</w:t>
      </w:r>
      <w:r>
        <w:rPr>
          <w:rFonts w:hint="eastAsia"/>
        </w:rPr>
        <w:br/>
        <w:t xml:space="preserve">In the first 10 months of this year, no profit was made, lost 600k. </w:t>
      </w:r>
    </w:p>
    <w:p w:rsidR="0079080A" w:rsidRDefault="0079080A"/>
    <w:p w:rsidR="0079080A" w:rsidRDefault="0079080A">
      <w:r>
        <w:rPr>
          <w:rFonts w:hint="eastAsia"/>
        </w:rPr>
        <w:t xml:space="preserve">The performance is very bad. </w:t>
      </w:r>
      <w:r w:rsidR="00642CA1">
        <w:rPr>
          <w:rFonts w:hint="eastAsia"/>
        </w:rPr>
        <w:t>Now the strategies are not scalable, and no position can be put on.</w:t>
      </w:r>
    </w:p>
    <w:p w:rsidR="00281646" w:rsidRDefault="00281646"/>
    <w:p w:rsidR="00281646" w:rsidRDefault="00D17EF8">
      <w:r>
        <w:rPr>
          <w:rFonts w:hint="eastAsia"/>
        </w:rPr>
        <w:t>Use 2 figures: month to date dev and week to date dev.</w:t>
      </w:r>
    </w:p>
    <w:p w:rsidR="002D5A8F" w:rsidRDefault="002D5A8F"/>
    <w:p w:rsidR="00214370" w:rsidRDefault="002D5A8F">
      <w:r>
        <w:rPr>
          <w:rFonts w:hint="eastAsia"/>
        </w:rPr>
        <w:t xml:space="preserve">When they agree, then trade big size. </w:t>
      </w:r>
    </w:p>
    <w:p w:rsidR="00673AB2" w:rsidRDefault="002D5A8F">
      <w:r>
        <w:rPr>
          <w:rFonts w:hint="eastAsia"/>
        </w:rPr>
        <w:t>When they don</w:t>
      </w:r>
      <w:r>
        <w:t>’</w:t>
      </w:r>
      <w:r w:rsidR="00214370">
        <w:rPr>
          <w:rFonts w:hint="eastAsia"/>
        </w:rPr>
        <w:t xml:space="preserve">t agree, weekdev dominates. </w:t>
      </w:r>
    </w:p>
    <w:p w:rsidR="004D501E" w:rsidRDefault="00673AB2">
      <w:r>
        <w:rPr>
          <w:rFonts w:hint="eastAsia"/>
        </w:rPr>
        <w:t>Currently, monthDev &lt;0, weekdev &lt;0, so be net short .</w:t>
      </w:r>
    </w:p>
    <w:p w:rsidR="004D501E" w:rsidRDefault="004D501E">
      <w:r>
        <w:rPr>
          <w:rFonts w:hint="eastAsia"/>
        </w:rPr>
        <w:t>When they don</w:t>
      </w:r>
      <w:r>
        <w:t>’</w:t>
      </w:r>
      <w:r>
        <w:rPr>
          <w:rFonts w:hint="eastAsia"/>
        </w:rPr>
        <w:t xml:space="preserve">t agree, you should use </w:t>
      </w:r>
      <w:r>
        <w:t>meager</w:t>
      </w:r>
      <w:r>
        <w:rPr>
          <w:rFonts w:hint="eastAsia"/>
        </w:rPr>
        <w:t xml:space="preserve"> size. </w:t>
      </w:r>
    </w:p>
    <w:p w:rsidR="004D501E" w:rsidRDefault="004D501E">
      <w:r>
        <w:rPr>
          <w:rFonts w:hint="eastAsia"/>
        </w:rPr>
        <w:t xml:space="preserve">When they do agree, you should use bigger size. </w:t>
      </w:r>
    </w:p>
    <w:p w:rsidR="00D17EF8" w:rsidRDefault="004D501E">
      <w:r>
        <w:rPr>
          <w:rFonts w:hint="eastAsia"/>
        </w:rPr>
        <w:t>You sh</w:t>
      </w:r>
      <w:r w:rsidR="00AD5CAC">
        <w:rPr>
          <w:rFonts w:hint="eastAsia"/>
        </w:rPr>
        <w:t>ould keep track of mtd figure (of index)</w:t>
      </w:r>
      <w:r w:rsidR="00214370">
        <w:rPr>
          <w:rFonts w:hint="eastAsia"/>
        </w:rPr>
        <w:t xml:space="preserve"> </w:t>
      </w:r>
    </w:p>
    <w:p w:rsidR="00281646" w:rsidRPr="00122CA4" w:rsidRDefault="00281646"/>
    <w:p w:rsidR="00281646" w:rsidRDefault="00281646"/>
    <w:p w:rsidR="00122CA4" w:rsidRDefault="009D71A6">
      <w:r>
        <w:rPr>
          <w:rFonts w:hint="eastAsia"/>
        </w:rPr>
        <w:t>10.16</w:t>
      </w:r>
    </w:p>
    <w:p w:rsidR="001C5FA6" w:rsidRDefault="001C5FA6" w:rsidP="001C5FA6">
      <w:r>
        <w:rPr>
          <w:rFonts w:hint="eastAsia"/>
        </w:rPr>
        <w:t>Long term feasibility strategy:</w:t>
      </w:r>
    </w:p>
    <w:p w:rsidR="009D71A6" w:rsidRDefault="001662BD" w:rsidP="009D71A6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hoose a stock</w:t>
      </w:r>
    </w:p>
    <w:p w:rsidR="009D71A6" w:rsidRDefault="009D71A6" w:rsidP="009D71A6">
      <w:pPr>
        <w:pStyle w:val="a6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xamine if it is below or above its MONTHBEG level</w:t>
      </w:r>
    </w:p>
    <w:p w:rsidR="009D71A6" w:rsidRDefault="009D71A6" w:rsidP="009D71A6">
      <w:pPr>
        <w:pStyle w:val="a6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f below, </w:t>
      </w:r>
      <w:r w:rsidR="006F2B6D">
        <w:rPr>
          <w:rFonts w:hint="eastAsia"/>
        </w:rPr>
        <w:t>enter short position, if long, enter long position and keep acc/decu trader</w:t>
      </w:r>
    </w:p>
    <w:p w:rsidR="007C6473" w:rsidRDefault="001030A7" w:rsidP="009D71A6">
      <w:pPr>
        <w:pStyle w:val="a6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</w:t>
      </w:r>
      <w:r w:rsidR="00350683">
        <w:rPr>
          <w:rFonts w:hint="eastAsia"/>
        </w:rPr>
        <w:t>key:</w:t>
      </w:r>
      <w:r>
        <w:rPr>
          <w:rFonts w:hint="eastAsia"/>
        </w:rPr>
        <w:t>provide liquidity to</w:t>
      </w:r>
      <w:r w:rsidR="00C7063D">
        <w:rPr>
          <w:rFonts w:hint="eastAsia"/>
        </w:rPr>
        <w:t xml:space="preserve"> market</w:t>
      </w:r>
      <w:r w:rsidR="009C17A6">
        <w:rPr>
          <w:rFonts w:hint="eastAsia"/>
        </w:rPr>
        <w:t xml:space="preserve">. </w:t>
      </w:r>
      <w:r w:rsidR="007C6473">
        <w:rPr>
          <w:rFonts w:hint="eastAsia"/>
        </w:rPr>
        <w:t xml:space="preserve">This will be rewarded. </w:t>
      </w:r>
    </w:p>
    <w:p w:rsidR="006F1730" w:rsidRDefault="006F1730" w:rsidP="009D71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Provide liquidity on a number of stocks, this will hedge away the </w:t>
      </w:r>
      <w:r>
        <w:t>idiosyncratic</w:t>
      </w:r>
      <w:r>
        <w:rPr>
          <w:rFonts w:hint="eastAsia"/>
        </w:rPr>
        <w:t xml:space="preserve"> risk</w:t>
      </w:r>
    </w:p>
    <w:p w:rsidR="009D71A6" w:rsidRDefault="00833372" w:rsidP="009D71A6">
      <w:pPr>
        <w:pStyle w:val="a6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ll delta position reflects if above or below month begin line. </w:t>
      </w:r>
    </w:p>
    <w:p w:rsidR="0062601B" w:rsidRDefault="0062601B" w:rsidP="009D71A6">
      <w:pPr>
        <w:pStyle w:val="a6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im at long term feasibility. </w:t>
      </w:r>
      <w:r w:rsidR="00DE7852">
        <w:rPr>
          <w:rFonts w:hint="eastAsia"/>
        </w:rPr>
        <w:t xml:space="preserve">Aim at 0 manual intervention. </w:t>
      </w:r>
    </w:p>
    <w:p w:rsidR="007F68B8" w:rsidRDefault="007F68B8" w:rsidP="009D71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Adding position:</w:t>
      </w:r>
      <w:r w:rsidR="007B3AD0">
        <w:rPr>
          <w:rFonts w:hint="eastAsia"/>
        </w:rPr>
        <w:t xml:space="preserve"> at week high or lows</w:t>
      </w:r>
    </w:p>
    <w:p w:rsidR="007F68B8" w:rsidRDefault="007F68B8" w:rsidP="009D71A6">
      <w:pPr>
        <w:pStyle w:val="a6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ake profit</w:t>
      </w:r>
      <w:r w:rsidR="00B73FCF">
        <w:rPr>
          <w:rFonts w:hint="eastAsia"/>
        </w:rPr>
        <w:t>/loss</w:t>
      </w:r>
      <w:r>
        <w:rPr>
          <w:rFonts w:hint="eastAsia"/>
        </w:rPr>
        <w:t xml:space="preserve">: </w:t>
      </w:r>
      <w:r w:rsidR="006B0C81">
        <w:rPr>
          <w:rFonts w:hint="eastAsia"/>
        </w:rPr>
        <w:t xml:space="preserve">on </w:t>
      </w:r>
      <w:r w:rsidR="006B0C81">
        <w:t>F</w:t>
      </w:r>
      <w:r w:rsidR="006B0C81">
        <w:rPr>
          <w:rFonts w:hint="eastAsia"/>
        </w:rPr>
        <w:t xml:space="preserve">riday, bring back to default delta. </w:t>
      </w:r>
    </w:p>
    <w:p w:rsidR="009D71A6" w:rsidRDefault="009D71A6"/>
    <w:p w:rsidR="00A8681E" w:rsidRDefault="00A8681E">
      <w:r>
        <w:t>10.17.2018</w:t>
      </w:r>
    </w:p>
    <w:p w:rsidR="00A8681E" w:rsidRDefault="00A8681E" w:rsidP="00DD2C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what if below monthbeg and above weekbegin</w:t>
      </w:r>
    </w:p>
    <w:p w:rsidR="00DD2C61" w:rsidRDefault="003F2B7A" w:rsidP="00DD2C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how would you adjust the position?</w:t>
      </w:r>
    </w:p>
    <w:p w:rsidR="003F2B7A" w:rsidRDefault="003F2B7A" w:rsidP="00DD2C61">
      <w:pPr>
        <w:pStyle w:val="a6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net delta should be hedged.</w:t>
      </w:r>
      <w:r w:rsidR="00DA6EE4">
        <w:rPr>
          <w:rFonts w:hint="eastAsia"/>
        </w:rPr>
        <w:t xml:space="preserve"> (across asia and world) </w:t>
      </w:r>
    </w:p>
    <w:p w:rsidR="003F2B7A" w:rsidRDefault="003F2B7A" w:rsidP="00DD2C61">
      <w:pPr>
        <w:pStyle w:val="a6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cross asia, should hedge</w:t>
      </w:r>
    </w:p>
    <w:p w:rsidR="003F2B7A" w:rsidRDefault="003F2B7A" w:rsidP="00DD2C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Across US stocks, should hedge. </w:t>
      </w:r>
    </w:p>
    <w:p w:rsidR="00157206" w:rsidRDefault="00157206" w:rsidP="00DD2C61">
      <w:pPr>
        <w:pStyle w:val="a6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irst, construct hedged portfolio, second, implement auto accuDecu trader</w:t>
      </w:r>
    </w:p>
    <w:p w:rsidR="00157206" w:rsidRDefault="00F22BC2" w:rsidP="00DD2C61">
      <w:pPr>
        <w:pStyle w:val="a6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nl comes from </w:t>
      </w:r>
      <w:r w:rsidR="00A43A83">
        <w:rPr>
          <w:rFonts w:hint="eastAsia"/>
        </w:rPr>
        <w:t>position day trading</w:t>
      </w:r>
      <w:r w:rsidR="006E4138">
        <w:rPr>
          <w:rFonts w:hint="eastAsia"/>
        </w:rPr>
        <w:t xml:space="preserve"> (auto)</w:t>
      </w:r>
      <w:r>
        <w:rPr>
          <w:rFonts w:hint="eastAsia"/>
        </w:rPr>
        <w:t xml:space="preserve">, </w:t>
      </w:r>
      <w:r w:rsidR="00B25C29">
        <w:rPr>
          <w:rFonts w:hint="eastAsia"/>
        </w:rPr>
        <w:t xml:space="preserve">mtd </w:t>
      </w:r>
      <w:r w:rsidR="006E4138">
        <w:rPr>
          <w:rFonts w:hint="eastAsia"/>
        </w:rPr>
        <w:t>dev</w:t>
      </w:r>
      <w:r w:rsidR="003176B5">
        <w:rPr>
          <w:rFonts w:hint="eastAsia"/>
        </w:rPr>
        <w:t xml:space="preserve"> </w:t>
      </w:r>
    </w:p>
    <w:p w:rsidR="00B25C29" w:rsidRDefault="009C7C58" w:rsidP="00DD2C61">
      <w:pPr>
        <w:pStyle w:val="a6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 xml:space="preserve">hen wtd dev disagreed with mtdDev, </w:t>
      </w:r>
      <w:r w:rsidR="009005E6">
        <w:rPr>
          <w:rFonts w:hint="eastAsia"/>
        </w:rPr>
        <w:t xml:space="preserve">this is an uncertain situation, you should not </w:t>
      </w:r>
      <w:r w:rsidR="005629A5">
        <w:rPr>
          <w:rFonts w:hint="eastAsia"/>
        </w:rPr>
        <w:t>over</w:t>
      </w:r>
      <w:r w:rsidR="009005E6">
        <w:rPr>
          <w:rFonts w:hint="eastAsia"/>
        </w:rPr>
        <w:t xml:space="preserve">trade it. </w:t>
      </w:r>
    </w:p>
    <w:p w:rsidR="00ED701F" w:rsidRDefault="00ED701F" w:rsidP="00DD2C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Safe scenario is when wtd agrees with mtd dev. </w:t>
      </w:r>
    </w:p>
    <w:p w:rsidR="00A43A83" w:rsidRDefault="00F3513C" w:rsidP="00DD2C61">
      <w:pPr>
        <w:pStyle w:val="a6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 xml:space="preserve">td is more stable than wtd. </w:t>
      </w:r>
    </w:p>
    <w:p w:rsidR="00B76B92" w:rsidRDefault="00B76B92" w:rsidP="00DD2C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Mtd gives you general direction</w:t>
      </w:r>
      <w:r w:rsidR="006B09FD">
        <w:rPr>
          <w:rFonts w:hint="eastAsia"/>
        </w:rPr>
        <w:t xml:space="preserve">. </w:t>
      </w:r>
    </w:p>
    <w:p w:rsidR="00A8681E" w:rsidRPr="00DD2C61" w:rsidRDefault="00A8681E"/>
    <w:p w:rsidR="00A8681E" w:rsidRDefault="00A8681E"/>
    <w:p w:rsidR="00A8681E" w:rsidRDefault="009A3E15">
      <w:pPr>
        <w:rPr>
          <w:rFonts w:hint="eastAsia"/>
        </w:rPr>
      </w:pPr>
      <w:r>
        <w:rPr>
          <w:rFonts w:hint="eastAsia"/>
        </w:rPr>
        <w:lastRenderedPageBreak/>
        <w:t>10.19</w:t>
      </w:r>
    </w:p>
    <w:p w:rsidR="009A3E15" w:rsidRDefault="00D739FF">
      <w:pPr>
        <w:rPr>
          <w:rFonts w:hint="eastAsia"/>
        </w:rPr>
      </w:pPr>
      <w:r>
        <w:t>R</w:t>
      </w:r>
      <w:r>
        <w:rPr>
          <w:rFonts w:hint="eastAsia"/>
        </w:rPr>
        <w:t>ebalancing strategy</w:t>
      </w:r>
    </w:p>
    <w:p w:rsidR="00FA2E5C" w:rsidRDefault="001F1239" w:rsidP="005D68B4">
      <w:pPr>
        <w:rPr>
          <w:rFonts w:hint="eastAsia"/>
        </w:rPr>
      </w:pPr>
      <w:r>
        <w:rPr>
          <w:rFonts w:hint="eastAsia"/>
        </w:rPr>
        <w:t>Goal: sustainable, automatic, rebalancing strategy</w:t>
      </w:r>
    </w:p>
    <w:p w:rsidR="005D68B4" w:rsidRDefault="005D68B4" w:rsidP="005D68B4">
      <w:pPr>
        <w:rPr>
          <w:rFonts w:hint="eastAsia"/>
        </w:rPr>
      </w:pPr>
      <w:r>
        <w:rPr>
          <w:rFonts w:hint="eastAsia"/>
        </w:rPr>
        <w:t xml:space="preserve">Stock universe: </w:t>
      </w:r>
    </w:p>
    <w:p w:rsidR="005D68B4" w:rsidRDefault="005D68B4" w:rsidP="005D68B4">
      <w:pPr>
        <w:rPr>
          <w:rFonts w:hint="eastAsia"/>
        </w:rPr>
      </w:pPr>
      <w:r>
        <w:rPr>
          <w:rFonts w:hint="eastAsia"/>
        </w:rPr>
        <w:t>Source of profit</w:t>
      </w:r>
    </w:p>
    <w:p w:rsidR="005D68B4" w:rsidRDefault="005D68B4" w:rsidP="005D68B4">
      <w:pPr>
        <w:pStyle w:val="a6"/>
        <w:numPr>
          <w:ilvl w:val="0"/>
          <w:numId w:val="5"/>
        </w:numPr>
        <w:ind w:firstLineChars="0"/>
        <w:rPr>
          <w:rFonts w:hint="eastAsia"/>
        </w:rPr>
      </w:pPr>
    </w:p>
    <w:p w:rsidR="001F1239" w:rsidRDefault="001F1239">
      <w:pPr>
        <w:rPr>
          <w:rFonts w:hint="eastAsia"/>
        </w:rPr>
      </w:pPr>
    </w:p>
    <w:p w:rsidR="005D68B4" w:rsidRDefault="005D68B4">
      <w:pPr>
        <w:rPr>
          <w:rFonts w:hint="eastAsia"/>
        </w:rPr>
      </w:pPr>
      <w:r>
        <w:t>K</w:t>
      </w:r>
      <w:r>
        <w:rPr>
          <w:rFonts w:hint="eastAsia"/>
        </w:rPr>
        <w:t xml:space="preserve">ey </w:t>
      </w:r>
      <w:r>
        <w:t>advantages</w:t>
      </w:r>
      <w:r>
        <w:rPr>
          <w:rFonts w:hint="eastAsia"/>
        </w:rPr>
        <w:t>:</w:t>
      </w:r>
    </w:p>
    <w:p w:rsidR="005D68B4" w:rsidRDefault="005D68B4" w:rsidP="005D68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verall position is delta neutral</w:t>
      </w:r>
    </w:p>
    <w:p w:rsidR="005D68B4" w:rsidRDefault="005D68B4" w:rsidP="005D68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hort stocks </w:t>
      </w:r>
      <w:r w:rsidR="00656C51">
        <w:rPr>
          <w:rFonts w:hint="eastAsia"/>
        </w:rPr>
        <w:t xml:space="preserve">&lt; </w:t>
      </w:r>
      <w:r>
        <w:rPr>
          <w:rFonts w:hint="eastAsia"/>
        </w:rPr>
        <w:t xml:space="preserve">mOpen, long stock </w:t>
      </w:r>
      <w:r w:rsidR="00656C51">
        <w:rPr>
          <w:rFonts w:hint="eastAsia"/>
        </w:rPr>
        <w:t xml:space="preserve">&gt; </w:t>
      </w:r>
      <w:r>
        <w:rPr>
          <w:rFonts w:hint="eastAsia"/>
        </w:rPr>
        <w:t>mOpen</w:t>
      </w:r>
    </w:p>
    <w:p w:rsidR="005D68B4" w:rsidRDefault="005D68B4" w:rsidP="005D68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uto rebalancing </w:t>
      </w:r>
      <w:r w:rsidR="00E8207B">
        <w:rPr>
          <w:rFonts w:hint="eastAsia"/>
        </w:rPr>
        <w:t xml:space="preserve">algorithm </w:t>
      </w:r>
      <w:r w:rsidR="00232069">
        <w:rPr>
          <w:rFonts w:hint="eastAsia"/>
        </w:rPr>
        <w:t>(do close rebalancing)</w:t>
      </w:r>
    </w:p>
    <w:p w:rsidR="001B1C5A" w:rsidRDefault="00AA03C1" w:rsidP="005D68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Auto day trading</w:t>
      </w:r>
    </w:p>
    <w:p w:rsidR="00AA03C1" w:rsidRDefault="00AA03C1" w:rsidP="005D68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ource of alpha: </w:t>
      </w:r>
      <w:r w:rsidR="00A80CBE">
        <w:rPr>
          <w:rFonts w:hint="eastAsia"/>
        </w:rPr>
        <w:t xml:space="preserve">day trading, </w:t>
      </w:r>
      <w:r w:rsidR="009206CD">
        <w:rPr>
          <w:rFonts w:hint="eastAsia"/>
        </w:rPr>
        <w:t xml:space="preserve">strong-weak premium, </w:t>
      </w:r>
      <w:r w:rsidR="00993363">
        <w:rPr>
          <w:rFonts w:hint="eastAsia"/>
        </w:rPr>
        <w:t xml:space="preserve">momentum </w:t>
      </w:r>
      <w:r w:rsidR="00993363">
        <w:t>premium</w:t>
      </w:r>
      <w:r w:rsidR="00993363">
        <w:rPr>
          <w:rFonts w:hint="eastAsia"/>
        </w:rPr>
        <w:t xml:space="preserve"> </w:t>
      </w:r>
    </w:p>
    <w:p w:rsidR="00A80CBE" w:rsidRDefault="004651DA" w:rsidP="005D68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iversified </w:t>
      </w:r>
      <w:r w:rsidR="00232069">
        <w:rPr>
          <w:rFonts w:hint="eastAsia"/>
        </w:rPr>
        <w:t xml:space="preserve">worldwide risk, </w:t>
      </w:r>
    </w:p>
    <w:p w:rsidR="00AB0908" w:rsidRDefault="005F3F7B" w:rsidP="005D68B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ong term feasibility and scability. </w:t>
      </w:r>
      <w:bookmarkStart w:id="0" w:name="_GoBack"/>
      <w:bookmarkEnd w:id="0"/>
    </w:p>
    <w:p w:rsidR="005D68B4" w:rsidRDefault="005D68B4">
      <w:pPr>
        <w:rPr>
          <w:rFonts w:hint="eastAsia"/>
        </w:rPr>
      </w:pPr>
    </w:p>
    <w:p w:rsidR="001F734D" w:rsidRDefault="001F734D" w:rsidP="001F734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lose rebalancing</w:t>
      </w:r>
    </w:p>
    <w:p w:rsidR="001F734D" w:rsidRDefault="001F734D" w:rsidP="001F734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elow mOpen: </w:t>
      </w:r>
      <w:r w:rsidR="0043738C">
        <w:rPr>
          <w:rFonts w:hint="eastAsia"/>
        </w:rPr>
        <w:t>main strat: short</w:t>
      </w:r>
      <w:r w:rsidR="00B51FAF">
        <w:rPr>
          <w:rFonts w:hint="eastAsia"/>
        </w:rPr>
        <w:t xml:space="preserve">, add short </w:t>
      </w:r>
      <w:r w:rsidR="0043738C">
        <w:rPr>
          <w:rFonts w:hint="eastAsia"/>
        </w:rPr>
        <w:t xml:space="preserve">on high close,  </w:t>
      </w:r>
    </w:p>
    <w:p w:rsidR="000633FF" w:rsidRDefault="0043738C" w:rsidP="000633F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Above mOpen: main strat: long, </w:t>
      </w:r>
      <w:r w:rsidR="00B51FAF">
        <w:rPr>
          <w:rFonts w:hint="eastAsia"/>
        </w:rPr>
        <w:t>add on short close</w:t>
      </w:r>
      <w:r w:rsidR="000633FF">
        <w:rPr>
          <w:rFonts w:hint="eastAsia"/>
        </w:rPr>
        <w:t xml:space="preserve">. </w:t>
      </w:r>
    </w:p>
    <w:p w:rsidR="00945C75" w:rsidRDefault="000633FF" w:rsidP="000633F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ebalancing time: US</w:t>
      </w:r>
      <w:r w:rsidR="0015775B">
        <w:rPr>
          <w:rFonts w:hint="eastAsia"/>
        </w:rPr>
        <w:t xml:space="preserve"> close. </w:t>
      </w:r>
      <w:r w:rsidR="00945C75">
        <w:rPr>
          <w:rFonts w:hint="eastAsia"/>
        </w:rPr>
        <w:t xml:space="preserve">Reason: chinese close: US might impact, chinese open: expectation might mess with it. </w:t>
      </w:r>
    </w:p>
    <w:p w:rsidR="000633FF" w:rsidRDefault="000633FF" w:rsidP="000633F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D739FF" w:rsidRPr="0043738C" w:rsidRDefault="00D739FF">
      <w:pPr>
        <w:rPr>
          <w:rFonts w:hint="eastAsia"/>
        </w:rPr>
      </w:pPr>
    </w:p>
    <w:p w:rsidR="009A3E15" w:rsidRDefault="009A3E15">
      <w:pPr>
        <w:rPr>
          <w:rFonts w:hint="eastAsia"/>
        </w:rPr>
      </w:pPr>
    </w:p>
    <w:p w:rsidR="009A3E15" w:rsidRDefault="009A3E15">
      <w:pPr>
        <w:rPr>
          <w:rFonts w:hint="eastAsia"/>
        </w:rPr>
      </w:pPr>
    </w:p>
    <w:p w:rsidR="009A3E15" w:rsidRPr="00A8681E" w:rsidRDefault="009A3E15"/>
    <w:sectPr w:rsidR="009A3E15" w:rsidRPr="00A8681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F3" w:rsidRDefault="003A09F3" w:rsidP="008C6472">
      <w:r>
        <w:separator/>
      </w:r>
    </w:p>
  </w:endnote>
  <w:endnote w:type="continuationSeparator" w:id="0">
    <w:p w:rsidR="003A09F3" w:rsidRDefault="003A09F3" w:rsidP="008C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F3" w:rsidRDefault="003A09F3" w:rsidP="008C6472">
      <w:r>
        <w:separator/>
      </w:r>
    </w:p>
  </w:footnote>
  <w:footnote w:type="continuationSeparator" w:id="0">
    <w:p w:rsidR="003A09F3" w:rsidRDefault="003A09F3" w:rsidP="008C6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94B16"/>
    <w:multiLevelType w:val="hybridMultilevel"/>
    <w:tmpl w:val="56A0B534"/>
    <w:lvl w:ilvl="0" w:tplc="000E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D055F"/>
    <w:multiLevelType w:val="hybridMultilevel"/>
    <w:tmpl w:val="9572D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8C36F1"/>
    <w:multiLevelType w:val="hybridMultilevel"/>
    <w:tmpl w:val="6024C21E"/>
    <w:lvl w:ilvl="0" w:tplc="0DCA7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72937"/>
    <w:multiLevelType w:val="hybridMultilevel"/>
    <w:tmpl w:val="17544C24"/>
    <w:lvl w:ilvl="0" w:tplc="8F4824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66362F"/>
    <w:multiLevelType w:val="hybridMultilevel"/>
    <w:tmpl w:val="309882AA"/>
    <w:lvl w:ilvl="0" w:tplc="9B34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805A60"/>
    <w:multiLevelType w:val="hybridMultilevel"/>
    <w:tmpl w:val="32EE5932"/>
    <w:lvl w:ilvl="0" w:tplc="5E52C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02"/>
    <w:rsid w:val="000633FF"/>
    <w:rsid w:val="001030A7"/>
    <w:rsid w:val="00122CA4"/>
    <w:rsid w:val="00157206"/>
    <w:rsid w:val="0015775B"/>
    <w:rsid w:val="001662BD"/>
    <w:rsid w:val="00190F02"/>
    <w:rsid w:val="001B1C5A"/>
    <w:rsid w:val="001C5FA6"/>
    <w:rsid w:val="001F1239"/>
    <w:rsid w:val="001F734D"/>
    <w:rsid w:val="00214370"/>
    <w:rsid w:val="00232069"/>
    <w:rsid w:val="00281646"/>
    <w:rsid w:val="002D5A8F"/>
    <w:rsid w:val="003176B5"/>
    <w:rsid w:val="003438E0"/>
    <w:rsid w:val="00350683"/>
    <w:rsid w:val="003619E8"/>
    <w:rsid w:val="0038094E"/>
    <w:rsid w:val="003A09F3"/>
    <w:rsid w:val="003E41AF"/>
    <w:rsid w:val="003F1AD9"/>
    <w:rsid w:val="003F2B7A"/>
    <w:rsid w:val="0043738C"/>
    <w:rsid w:val="004651DA"/>
    <w:rsid w:val="004D501E"/>
    <w:rsid w:val="005629A5"/>
    <w:rsid w:val="005D68B4"/>
    <w:rsid w:val="005F3F7B"/>
    <w:rsid w:val="0062601B"/>
    <w:rsid w:val="00642CA1"/>
    <w:rsid w:val="00656C51"/>
    <w:rsid w:val="00673AB2"/>
    <w:rsid w:val="006B09FD"/>
    <w:rsid w:val="006B0C81"/>
    <w:rsid w:val="006E4138"/>
    <w:rsid w:val="006E53A4"/>
    <w:rsid w:val="006F1730"/>
    <w:rsid w:val="006F2B6D"/>
    <w:rsid w:val="00733301"/>
    <w:rsid w:val="0079080A"/>
    <w:rsid w:val="007B3AD0"/>
    <w:rsid w:val="007C6473"/>
    <w:rsid w:val="007F68B8"/>
    <w:rsid w:val="00833372"/>
    <w:rsid w:val="008C6472"/>
    <w:rsid w:val="009005E6"/>
    <w:rsid w:val="00906382"/>
    <w:rsid w:val="009206CD"/>
    <w:rsid w:val="00945C75"/>
    <w:rsid w:val="00993363"/>
    <w:rsid w:val="009A3E15"/>
    <w:rsid w:val="009C17A6"/>
    <w:rsid w:val="009C7C58"/>
    <w:rsid w:val="009D71A6"/>
    <w:rsid w:val="00A43A83"/>
    <w:rsid w:val="00A80CBE"/>
    <w:rsid w:val="00A8681E"/>
    <w:rsid w:val="00AA03C1"/>
    <w:rsid w:val="00AB0908"/>
    <w:rsid w:val="00AD5CAC"/>
    <w:rsid w:val="00B25C29"/>
    <w:rsid w:val="00B45909"/>
    <w:rsid w:val="00B51FAF"/>
    <w:rsid w:val="00B73FCF"/>
    <w:rsid w:val="00B76B92"/>
    <w:rsid w:val="00C7063D"/>
    <w:rsid w:val="00D17EF8"/>
    <w:rsid w:val="00D739FF"/>
    <w:rsid w:val="00DA6EE4"/>
    <w:rsid w:val="00DD2C61"/>
    <w:rsid w:val="00DE7852"/>
    <w:rsid w:val="00E8207B"/>
    <w:rsid w:val="00ED701F"/>
    <w:rsid w:val="00F22BC2"/>
    <w:rsid w:val="00F24F0F"/>
    <w:rsid w:val="00F3513C"/>
    <w:rsid w:val="00F608C9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4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47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C647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C6472"/>
  </w:style>
  <w:style w:type="paragraph" w:styleId="a6">
    <w:name w:val="List Paragraph"/>
    <w:basedOn w:val="a"/>
    <w:uiPriority w:val="34"/>
    <w:qFormat/>
    <w:rsid w:val="009D71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4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47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C647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C6472"/>
  </w:style>
  <w:style w:type="paragraph" w:styleId="a6">
    <w:name w:val="List Paragraph"/>
    <w:basedOn w:val="a"/>
    <w:uiPriority w:val="34"/>
    <w:qFormat/>
    <w:rsid w:val="009D7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2018-10-14T23:40:00Z</dcterms:created>
  <dcterms:modified xsi:type="dcterms:W3CDTF">2018-10-19T07:21:00Z</dcterms:modified>
</cp:coreProperties>
</file>