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CFC4" w14:textId="4333E72E" w:rsidR="00DF62FF" w:rsidRDefault="00DF62FF">
      <w:r w:rsidRPr="00DF62FF">
        <w:drawing>
          <wp:inline distT="0" distB="0" distL="0" distR="0" wp14:anchorId="2E8D9C79" wp14:editId="75664456">
            <wp:extent cx="6120130" cy="3851910"/>
            <wp:effectExtent l="0" t="0" r="0" b="0"/>
            <wp:docPr id="199107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90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A4E8" w14:textId="77777777" w:rsidR="00DF62FF" w:rsidRDefault="00DF62FF">
      <w:r>
        <w:br w:type="page"/>
      </w:r>
    </w:p>
    <w:p w14:paraId="070E1B24" w14:textId="52439902" w:rsidR="0011785E" w:rsidRDefault="00DF62FF" w:rsidP="00DF62FF">
      <w:pPr>
        <w:pStyle w:val="Heading2"/>
      </w:pPr>
      <w:r>
        <w:lastRenderedPageBreak/>
        <w:t>Step 1</w:t>
      </w:r>
    </w:p>
    <w:p w14:paraId="0C587007" w14:textId="42F5CFE4" w:rsidR="00DF62FF" w:rsidRPr="00DF62FF" w:rsidRDefault="00DF62FF" w:rsidP="00DF62FF">
      <w:pPr>
        <w:rPr>
          <w:lang w:val="en-US"/>
        </w:rPr>
      </w:pPr>
      <w:hyperlink r:id="rId5" w:history="1">
        <w:r w:rsidRPr="00DF62FF">
          <w:rPr>
            <w:rStyle w:val="Hyperlink"/>
            <w:lang w:val="en-US"/>
          </w:rPr>
          <w:t>Filtering</w:t>
        </w:r>
        <w:r w:rsidRPr="00DF62FF">
          <w:rPr>
            <w:rStyle w:val="Hyperlink"/>
            <w:lang w:val="en-US"/>
          </w:rPr>
          <w:t>V</w:t>
        </w:r>
        <w:r w:rsidRPr="00DF62FF">
          <w:rPr>
            <w:rStyle w:val="Hyperlink"/>
            <w:lang w:val="en-US"/>
          </w:rPr>
          <w:t>10.sln</w:t>
        </w:r>
      </w:hyperlink>
      <w:r w:rsidRPr="00DF62FF">
        <w:rPr>
          <w:lang w:val="en-US"/>
        </w:rPr>
        <w:t xml:space="preserve"> </w:t>
      </w:r>
    </w:p>
    <w:p w14:paraId="75C1D47A" w14:textId="7657DE53" w:rsidR="00DF62FF" w:rsidRDefault="00DF62FF" w:rsidP="00DF62FF">
      <w:pPr>
        <w:rPr>
          <w:lang w:val="en-US"/>
        </w:rPr>
      </w:pPr>
      <w:r w:rsidRPr="00DF62FF">
        <w:rPr>
          <w:lang w:val="en-US"/>
        </w:rPr>
        <w:t>We make a s</w:t>
      </w:r>
      <w:r>
        <w:rPr>
          <w:lang w:val="en-US"/>
        </w:rPr>
        <w:t>ingleton class ValueOver10 that implements the interface:</w:t>
      </w:r>
    </w:p>
    <w:p w14:paraId="2446251E" w14:textId="11DA538C" w:rsidR="00DF62FF" w:rsidRDefault="00DF62FF" w:rsidP="00DF62FF">
      <w:pPr>
        <w:rPr>
          <w:lang w:val="en-US"/>
        </w:rPr>
      </w:pPr>
      <w:r w:rsidRPr="00DF62FF">
        <w:rPr>
          <w:lang w:val="en-US"/>
        </w:rPr>
        <w:drawing>
          <wp:inline distT="0" distB="0" distL="0" distR="0" wp14:anchorId="7FC3D422" wp14:editId="57C65B53">
            <wp:extent cx="6120130" cy="1910715"/>
            <wp:effectExtent l="0" t="0" r="0" b="0"/>
            <wp:docPr id="19804568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686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5866" w14:textId="226FE806" w:rsidR="00DF62FF" w:rsidRDefault="00DF62FF" w:rsidP="00DF62FF">
      <w:pPr>
        <w:rPr>
          <w:lang w:val="en-US"/>
        </w:rPr>
      </w:pPr>
      <w:r>
        <w:rPr>
          <w:lang w:val="en-US"/>
        </w:rPr>
        <w:t xml:space="preserve">Then as parameter in the </w:t>
      </w:r>
      <w:proofErr w:type="spellStart"/>
      <w:r>
        <w:rPr>
          <w:lang w:val="en-US"/>
        </w:rPr>
        <w:t>FilterValues</w:t>
      </w:r>
      <w:proofErr w:type="spellEnd"/>
      <w:r>
        <w:rPr>
          <w:lang w:val="en-US"/>
        </w:rPr>
        <w:t xml:space="preserve"> we add </w:t>
      </w:r>
      <w:proofErr w:type="spellStart"/>
      <w:r>
        <w:rPr>
          <w:lang w:val="en-US"/>
        </w:rPr>
        <w:t>IFilterCondition</w:t>
      </w:r>
      <w:proofErr w:type="spellEnd"/>
    </w:p>
    <w:p w14:paraId="1AC7507B" w14:textId="1AAB2D5D" w:rsidR="00131121" w:rsidRDefault="00241BF1" w:rsidP="00DF62FF">
      <w:pPr>
        <w:rPr>
          <w:lang w:val="en-US"/>
        </w:rPr>
      </w:pPr>
      <w:r w:rsidRPr="00241BF1">
        <w:rPr>
          <w:lang w:val="en-US"/>
        </w:rPr>
        <w:drawing>
          <wp:inline distT="0" distB="0" distL="0" distR="0" wp14:anchorId="33F81956" wp14:editId="4462A211">
            <wp:extent cx="6120130" cy="2334895"/>
            <wp:effectExtent l="0" t="0" r="0" b="0"/>
            <wp:docPr id="5849465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652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31DA" w14:textId="1B190A7D" w:rsidR="00241BF1" w:rsidRDefault="00241BF1" w:rsidP="00241BF1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5CC43A6C" w14:textId="77777777" w:rsidR="00241BF1" w:rsidRPr="00241BF1" w:rsidRDefault="00241BF1" w:rsidP="00241BF1">
      <w:pPr>
        <w:rPr>
          <w:lang w:val="en-US"/>
        </w:rPr>
      </w:pPr>
    </w:p>
    <w:sectPr w:rsidR="00241BF1" w:rsidRPr="00241BF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835"/>
    <w:rsid w:val="000D2835"/>
    <w:rsid w:val="0011785E"/>
    <w:rsid w:val="00131121"/>
    <w:rsid w:val="001B2994"/>
    <w:rsid w:val="00241BF1"/>
    <w:rsid w:val="004E0EF4"/>
    <w:rsid w:val="00802C58"/>
    <w:rsid w:val="009B0696"/>
    <w:rsid w:val="00BD5A83"/>
    <w:rsid w:val="00C77787"/>
    <w:rsid w:val="00DF62FF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9D70"/>
  <w15:chartTrackingRefBased/>
  <w15:docId w15:val="{E691F12A-D9B6-432A-9D37-D002A60C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2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62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6%20-%20FilteringV10\FilteringV10\FilteringV10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2025-10-09T11:31:00Z</dcterms:created>
  <dcterms:modified xsi:type="dcterms:W3CDTF">2025-10-09T11:42:00Z</dcterms:modified>
</cp:coreProperties>
</file>