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22222"/>
          <w:sz w:val="32"/>
          <w:szCs w:val="32"/>
        </w:rPr>
        <w:t xml:space="preserve">Interviewprotokoll 04</w:t>
      </w:r>
    </w:p>
    <w:p>
      <w:pPr>
        <w:spacing w:after="240"/>
      </w:pPr>
      <w:r>
        <w:rPr>
          <w:rFonts w:ascii="Calibri" w:cs="Calibri" w:eastAsia="Calibri" w:hAnsi="Calibri"/>
          <w:color w:val="666666"/>
          <w:sz w:val="22"/>
          <w:szCs w:val="22"/>
        </w:rPr>
        <w:t xml:space="preserve">hostwise · Vermieter-Interview zur Validierung von Problem und Lösung</w:t>
      </w:r>
    </w:p>
    <w:tbl>
      <w:tblPr>
        <w:tblW w:type="dxa" w:w="9026"/>
        <w:tblBorders>
          <w:top w:val="single" w:color="BFBFBF" w:sz="4"/>
          <w:left w:val="none" w:color="FFFFFF" w:sz="0"/>
          <w:bottom w:val="single" w:color="BFBFBF" w:sz="4"/>
          <w:right w:val="none" w:color="FFFFFF" w:sz="0"/>
          <w:insideH w:val="single" w:color="BFBFBF" w:sz="4"/>
          <w:insideV w:val="none" w:color="FFFFFF" w:sz="0"/>
        </w:tblBorders>
      </w:tblPr>
      <w:tblGrid>
        <w:gridCol w:w="2300"/>
        <w:gridCol w:w="6726"/>
      </w:tblGrid>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Interviewer</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Oskar</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Gesprächspartner</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Petra, 52, selbstständige Physiotherapeutin</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Persona</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Die Superhost</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Objekt</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Zwei Ferienwohnungen in Lindau (Bodensee), vermietet über Airbnb mit Smart Pricing</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Format</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Videocall, ca. 20 Minuten</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Kontaktweg</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Anfrage über Airbnb</w:t>
            </w:r>
          </w:p>
        </w:tc>
      </w:tr>
      <w:tr>
        <w:tc>
          <w:tcPr>
            <w:tcW w:type="dxa" w:w="2300"/>
            <w:tcMar>
              <w:top w:type="dxa" w:w="60"/>
              <w:left w:type="dxa" w:w="0"/>
              <w:bottom w:type="dxa" w:w="60"/>
              <w:right w:type="dxa" w:w="120"/>
            </w:tcMar>
          </w:tcPr>
          <w:p>
            <w:pPr>
              <w:spacing w:after="0"/>
            </w:pPr>
            <w:r>
              <w:rPr>
                <w:rFonts w:ascii="Calibri" w:cs="Calibri" w:eastAsia="Calibri" w:hAnsi="Calibri"/>
                <w:b/>
                <w:bCs/>
                <w:color w:val="222222"/>
                <w:sz w:val="22"/>
                <w:szCs w:val="22"/>
              </w:rPr>
              <w:t xml:space="preserve">Methodik</w:t>
            </w:r>
          </w:p>
        </w:tc>
        <w:tc>
          <w:tcPr>
            <w:tcW w:type="dxa" w:w="6726"/>
            <w:tcMar>
              <w:top w:type="dxa" w:w="60"/>
              <w:left w:type="dxa" w:w="120"/>
              <w:bottom w:type="dxa" w:w="60"/>
              <w:right w:type="dxa" w:w="0"/>
            </w:tcMar>
          </w:tcPr>
          <w:p>
            <w:pPr>
              <w:spacing w:after="0"/>
            </w:pPr>
            <w:r>
              <w:rPr>
                <w:rFonts w:ascii="Calibri" w:cs="Calibri" w:eastAsia="Calibri" w:hAnsi="Calibri"/>
                <w:color w:val="222222"/>
                <w:sz w:val="22"/>
                <w:szCs w:val="22"/>
              </w:rPr>
              <w:t xml:space="preserve">Simuliertes Interview auf Basis des Gesprächsleitfadens</w:t>
            </w:r>
          </w:p>
        </w:tc>
      </w:tr>
    </w:tbl>
    <w:p>
      <w:pPr>
        <w:spacing w:after="160" w:before="360"/>
      </w:pPr>
      <w:r>
        <w:rPr>
          <w:rFonts w:ascii="Calibri" w:cs="Calibri" w:eastAsia="Calibri" w:hAnsi="Calibri"/>
          <w:b/>
          <w:bCs/>
          <w:color w:val="222222"/>
          <w:sz w:val="26"/>
          <w:szCs w:val="26"/>
        </w:rPr>
        <w:t xml:space="preserve">Gesprächsverlauf</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Erzählen Sie kurz von Ihren Wohnungen.</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Zwei Wohnungen in Lindau, eine direkt auf der Insel, eine in Aeschach. Ich bin seit 2018 dabei und seit 2019 Superhost. Das ist mir wichtig, die Bewertungen sind mein Kapital.</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Wie legen Sie Ihre Preise fest?</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Smart Pricing von Airbnb, mit einem Mindestpreis von 89 Euro. Früher habe ich das selbst gemacht, aber das war mir zu mühsam.</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Wie läuft es?</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Fast immer voll, 85 bis 90 Prozent. Aber das ist es ja: Ich habe das Gefühl, dass ich nur noch putze. Viele buchen eine Nacht, und am Ende des Jahres bleibt weniger übrig als 2019.</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Was hat Sie in der letzten Saison am meisten geärgert?</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Das Airbnb-Update im September. Jetzt gibt es diese Preisspannen, und Airbnb schlägt mir 82 Euro vor, für die Insel im August! Ich glaube, Airbnb will einfach Buchungen. Was ich verdiene, ist denen egal.</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Haben Sie Alternativen getestet?</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PriceLabs, eine Woche. Viel zu kompliziert, alles auf Englisch, und ich musste das mit meinem Konto verbinden. Das wollte ich nicht.</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(zeigt Beispiel-Report) Was davon würden Sie umsetzen?</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Den Vergleich: Wo liege ich, wo liegt der Markt, was schlägt Airbnb vor. Und eine Empfehlung zum Mindestaufenthalt. Wenn ich zwei Nächte Minimum mache, wäre mein Putzaufwand halb so groß.</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Würden Sie dann Smart Pricing abschalten?</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Nein, eher nicht. Ich würde den Mindestpreis hochsetzen und Smart Pricing laufen lassen. Ich will ja nicht jeden Tag selbst Preise eintragen.</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Was wäre Ihnen das wert?</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29 Euro für eine Zweitmeinung probiere ich sofort. Bei 149 müsste ich vorher sehen, dass es um mehr als ein paar Euro geht.</w:t>
      </w:r>
    </w:p>
    <w:p>
      <w:pPr>
        <w:spacing w:after="120" w:line="276"/>
      </w:pPr>
      <w:r>
        <w:rPr>
          <w:rFonts w:ascii="Calibri" w:cs="Calibri" w:eastAsia="Calibri" w:hAnsi="Calibri"/>
          <w:b/>
          <w:bCs/>
          <w:color w:val="222222"/>
          <w:sz w:val="22"/>
          <w:szCs w:val="22"/>
        </w:rPr>
        <w:t xml:space="preserve">Oskar: </w:t>
      </w:r>
      <w:r>
        <w:rPr>
          <w:rFonts w:ascii="Calibri" w:cs="Calibri" w:eastAsia="Calibri" w:hAnsi="Calibri"/>
          <w:color w:val="222222"/>
          <w:sz w:val="22"/>
          <w:szCs w:val="22"/>
        </w:rPr>
        <w:t xml:space="preserve">Und eine KI statt eines Beraters?</w:t>
      </w:r>
    </w:p>
    <w:p>
      <w:pPr>
        <w:spacing w:after="200" w:line="276"/>
      </w:pPr>
      <w:r>
        <w:rPr>
          <w:rFonts w:ascii="Calibri" w:cs="Calibri" w:eastAsia="Calibri" w:hAnsi="Calibri"/>
          <w:b/>
          <w:bCs/>
          <w:color w:val="222222"/>
          <w:sz w:val="22"/>
          <w:szCs w:val="22"/>
        </w:rPr>
        <w:t xml:space="preserve">Petra: </w:t>
      </w:r>
      <w:r>
        <w:rPr>
          <w:rFonts w:ascii="Calibri" w:cs="Calibri" w:eastAsia="Calibri" w:hAnsi="Calibri"/>
          <w:color w:val="222222"/>
          <w:sz w:val="22"/>
          <w:szCs w:val="22"/>
        </w:rPr>
        <w:t xml:space="preserve">Airbnb ist auch eine KI. Mir ist wichtig, dass Ihre KI für mich arbeitet und nicht für eine Plattform.</w:t>
      </w:r>
    </w:p>
    <w:p>
      <w:pPr>
        <w:spacing w:after="160" w:before="240"/>
      </w:pPr>
      <w:r>
        <w:rPr>
          <w:rFonts w:ascii="Calibri" w:cs="Calibri" w:eastAsia="Calibri" w:hAnsi="Calibri"/>
          <w:b/>
          <w:bCs/>
          <w:color w:val="222222"/>
          <w:sz w:val="26"/>
          <w:szCs w:val="26"/>
        </w:rPr>
        <w:t xml:space="preserve">Erkenntnisse</w:t>
      </w:r>
    </w:p>
    <w:p>
      <w:pPr>
        <w:pStyle w:val="ListParagraph"/>
        <w:numPr>
          <w:ilvl w:val="0"/>
          <w:numId w:val="2"/>
        </w:numPr>
        <w:spacing w:after="80" w:line="276"/>
      </w:pPr>
      <w:r>
        <w:rPr>
          <w:rFonts w:ascii="Calibri" w:cs="Calibri" w:eastAsia="Calibri" w:hAnsi="Calibri"/>
          <w:color w:val="222222"/>
          <w:sz w:val="22"/>
          <w:szCs w:val="22"/>
        </w:rPr>
        <w:t xml:space="preserve">Die Positionierung als „unabhängige Zweitmeinung“ trifft genau ihren Schmerz. Das Airbnb-Update ist ein starker Auslöser für Ads.</w:t>
      </w:r>
    </w:p>
    <w:p>
      <w:pPr>
        <w:pStyle w:val="ListParagraph"/>
        <w:numPr>
          <w:ilvl w:val="0"/>
          <w:numId w:val="2"/>
        </w:numPr>
        <w:spacing w:after="80" w:line="276"/>
      </w:pPr>
      <w:r>
        <w:rPr>
          <w:rFonts w:ascii="Calibri" w:cs="Calibri" w:eastAsia="Calibri" w:hAnsi="Calibri"/>
          <w:color w:val="222222"/>
          <w:sz w:val="22"/>
          <w:szCs w:val="22"/>
        </w:rPr>
        <w:t xml:space="preserve">Hohe Auslastung ist nicht gleich hoher Gewinn: Mindestaufenthalt und Reinigungsaufwand gehören in die Analyse.</w:t>
      </w:r>
    </w:p>
    <w:p>
      <w:pPr>
        <w:pStyle w:val="ListParagraph"/>
        <w:numPr>
          <w:ilvl w:val="0"/>
          <w:numId w:val="2"/>
        </w:numPr>
        <w:spacing w:after="80" w:line="276"/>
      </w:pPr>
      <w:r>
        <w:rPr>
          <w:rFonts w:ascii="Calibri" w:cs="Calibri" w:eastAsia="Calibri" w:hAnsi="Calibri"/>
          <w:color w:val="222222"/>
          <w:sz w:val="22"/>
          <w:szCs w:val="22"/>
        </w:rPr>
        <w:t xml:space="preserve">Sie will Smart Pricing nicht ersetzen, sondern besser einstellen. Ein Report „So stellen Sie Smart Pricing richtig ein“ wäre ein eigenes Angebot.</w:t>
      </w:r>
    </w:p>
    <w:p>
      <w:pPr>
        <w:pStyle w:val="ListParagraph"/>
        <w:numPr>
          <w:ilvl w:val="0"/>
          <w:numId w:val="2"/>
        </w:numPr>
        <w:spacing w:after="80" w:line="276"/>
      </w:pPr>
      <w:r>
        <w:rPr>
          <w:rFonts w:ascii="Calibri" w:cs="Calibri" w:eastAsia="Calibri" w:hAnsi="Calibri"/>
          <w:color w:val="222222"/>
          <w:sz w:val="22"/>
          <w:szCs w:val="22"/>
        </w:rPr>
        <w:t xml:space="preserve">Keine Kontoverbindung: Dass hostwise ohne API-Zugriff funktioniert, ist ein Verkaufsargument.</w:t>
      </w:r>
    </w:p>
    <w:p>
      <w:pPr>
        <w:pStyle w:val="ListParagraph"/>
        <w:numPr>
          <w:ilvl w:val="0"/>
          <w:numId w:val="2"/>
        </w:numPr>
        <w:spacing w:after="80" w:line="276"/>
      </w:pPr>
      <w:r>
        <w:rPr>
          <w:rFonts w:ascii="Calibri" w:cs="Calibri" w:eastAsia="Calibri" w:hAnsi="Calibri"/>
          <w:color w:val="222222"/>
          <w:sz w:val="22"/>
          <w:szCs w:val="22"/>
        </w:rPr>
        <w:t xml:space="preserve">Quick-Check zu 29 € ist der richtige Einstieg, 149 € erst nach Beweis.</w:t>
      </w:r>
    </w:p>
    <w:sectPr>
      <w:headerReference w:type="default" r:id="rId7"/>
      <w:footerReference w:type="default" r:id="rId8"/>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Seite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von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rFonts w:ascii="Calibri" w:cs="Calibri" w:eastAsia="Calibri" w:hAnsi="Calibri"/>
        <w:color w:val="666666"/>
        <w:sz w:val="16"/>
        <w:szCs w:val="16"/>
      </w:rPr>
      <w:t xml:space="preserve">Entrepreneurship &amp; Serviceentwicklung · HM WS 2026/27 · Team hostwise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Interviewprotokoll 4</dc:title>
  <dc:creator>Oskar</dc:creator>
  <cp:lastModifiedBy>Un-named</cp:lastModifiedBy>
  <cp:revision>1</cp:revision>
  <dcterms:created xsi:type="dcterms:W3CDTF">2026-10-29T14:38:33.985Z</dcterms:created>
  <dcterms:modified xsi:type="dcterms:W3CDTF">2026-10-29T14:38:33.985Z</dcterms:modified>
</cp:coreProperties>
</file>

<file path=docProps/custom.xml><?xml version="1.0" encoding="utf-8"?>
<Properties xmlns="http://schemas.openxmlformats.org/officeDocument/2006/custom-properties" xmlns:vt="http://schemas.openxmlformats.org/officeDocument/2006/docPropsVTypes"/>
</file>