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g_C</w:t>
            </w:r>
          </w:p>
        </w:tc>
        <w:tc>
          <w:p>
            <w:pPr>
              <w:pStyle w:val="Normal"/>
            </w:pPr>
            <w:r>
              <w:t>TA_prod</w:t>
            </w:r>
          </w:p>
        </w:tc>
        <w:tc>
          <w:p>
            <w:pPr>
              <w:pStyle w:val="Normal"/>
            </w:pPr>
            <w:r>
              <w:t>TA_surplus</w:t>
            </w:r>
          </w:p>
        </w:tc>
        <w:tc>
          <w:p>
            <w:pPr>
              <w:pStyle w:val="Normal"/>
            </w:pPr>
            <w:r>
              <w:t>Percentage</w:t>
            </w:r>
          </w:p>
        </w:tc>
      </w:tr>
      <w:tr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 ± 0.072</w:t>
            </w:r>
          </w:p>
        </w:tc>
        <w:tc>
          <w:p>
            <w:pPr>
              <w:pStyle w:val="Normal"/>
            </w:pPr>
            <w:r>
              <w:t>55 ± 11</w:t>
            </w:r>
          </w:p>
        </w:tc>
        <w:tc>
          <w:p>
            <w:pPr>
              <w:pStyle w:val="Normal"/>
            </w:pPr>
            <w:r>
              <w:t>51 ± 11</w:t>
            </w:r>
          </w:p>
        </w:tc>
        <w:tc>
          <w:p>
            <w:pPr>
              <w:pStyle w:val="Normal"/>
            </w:pPr>
            <w:r>
              <w:t>35 ± 7.4</w:t>
            </w:r>
          </w:p>
        </w:tc>
      </w:tr>
      <w:tr>
        <w:tc>
          <w:p>
            <w:pPr>
              <w:pStyle w:val="Normal"/>
            </w:pPr>
            <w:r>
              <w:t>Sulfate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 ± 0.072</w:t>
            </w:r>
          </w:p>
        </w:tc>
        <w:tc>
          <w:p>
            <w:pPr>
              <w:pStyle w:val="Normal"/>
            </w:pPr>
            <w:r>
              <w:t>33 ± 6.5</w:t>
            </w:r>
          </w:p>
        </w:tc>
        <w:tc>
          <w:p>
            <w:pPr>
              <w:pStyle w:val="Normal"/>
            </w:pPr>
            <w:r>
              <w:t>29 ± 6.5</w:t>
            </w:r>
          </w:p>
        </w:tc>
        <w:tc>
          <w:p>
            <w:pPr>
              <w:pStyle w:val="Normal"/>
            </w:pPr>
            <w:r>
              <w:t>20 ± 4.4</w:t>
            </w:r>
          </w:p>
        </w:tc>
      </w:tr>
      <w:tr>
        <w:tc>
          <w:p>
            <w:pPr>
              <w:pStyle w:val="Normal"/>
            </w:pPr>
            <w:r>
              <w:t>Sulfur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 ± 0.072</w:t>
            </w:r>
          </w:p>
        </w:tc>
        <w:tc>
          <w:p>
            <w:pPr>
              <w:pStyle w:val="Normal"/>
            </w:pPr>
            <w:r>
              <w:t>49 ± 9.6</w:t>
            </w:r>
          </w:p>
        </w:tc>
        <w:tc>
          <w:p>
            <w:pPr>
              <w:pStyle w:val="Normal"/>
            </w:pPr>
            <w:r>
              <w:t>45 ± 9.6</w:t>
            </w:r>
          </w:p>
        </w:tc>
        <w:tc>
          <w:p>
            <w:pPr>
              <w:pStyle w:val="Normal"/>
            </w:pPr>
            <w:r>
              <w:t>30 ± 6.6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2026-03-19T23:19:31Z</dcterms:modified>
  <cp:category/>
</cp:coreProperties>
</file>