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difference</w:t>
            </w:r>
          </w:p>
        </w:tc>
        <w:tc>
          <w:p>
            <w:pPr>
              <w:pStyle w:val="Normal"/>
            </w:pPr>
            <w:r>
              <w:t>log_ratio</w:t>
            </w:r>
          </w:p>
        </w:tc>
        <w:tc>
          <w:p>
            <w:pPr>
              <w:pStyle w:val="Normal"/>
            </w:pPr>
            <w:r>
              <w:t>P</w:t>
            </w:r>
          </w:p>
        </w:tc>
      </w:tr>
      <w:tr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0.053 ± 0.043</w:t>
            </w:r>
          </w:p>
        </w:tc>
        <w:tc>
          <w:p>
            <w:pPr>
              <w:pStyle w:val="Normal"/>
            </w:pPr>
            <w:r>
              <w:t>7.7 ± 0.78</w:t>
            </w:r>
          </w:p>
        </w:tc>
        <w:tc>
          <w:p>
            <w:pPr>
              <w:pStyle w:val="Normal"/>
            </w:pPr>
            <w:r>
              <w:t>7.7 ± 0.78</w:t>
            </w:r>
          </w:p>
        </w:tc>
        <w:tc>
          <w:p>
            <w:pPr>
              <w:pStyle w:val="Normal"/>
            </w:pPr>
            <w:r>
              <w:t>2.3 ± 0.42</w:t>
            </w:r>
          </w:p>
        </w:tc>
        <w:tc>
          <w:p>
            <w:pPr>
              <w:pStyle w:val="Normal"/>
            </w:pPr>
            <w:r>
              <w:t>1.00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1.4 ± 0.29</w:t>
            </w:r>
          </w:p>
        </w:tc>
        <w:tc>
          <w:p>
            <w:pPr>
              <w:pStyle w:val="Normal"/>
            </w:pPr>
            <w:r>
              <w:t>6.5 ± 1.1</w:t>
            </w:r>
          </w:p>
        </w:tc>
        <w:tc>
          <w:p>
            <w:pPr>
              <w:pStyle w:val="Normal"/>
            </w:pPr>
            <w:r>
              <w:t>5.1 ± 1.1</w:t>
            </w:r>
          </w:p>
        </w:tc>
        <w:tc>
          <w:p>
            <w:pPr>
              <w:pStyle w:val="Normal"/>
            </w:pPr>
            <w:r>
              <w:t>0.68 ± 0.12</w:t>
            </w:r>
          </w:p>
        </w:tc>
        <w:tc>
          <w:p>
            <w:pPr>
              <w:pStyle w:val="Normal"/>
            </w:pPr>
            <w:r>
              <w:t>1.00</w:t>
            </w:r>
          </w:p>
        </w:tc>
      </w:tr>
      <w:tr>
        <w:tc>
          <w:p>
            <w:pPr>
              <w:pStyle w:val="Normal"/>
            </w:pPr>
            <w:r>
              <w:t>Amphibolis griffithii</w:t>
            </w:r>
          </w:p>
        </w:tc>
        <w:tc>
          <w:p>
            <w:pPr>
              <w:pStyle w:val="Normal"/>
            </w:pPr>
            <w:r>
              <w:t>0.05 ± 0.039</w:t>
            </w:r>
          </w:p>
        </w:tc>
        <w:tc>
          <w:p>
            <w:pPr>
              <w:pStyle w:val="Normal"/>
            </w:pPr>
            <w:r>
              <w:t>0.12 ± 0.064</w:t>
            </w:r>
          </w:p>
        </w:tc>
        <w:tc>
          <w:p>
            <w:pPr>
              <w:pStyle w:val="Normal"/>
            </w:pPr>
            <w:r>
              <w:t>0.07 ± 0.073</w:t>
            </w:r>
          </w:p>
        </w:tc>
        <w:tc>
          <w:p>
            <w:pPr>
              <w:pStyle w:val="Normal"/>
            </w:pPr>
            <w:r>
              <w:t>0.44 ± 0.48</w:t>
            </w:r>
          </w:p>
        </w:tc>
        <w:tc>
          <w:p>
            <w:pPr>
              <w:pStyle w:val="Normal"/>
            </w:pPr>
            <w:r>
              <w:t>0.85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lukaseamus</cp:lastModifiedBy>
  <cp:revision>9</cp:revision>
  <dcterms:created xsi:type="dcterms:W3CDTF">2017-02-28T11:18:00Z</dcterms:created>
  <dcterms:modified xsi:type="dcterms:W3CDTF">2025-12-02T11:43:39Z</dcterms:modified>
  <cp:category/>
</cp:coreProperties>
</file>