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0.052 ± 0.042</w:t>
            </w:r>
          </w:p>
        </w:tc>
        <w:tc>
          <w:p>
            <w:pPr>
              <w:pStyle w:val="Normal"/>
            </w:pPr>
            <w:r>
              <w:t>7.7 ± 0.78</w:t>
            </w:r>
          </w:p>
        </w:tc>
        <w:tc>
          <w:p>
            <w:pPr>
              <w:pStyle w:val="Normal"/>
            </w:pPr>
            <w:r>
              <w:t>7.7 ± 0.78</w:t>
            </w:r>
          </w:p>
        </w:tc>
        <w:tc>
          <w:p>
            <w:pPr>
              <w:pStyle w:val="Normal"/>
            </w:pPr>
            <w:r>
              <w:t>2.3 ± 0.42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1.4 ± 0.29</w:t>
            </w:r>
          </w:p>
        </w:tc>
        <w:tc>
          <w:p>
            <w:pPr>
              <w:pStyle w:val="Normal"/>
            </w:pPr>
            <w:r>
              <w:t>6.5 ± 1.1</w:t>
            </w:r>
          </w:p>
        </w:tc>
        <w:tc>
          <w:p>
            <w:pPr>
              <w:pStyle w:val="Normal"/>
            </w:pPr>
            <w:r>
              <w:t>5.1 ± 1.1</w:t>
            </w:r>
          </w:p>
        </w:tc>
        <w:tc>
          <w:p>
            <w:pPr>
              <w:pStyle w:val="Normal"/>
            </w:pPr>
            <w:r>
              <w:t>0.68 ± 0.12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0.051 ± 0.039</w:t>
            </w:r>
          </w:p>
        </w:tc>
        <w:tc>
          <w:p>
            <w:pPr>
              <w:pStyle w:val="Normal"/>
            </w:pPr>
            <w:r>
              <w:t>0.12 ± 0.063</w:t>
            </w:r>
          </w:p>
        </w:tc>
        <w:tc>
          <w:p>
            <w:pPr>
              <w:pStyle w:val="Normal"/>
            </w:pPr>
            <w:r>
              <w:t>0.068 ± 0.072</w:t>
            </w:r>
          </w:p>
        </w:tc>
        <w:tc>
          <w:p>
            <w:pPr>
              <w:pStyle w:val="Normal"/>
            </w:pPr>
            <w:r>
              <w:t>0.43 ± 0.48</w:t>
            </w:r>
          </w:p>
        </w:tc>
        <w:tc>
          <w:p>
            <w:pPr>
              <w:pStyle w:val="Normal"/>
            </w:pPr>
            <w:r>
              <w:t>0.84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2025-12-15T11:40:45Z</dcterms:modified>
  <cp:category/>
</cp:coreProperties>
</file>