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2A9E8" w14:textId="2BD0DC50" w:rsidR="00AD5F7B" w:rsidRPr="00873DAE" w:rsidRDefault="00D44C37" w:rsidP="00D44C3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873DAE">
        <w:rPr>
          <w:rFonts w:ascii="Times New Roman" w:hAnsi="Times New Roman" w:cs="Times New Roman"/>
          <w:b/>
          <w:bCs/>
          <w:lang w:val="en-US"/>
        </w:rPr>
        <w:t>Limited kelp carbon burial across sediment types and carbon loads</w:t>
      </w:r>
    </w:p>
    <w:p w14:paraId="1D0566E8" w14:textId="1DB3A1EE" w:rsidR="00D44C37" w:rsidRPr="00873DAE" w:rsidRDefault="00972769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73DAE">
        <w:rPr>
          <w:rFonts w:ascii="Times New Roman" w:hAnsi="Times New Roman" w:cs="Times New Roman"/>
          <w:sz w:val="20"/>
          <w:szCs w:val="20"/>
          <w:lang w:val="en-US"/>
        </w:rPr>
        <w:t>Luka Seamus Wright, Grzegorz Skrzypek, Ana Queirós, Thomas Wernberg, Karen Filbee-Dexter</w:t>
      </w:r>
    </w:p>
    <w:p w14:paraId="43E869FB" w14:textId="77777777" w:rsidR="00873DAE" w:rsidRPr="00873DAE" w:rsidRDefault="00873DAE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A985A4D" w14:textId="0D9A22AE" w:rsidR="00873DAE" w:rsidRPr="00873DAE" w:rsidRDefault="00873DAE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73DAE">
        <w:rPr>
          <w:rFonts w:ascii="Times New Roman" w:hAnsi="Times New Roman" w:cs="Times New Roman"/>
          <w:sz w:val="20"/>
          <w:szCs w:val="20"/>
          <w:lang w:val="en-US"/>
        </w:rPr>
        <w:t>Abstract</w:t>
      </w:r>
    </w:p>
    <w:p w14:paraId="11582AC2" w14:textId="77777777" w:rsidR="00873DAE" w:rsidRPr="00873DAE" w:rsidRDefault="00873DAE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98BD9A8" w14:textId="77777777" w:rsidR="00873DAE" w:rsidRPr="00873DAE" w:rsidRDefault="00873DAE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FF0A22F" w14:textId="461AE96C" w:rsidR="00873DAE" w:rsidRPr="00873DAE" w:rsidRDefault="00873DAE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73DAE">
        <w:rPr>
          <w:rFonts w:ascii="Times New Roman" w:hAnsi="Times New Roman" w:cs="Times New Roman"/>
          <w:sz w:val="20"/>
          <w:szCs w:val="20"/>
          <w:lang w:val="en-US"/>
        </w:rPr>
        <w:t>Introduction</w:t>
      </w:r>
    </w:p>
    <w:p w14:paraId="0388270B" w14:textId="77777777" w:rsidR="00873DAE" w:rsidRPr="00873DAE" w:rsidRDefault="00873DAE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64DCFD4" w14:textId="77777777" w:rsidR="00873DAE" w:rsidRPr="00873DAE" w:rsidRDefault="00873DAE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6C8FF58" w14:textId="64662184" w:rsidR="00873DAE" w:rsidRPr="00873DAE" w:rsidRDefault="00873DAE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73DAE">
        <w:rPr>
          <w:rFonts w:ascii="Times New Roman" w:hAnsi="Times New Roman" w:cs="Times New Roman"/>
          <w:sz w:val="20"/>
          <w:szCs w:val="20"/>
          <w:lang w:val="en-US"/>
        </w:rPr>
        <w:t>Methods</w:t>
      </w:r>
    </w:p>
    <w:p w14:paraId="2BD9B0FB" w14:textId="77777777" w:rsidR="00873DAE" w:rsidRDefault="00873DAE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432B1B6" w14:textId="07D87354" w:rsidR="00486DAE" w:rsidRDefault="00486DAE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Little Island, Marmion Marine Park</w:t>
      </w:r>
    </w:p>
    <w:p w14:paraId="5220C52A" w14:textId="4E38B619" w:rsidR="00486DAE" w:rsidRDefault="00486DAE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North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Coogee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Beach, Cockburn Sound (Derbal Nara)</w:t>
      </w:r>
    </w:p>
    <w:p w14:paraId="72C663C3" w14:textId="3FEE2973" w:rsidR="00486DAE" w:rsidRDefault="00486DAE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St John, Tamar Estuary</w:t>
      </w:r>
    </w:p>
    <w:p w14:paraId="7587E80D" w14:textId="77777777" w:rsidR="00486DAE" w:rsidRDefault="00486DAE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0635828" w14:textId="77777777" w:rsidR="00486DAE" w:rsidRPr="00873DAE" w:rsidRDefault="00486DAE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F721CA4" w14:textId="4BE6F866" w:rsidR="00873DAE" w:rsidRPr="00873DAE" w:rsidRDefault="00873DAE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73DAE">
        <w:rPr>
          <w:rFonts w:ascii="Times New Roman" w:hAnsi="Times New Roman" w:cs="Times New Roman"/>
          <w:sz w:val="20"/>
          <w:szCs w:val="20"/>
          <w:lang w:val="en-US"/>
        </w:rPr>
        <w:t>Results</w:t>
      </w:r>
    </w:p>
    <w:p w14:paraId="49179B84" w14:textId="77777777" w:rsidR="00873DAE" w:rsidRPr="00873DAE" w:rsidRDefault="00873DAE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6EF8B32" w14:textId="47E77A40" w:rsidR="00873DAE" w:rsidRPr="00873DAE" w:rsidRDefault="00873DAE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E08">
        <w:rPr>
          <w:rFonts w:ascii="Times New Roman" w:hAnsi="Times New Roman" w:cs="Times New Roman"/>
          <w:b/>
          <w:bCs/>
          <w:sz w:val="20"/>
          <w:szCs w:val="20"/>
          <w:lang w:val="en-US"/>
        </w:rPr>
        <w:t>Table 1</w:t>
      </w:r>
      <w:r w:rsidRPr="00873DAE">
        <w:rPr>
          <w:rFonts w:ascii="Times New Roman" w:hAnsi="Times New Roman" w:cs="Times New Roman"/>
          <w:sz w:val="20"/>
          <w:szCs w:val="20"/>
          <w:lang w:val="en-US"/>
        </w:rPr>
        <w:t>. Baseline sediment characteristics</w:t>
      </w:r>
      <w:r w:rsidR="00024F8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0D5825">
        <w:rPr>
          <w:rFonts w:ascii="Times New Roman" w:hAnsi="Times New Roman" w:cs="Times New Roman"/>
          <w:sz w:val="20"/>
          <w:szCs w:val="20"/>
          <w:lang w:val="en-US"/>
        </w:rPr>
        <w:t xml:space="preserve">All estimates are given as </w:t>
      </w:r>
      <w:r w:rsidR="00024F80">
        <w:rPr>
          <w:rFonts w:ascii="Times New Roman" w:hAnsi="Times New Roman" w:cs="Times New Roman"/>
          <w:sz w:val="20"/>
          <w:szCs w:val="20"/>
          <w:lang w:val="en-US"/>
        </w:rPr>
        <w:t>mean ± standard deviation</w:t>
      </w:r>
      <w:r w:rsidR="000D5825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="00A90977">
        <w:rPr>
          <w:rFonts w:ascii="Times New Roman" w:hAnsi="Times New Roman" w:cs="Times New Roman"/>
          <w:sz w:val="20"/>
          <w:szCs w:val="20"/>
          <w:lang w:val="en-US"/>
        </w:rPr>
        <w:t>n</w:t>
      </w:r>
      <w:r w:rsidR="00024F80">
        <w:rPr>
          <w:rFonts w:ascii="Times New Roman" w:hAnsi="Times New Roman" w:cs="Times New Roman"/>
          <w:sz w:val="20"/>
          <w:szCs w:val="20"/>
          <w:lang w:val="en-US"/>
        </w:rPr>
        <w:t>)</w:t>
      </w:r>
      <w:r w:rsidRPr="00873DA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2"/>
        <w:gridCol w:w="1188"/>
        <w:gridCol w:w="1461"/>
        <w:gridCol w:w="1409"/>
        <w:gridCol w:w="1709"/>
        <w:gridCol w:w="1472"/>
      </w:tblGrid>
      <w:tr w:rsidR="006E683A" w:rsidRPr="00873DAE" w14:paraId="54FDA6E8" w14:textId="77777777" w:rsidTr="00873DAE">
        <w:tc>
          <w:tcPr>
            <w:tcW w:w="0" w:type="auto"/>
          </w:tcPr>
          <w:p w14:paraId="28AD07F4" w14:textId="5BAC9A18" w:rsidR="006E683A" w:rsidRPr="00486DAE" w:rsidRDefault="006E683A" w:rsidP="00873DA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86DA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Location</w:t>
            </w:r>
          </w:p>
        </w:tc>
        <w:tc>
          <w:tcPr>
            <w:tcW w:w="0" w:type="auto"/>
          </w:tcPr>
          <w:p w14:paraId="1116F076" w14:textId="5681E988" w:rsidR="006E683A" w:rsidRPr="00486DAE" w:rsidRDefault="006E683A" w:rsidP="00873DA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Sediment</w:t>
            </w:r>
          </w:p>
        </w:tc>
        <w:tc>
          <w:tcPr>
            <w:tcW w:w="0" w:type="auto"/>
          </w:tcPr>
          <w:p w14:paraId="656E62C6" w14:textId="52109B5F" w:rsidR="006E683A" w:rsidRPr="00486DAE" w:rsidRDefault="00077D7E" w:rsidP="00873DA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</w:t>
            </w:r>
            <w:r w:rsidR="006E683A" w:rsidRPr="00486DA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ize (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log</w:t>
            </w:r>
            <w:r w:rsidRPr="00077D7E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  <w:lang w:val="en-US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6E683A" w:rsidRPr="00486DA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µm)</w:t>
            </w:r>
          </w:p>
        </w:tc>
        <w:tc>
          <w:tcPr>
            <w:tcW w:w="0" w:type="auto"/>
          </w:tcPr>
          <w:p w14:paraId="56D0216B" w14:textId="43E29B73" w:rsidR="006E683A" w:rsidRPr="00486DAE" w:rsidRDefault="006E683A" w:rsidP="00873DA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486DA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</w:t>
            </w:r>
            <w:r w:rsidRPr="00F412B0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  <w:lang w:val="en-US"/>
              </w:rPr>
              <w:t>inorg</w:t>
            </w:r>
            <w:proofErr w:type="spellEnd"/>
            <w:r w:rsidRPr="00486DA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(%)</w:t>
            </w:r>
          </w:p>
        </w:tc>
        <w:tc>
          <w:tcPr>
            <w:tcW w:w="0" w:type="auto"/>
          </w:tcPr>
          <w:p w14:paraId="099ED766" w14:textId="5A37D3F5" w:rsidR="006E683A" w:rsidRPr="009408EA" w:rsidRDefault="006E683A" w:rsidP="00873DA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408E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</w:t>
            </w:r>
            <w:r w:rsidRPr="009408E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  <w:lang w:val="en-US"/>
              </w:rPr>
              <w:t>org</w:t>
            </w:r>
            <w:proofErr w:type="spellEnd"/>
            <w:r w:rsidRPr="009408E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(%)</w:t>
            </w:r>
          </w:p>
        </w:tc>
        <w:tc>
          <w:tcPr>
            <w:tcW w:w="0" w:type="auto"/>
          </w:tcPr>
          <w:p w14:paraId="2DBA0925" w14:textId="166381E9" w:rsidR="006E683A" w:rsidRPr="009408EA" w:rsidRDefault="006E683A" w:rsidP="00873DA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9408E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δ</w:t>
            </w:r>
            <w:r w:rsidRPr="009408E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13</w:t>
            </w:r>
            <w:r w:rsidRPr="009408E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</w:t>
            </w:r>
            <w:r w:rsidRPr="00F412B0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bscript"/>
                <w:lang w:val="en-US"/>
              </w:rPr>
              <w:t>org</w:t>
            </w:r>
            <w:r w:rsidRPr="009408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r w:rsidRPr="009408E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‰)</w:t>
            </w:r>
          </w:p>
        </w:tc>
      </w:tr>
      <w:tr w:rsidR="00077D7E" w:rsidRPr="00873DAE" w14:paraId="0C8A4871" w14:textId="77777777" w:rsidTr="00873DAE">
        <w:tc>
          <w:tcPr>
            <w:tcW w:w="0" w:type="auto"/>
          </w:tcPr>
          <w:p w14:paraId="690DCA53" w14:textId="054BB67D" w:rsidR="00077D7E" w:rsidRPr="00873DAE" w:rsidRDefault="00077D7E" w:rsidP="00077D7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Marmion Lagoon</w:t>
            </w:r>
          </w:p>
        </w:tc>
        <w:tc>
          <w:tcPr>
            <w:tcW w:w="0" w:type="auto"/>
          </w:tcPr>
          <w:p w14:paraId="5117B5E2" w14:textId="1C97A8AD" w:rsidR="00077D7E" w:rsidRPr="00873DAE" w:rsidRDefault="00077D7E" w:rsidP="00077D7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73D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Coarse sand</w:t>
            </w:r>
          </w:p>
        </w:tc>
        <w:tc>
          <w:tcPr>
            <w:tcW w:w="0" w:type="auto"/>
          </w:tcPr>
          <w:p w14:paraId="2035B6E0" w14:textId="0CAA76D9" w:rsidR="00077D7E" w:rsidRPr="00077D7E" w:rsidRDefault="00077D7E" w:rsidP="00077D7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7D7E">
              <w:rPr>
                <w:rFonts w:ascii="Times New Roman" w:hAnsi="Times New Roman" w:cs="Times New Roman"/>
                <w:sz w:val="20"/>
                <w:szCs w:val="20"/>
              </w:rPr>
              <w:t>2.7 ± 0.17 (21)</w:t>
            </w:r>
          </w:p>
        </w:tc>
        <w:tc>
          <w:tcPr>
            <w:tcW w:w="0" w:type="auto"/>
          </w:tcPr>
          <w:p w14:paraId="47B56253" w14:textId="638AF888" w:rsidR="00077D7E" w:rsidRPr="006E683A" w:rsidRDefault="00077D7E" w:rsidP="00077D7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683A">
              <w:rPr>
                <w:rFonts w:ascii="Times New Roman" w:hAnsi="Times New Roman" w:cs="Times New Roman"/>
                <w:sz w:val="20"/>
                <w:szCs w:val="20"/>
              </w:rPr>
              <w:t>6.8 ± 0.42 (21)</w:t>
            </w:r>
          </w:p>
        </w:tc>
        <w:tc>
          <w:tcPr>
            <w:tcW w:w="0" w:type="auto"/>
          </w:tcPr>
          <w:p w14:paraId="1489F7C7" w14:textId="656D7436" w:rsidR="00077D7E" w:rsidRPr="006E683A" w:rsidRDefault="00077D7E" w:rsidP="00077D7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683A">
              <w:rPr>
                <w:rFonts w:ascii="Times New Roman" w:hAnsi="Times New Roman" w:cs="Times New Roman"/>
                <w:sz w:val="20"/>
                <w:szCs w:val="20"/>
              </w:rPr>
              <w:t>0.059 ± 0.012 (10)</w:t>
            </w:r>
          </w:p>
        </w:tc>
        <w:tc>
          <w:tcPr>
            <w:tcW w:w="0" w:type="auto"/>
          </w:tcPr>
          <w:p w14:paraId="0BF336CF" w14:textId="641CF2CE" w:rsidR="00077D7E" w:rsidRPr="006E683A" w:rsidRDefault="00077D7E" w:rsidP="00077D7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683A">
              <w:rPr>
                <w:rFonts w:ascii="Times New Roman" w:hAnsi="Times New Roman" w:cs="Times New Roman"/>
                <w:sz w:val="20"/>
                <w:szCs w:val="20"/>
              </w:rPr>
              <w:t>−20 ± 0.29 (10)</w:t>
            </w:r>
          </w:p>
        </w:tc>
      </w:tr>
      <w:tr w:rsidR="00077D7E" w:rsidRPr="00873DAE" w14:paraId="381053FE" w14:textId="77777777" w:rsidTr="00873DAE">
        <w:tc>
          <w:tcPr>
            <w:tcW w:w="0" w:type="auto"/>
          </w:tcPr>
          <w:p w14:paraId="50984A9A" w14:textId="2419DEB6" w:rsidR="00077D7E" w:rsidRPr="00873DAE" w:rsidRDefault="00077D7E" w:rsidP="00077D7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Cockburn Sound</w:t>
            </w:r>
          </w:p>
        </w:tc>
        <w:tc>
          <w:tcPr>
            <w:tcW w:w="0" w:type="auto"/>
          </w:tcPr>
          <w:p w14:paraId="7D72E79C" w14:textId="399B5C03" w:rsidR="00077D7E" w:rsidRPr="00873DAE" w:rsidRDefault="00077D7E" w:rsidP="00077D7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73D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Fine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Pr="00873D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and</w:t>
            </w:r>
          </w:p>
        </w:tc>
        <w:tc>
          <w:tcPr>
            <w:tcW w:w="0" w:type="auto"/>
          </w:tcPr>
          <w:p w14:paraId="07CF9FED" w14:textId="029E24A0" w:rsidR="00077D7E" w:rsidRPr="00077D7E" w:rsidRDefault="00077D7E" w:rsidP="00077D7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7D7E">
              <w:rPr>
                <w:rFonts w:ascii="Times New Roman" w:hAnsi="Times New Roman" w:cs="Times New Roman"/>
                <w:sz w:val="20"/>
                <w:szCs w:val="20"/>
              </w:rPr>
              <w:t>2.3 ± 0.62 (21)</w:t>
            </w:r>
          </w:p>
        </w:tc>
        <w:tc>
          <w:tcPr>
            <w:tcW w:w="0" w:type="auto"/>
          </w:tcPr>
          <w:p w14:paraId="4336F301" w14:textId="0F276C3C" w:rsidR="00077D7E" w:rsidRPr="006E683A" w:rsidRDefault="00077D7E" w:rsidP="00077D7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683A">
              <w:rPr>
                <w:rFonts w:ascii="Times New Roman" w:hAnsi="Times New Roman" w:cs="Times New Roman"/>
                <w:sz w:val="20"/>
                <w:szCs w:val="20"/>
              </w:rPr>
              <w:t>9 ± 1 (84)</w:t>
            </w:r>
          </w:p>
        </w:tc>
        <w:tc>
          <w:tcPr>
            <w:tcW w:w="0" w:type="auto"/>
          </w:tcPr>
          <w:p w14:paraId="2E155823" w14:textId="766FED0B" w:rsidR="00077D7E" w:rsidRPr="006E683A" w:rsidRDefault="00077D7E" w:rsidP="00077D7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683A">
              <w:rPr>
                <w:rFonts w:ascii="Times New Roman" w:hAnsi="Times New Roman" w:cs="Times New Roman"/>
                <w:sz w:val="20"/>
                <w:szCs w:val="20"/>
              </w:rPr>
              <w:t>0.82 ± 0.34 (35)</w:t>
            </w:r>
          </w:p>
        </w:tc>
        <w:tc>
          <w:tcPr>
            <w:tcW w:w="0" w:type="auto"/>
          </w:tcPr>
          <w:p w14:paraId="03E30A57" w14:textId="42CD96BF" w:rsidR="00077D7E" w:rsidRPr="006E683A" w:rsidRDefault="00077D7E" w:rsidP="00077D7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683A">
              <w:rPr>
                <w:rFonts w:ascii="Times New Roman" w:hAnsi="Times New Roman" w:cs="Times New Roman"/>
                <w:sz w:val="20"/>
                <w:szCs w:val="20"/>
              </w:rPr>
              <w:t>−17 ± 0.83 (35)</w:t>
            </w:r>
          </w:p>
        </w:tc>
      </w:tr>
      <w:tr w:rsidR="00077D7E" w:rsidRPr="00873DAE" w14:paraId="142E9CD3" w14:textId="77777777" w:rsidTr="00873DAE">
        <w:tc>
          <w:tcPr>
            <w:tcW w:w="0" w:type="auto"/>
          </w:tcPr>
          <w:p w14:paraId="0440BC7C" w14:textId="0F81B21A" w:rsidR="00077D7E" w:rsidRPr="00873DAE" w:rsidRDefault="00077D7E" w:rsidP="00077D7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Tamar Estuary</w:t>
            </w:r>
          </w:p>
        </w:tc>
        <w:tc>
          <w:tcPr>
            <w:tcW w:w="0" w:type="auto"/>
          </w:tcPr>
          <w:p w14:paraId="428B8E74" w14:textId="602AA78F" w:rsidR="00077D7E" w:rsidRPr="00873DAE" w:rsidRDefault="00077D7E" w:rsidP="00077D7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73D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Silt</w:t>
            </w:r>
          </w:p>
        </w:tc>
        <w:tc>
          <w:tcPr>
            <w:tcW w:w="0" w:type="auto"/>
          </w:tcPr>
          <w:p w14:paraId="2BC596F1" w14:textId="07EFADAC" w:rsidR="00077D7E" w:rsidRPr="00077D7E" w:rsidRDefault="00077D7E" w:rsidP="00077D7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7D7E">
              <w:rPr>
                <w:rFonts w:ascii="Times New Roman" w:hAnsi="Times New Roman" w:cs="Times New Roman"/>
                <w:sz w:val="20"/>
                <w:szCs w:val="20"/>
              </w:rPr>
              <w:t>1.4 ± 0.58 (3)</w:t>
            </w:r>
          </w:p>
        </w:tc>
        <w:tc>
          <w:tcPr>
            <w:tcW w:w="0" w:type="auto"/>
          </w:tcPr>
          <w:p w14:paraId="563C71CB" w14:textId="1049493E" w:rsidR="00077D7E" w:rsidRPr="006E683A" w:rsidRDefault="00077D7E" w:rsidP="00077D7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683A">
              <w:rPr>
                <w:rFonts w:ascii="Times New Roman" w:hAnsi="Times New Roman" w:cs="Times New Roman"/>
                <w:sz w:val="20"/>
                <w:szCs w:val="20"/>
              </w:rPr>
              <w:t>1.3 ± 0.13 (62)</w:t>
            </w:r>
          </w:p>
        </w:tc>
        <w:tc>
          <w:tcPr>
            <w:tcW w:w="0" w:type="auto"/>
          </w:tcPr>
          <w:p w14:paraId="67E65535" w14:textId="668B7D3A" w:rsidR="00077D7E" w:rsidRPr="006E683A" w:rsidRDefault="00077D7E" w:rsidP="00077D7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683A">
              <w:rPr>
                <w:rFonts w:ascii="Times New Roman" w:hAnsi="Times New Roman" w:cs="Times New Roman"/>
                <w:sz w:val="20"/>
                <w:szCs w:val="20"/>
              </w:rPr>
              <w:t>2.8 ± 0.27 (61)</w:t>
            </w:r>
          </w:p>
        </w:tc>
        <w:tc>
          <w:tcPr>
            <w:tcW w:w="0" w:type="auto"/>
          </w:tcPr>
          <w:p w14:paraId="0A5FB1A4" w14:textId="0CA220B6" w:rsidR="00077D7E" w:rsidRPr="006E683A" w:rsidRDefault="00077D7E" w:rsidP="00077D7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683A">
              <w:rPr>
                <w:rFonts w:ascii="Times New Roman" w:hAnsi="Times New Roman" w:cs="Times New Roman"/>
                <w:sz w:val="20"/>
                <w:szCs w:val="20"/>
              </w:rPr>
              <w:t>−26 ± 0.28 (61)</w:t>
            </w:r>
          </w:p>
        </w:tc>
      </w:tr>
    </w:tbl>
    <w:p w14:paraId="05A47865" w14:textId="77777777" w:rsidR="00873DAE" w:rsidRPr="00873DAE" w:rsidRDefault="00873DAE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27429BD" w14:textId="7D14289B" w:rsidR="00873DAE" w:rsidRPr="00873DAE" w:rsidRDefault="00175F34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42E08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Table 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2</w:t>
      </w:r>
      <w:r w:rsidRPr="00873DAE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sz w:val="20"/>
          <w:szCs w:val="20"/>
          <w:lang w:val="en-US"/>
        </w:rPr>
        <w:t>Enriched kelp material</w:t>
      </w:r>
      <w:r w:rsidR="00024F80">
        <w:rPr>
          <w:rFonts w:ascii="Times New Roman" w:hAnsi="Times New Roman" w:cs="Times New Roman"/>
          <w:sz w:val="20"/>
          <w:szCs w:val="20"/>
          <w:lang w:val="en-US"/>
        </w:rPr>
        <w:t xml:space="preserve"> (mean ± standard deviation</w:t>
      </w:r>
      <w:r w:rsidR="000D582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="00A90977">
        <w:rPr>
          <w:rFonts w:ascii="Times New Roman" w:hAnsi="Times New Roman" w:cs="Times New Roman"/>
          <w:sz w:val="20"/>
          <w:szCs w:val="20"/>
          <w:lang w:val="en-US"/>
        </w:rPr>
        <w:t>n</w:t>
      </w:r>
      <w:r w:rsidR="000D5825">
        <w:rPr>
          <w:rFonts w:ascii="Times New Roman" w:hAnsi="Times New Roman" w:cs="Times New Roman"/>
          <w:sz w:val="20"/>
          <w:szCs w:val="20"/>
          <w:lang w:val="en-US"/>
        </w:rPr>
        <w:t xml:space="preserve"> = 10</w:t>
      </w:r>
      <w:r w:rsidR="00024F80">
        <w:rPr>
          <w:rFonts w:ascii="Times New Roman" w:hAnsi="Times New Roman" w:cs="Times New Roman"/>
          <w:sz w:val="20"/>
          <w:szCs w:val="20"/>
          <w:lang w:val="en-US"/>
        </w:rPr>
        <w:t>)</w:t>
      </w:r>
      <w:r w:rsidR="00024F80" w:rsidRPr="00873DAE">
        <w:rPr>
          <w:rFonts w:ascii="Times New Roman" w:hAnsi="Times New Roman" w:cs="Times New Roman"/>
          <w:sz w:val="20"/>
          <w:szCs w:val="20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2"/>
        <w:gridCol w:w="2026"/>
        <w:gridCol w:w="976"/>
        <w:gridCol w:w="1026"/>
      </w:tblGrid>
      <w:tr w:rsidR="00175F34" w:rsidRPr="00873DAE" w14:paraId="5635EC5D" w14:textId="77777777" w:rsidTr="00175F34">
        <w:tc>
          <w:tcPr>
            <w:tcW w:w="0" w:type="auto"/>
          </w:tcPr>
          <w:p w14:paraId="07D721ED" w14:textId="77777777" w:rsidR="00175F34" w:rsidRPr="00486DAE" w:rsidRDefault="00175F34" w:rsidP="008473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486DA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Location</w:t>
            </w:r>
          </w:p>
        </w:tc>
        <w:tc>
          <w:tcPr>
            <w:tcW w:w="0" w:type="auto"/>
          </w:tcPr>
          <w:p w14:paraId="633D3D30" w14:textId="3EFDDE7D" w:rsidR="00175F34" w:rsidRPr="00486DAE" w:rsidRDefault="00175F34" w:rsidP="008473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Species</w:t>
            </w:r>
          </w:p>
        </w:tc>
        <w:tc>
          <w:tcPr>
            <w:tcW w:w="0" w:type="auto"/>
          </w:tcPr>
          <w:p w14:paraId="63941F24" w14:textId="2CCAE4DB" w:rsidR="00175F34" w:rsidRPr="00486DAE" w:rsidRDefault="00175F34" w:rsidP="008473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</w:t>
            </w:r>
            <w:r w:rsidRPr="00486DA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(%)</w:t>
            </w:r>
          </w:p>
        </w:tc>
        <w:tc>
          <w:tcPr>
            <w:tcW w:w="0" w:type="auto"/>
          </w:tcPr>
          <w:p w14:paraId="447BA356" w14:textId="77777777" w:rsidR="00175F34" w:rsidRPr="009408EA" w:rsidRDefault="00175F34" w:rsidP="008473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9408E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δ</w:t>
            </w:r>
            <w:r w:rsidRPr="009408E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13</w:t>
            </w:r>
            <w:r w:rsidRPr="009408E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</w:t>
            </w:r>
            <w:r w:rsidRPr="009408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r w:rsidRPr="009408E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‰)</w:t>
            </w:r>
          </w:p>
        </w:tc>
      </w:tr>
      <w:tr w:rsidR="00A90977" w:rsidRPr="00873DAE" w14:paraId="38D39210" w14:textId="77777777" w:rsidTr="00175F34">
        <w:tc>
          <w:tcPr>
            <w:tcW w:w="0" w:type="auto"/>
          </w:tcPr>
          <w:p w14:paraId="6DB9889E" w14:textId="77777777" w:rsidR="00A90977" w:rsidRPr="00873DAE" w:rsidRDefault="00A90977" w:rsidP="00A909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Marmion Lagoon</w:t>
            </w:r>
          </w:p>
        </w:tc>
        <w:tc>
          <w:tcPr>
            <w:tcW w:w="0" w:type="auto"/>
          </w:tcPr>
          <w:p w14:paraId="01BB17A1" w14:textId="0F3F91AB" w:rsidR="00A90977" w:rsidRPr="00175F34" w:rsidRDefault="00A90977" w:rsidP="00A9097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175F3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Ecklonia</w:t>
            </w:r>
            <w:proofErr w:type="spellEnd"/>
            <w:r w:rsidRPr="00175F3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radiata</w:t>
            </w:r>
          </w:p>
        </w:tc>
        <w:tc>
          <w:tcPr>
            <w:tcW w:w="0" w:type="auto"/>
          </w:tcPr>
          <w:p w14:paraId="766ADD31" w14:textId="380DF813" w:rsidR="00A90977" w:rsidRPr="00A90977" w:rsidRDefault="00A90977" w:rsidP="00A909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90977">
              <w:rPr>
                <w:rFonts w:ascii="Times New Roman" w:hAnsi="Times New Roman" w:cs="Times New Roman"/>
                <w:sz w:val="20"/>
                <w:szCs w:val="20"/>
              </w:rPr>
              <w:t>33 ± 0.44</w:t>
            </w:r>
          </w:p>
        </w:tc>
        <w:tc>
          <w:tcPr>
            <w:tcW w:w="0" w:type="auto"/>
          </w:tcPr>
          <w:p w14:paraId="7CB4A2B9" w14:textId="0AF2CB1F" w:rsidR="00A90977" w:rsidRPr="00A90977" w:rsidRDefault="00A90977" w:rsidP="00A909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90977">
              <w:rPr>
                <w:rFonts w:ascii="Times New Roman" w:hAnsi="Times New Roman" w:cs="Times New Roman"/>
                <w:sz w:val="20"/>
                <w:szCs w:val="20"/>
              </w:rPr>
              <w:t>623 ± 108</w:t>
            </w:r>
          </w:p>
        </w:tc>
      </w:tr>
      <w:tr w:rsidR="00A90977" w:rsidRPr="00873DAE" w14:paraId="41246D64" w14:textId="77777777" w:rsidTr="00175F34">
        <w:tc>
          <w:tcPr>
            <w:tcW w:w="0" w:type="auto"/>
          </w:tcPr>
          <w:p w14:paraId="27973739" w14:textId="713CBECD" w:rsidR="00A90977" w:rsidRPr="00873DAE" w:rsidRDefault="00A90977" w:rsidP="00A909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Rame Head</w:t>
            </w:r>
          </w:p>
        </w:tc>
        <w:tc>
          <w:tcPr>
            <w:tcW w:w="0" w:type="auto"/>
          </w:tcPr>
          <w:p w14:paraId="6F2E3D27" w14:textId="76254611" w:rsidR="00A90977" w:rsidRPr="00175F34" w:rsidRDefault="00A90977" w:rsidP="00A9097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175F3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Laminaria </w:t>
            </w:r>
            <w:proofErr w:type="spellStart"/>
            <w:r w:rsidRPr="00175F3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hyperborea</w:t>
            </w:r>
            <w:proofErr w:type="spellEnd"/>
          </w:p>
        </w:tc>
        <w:tc>
          <w:tcPr>
            <w:tcW w:w="0" w:type="auto"/>
          </w:tcPr>
          <w:p w14:paraId="7105E784" w14:textId="1F670C0D" w:rsidR="00A90977" w:rsidRPr="00A90977" w:rsidRDefault="00A90977" w:rsidP="00A909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90977">
              <w:rPr>
                <w:rFonts w:ascii="Times New Roman" w:hAnsi="Times New Roman" w:cs="Times New Roman"/>
                <w:sz w:val="20"/>
                <w:szCs w:val="20"/>
              </w:rPr>
              <w:t>36 ± 0.49</w:t>
            </w:r>
          </w:p>
        </w:tc>
        <w:tc>
          <w:tcPr>
            <w:tcW w:w="0" w:type="auto"/>
          </w:tcPr>
          <w:p w14:paraId="0A8F93C4" w14:textId="4F461382" w:rsidR="00A90977" w:rsidRPr="00A90977" w:rsidRDefault="00A90977" w:rsidP="00A909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90977">
              <w:rPr>
                <w:rFonts w:ascii="Times New Roman" w:hAnsi="Times New Roman" w:cs="Times New Roman"/>
                <w:sz w:val="20"/>
                <w:szCs w:val="20"/>
              </w:rPr>
              <w:t>456 ± 42</w:t>
            </w:r>
          </w:p>
        </w:tc>
      </w:tr>
      <w:tr w:rsidR="00A90977" w:rsidRPr="00873DAE" w14:paraId="73ED3436" w14:textId="77777777" w:rsidTr="00175F34">
        <w:tc>
          <w:tcPr>
            <w:tcW w:w="0" w:type="auto"/>
          </w:tcPr>
          <w:p w14:paraId="2D856F18" w14:textId="62FB3986" w:rsidR="00A90977" w:rsidRPr="00873DAE" w:rsidRDefault="00A90977" w:rsidP="00A909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Plymouth Sound</w:t>
            </w:r>
          </w:p>
        </w:tc>
        <w:tc>
          <w:tcPr>
            <w:tcW w:w="0" w:type="auto"/>
          </w:tcPr>
          <w:p w14:paraId="7303B66B" w14:textId="1C73801B" w:rsidR="00A90977" w:rsidRPr="00175F34" w:rsidRDefault="00A90977" w:rsidP="00A9097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175F3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Laminaria </w:t>
            </w:r>
            <w:proofErr w:type="spellStart"/>
            <w:r w:rsidRPr="00175F3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ochroleuca</w:t>
            </w:r>
            <w:proofErr w:type="spellEnd"/>
          </w:p>
        </w:tc>
        <w:tc>
          <w:tcPr>
            <w:tcW w:w="0" w:type="auto"/>
          </w:tcPr>
          <w:p w14:paraId="315E10C7" w14:textId="4E673253" w:rsidR="00A90977" w:rsidRPr="00A90977" w:rsidRDefault="00A90977" w:rsidP="00A909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90977">
              <w:rPr>
                <w:rFonts w:ascii="Times New Roman" w:hAnsi="Times New Roman" w:cs="Times New Roman"/>
                <w:sz w:val="20"/>
                <w:szCs w:val="20"/>
              </w:rPr>
              <w:t>27 ± 0.83</w:t>
            </w:r>
          </w:p>
        </w:tc>
        <w:tc>
          <w:tcPr>
            <w:tcW w:w="0" w:type="auto"/>
          </w:tcPr>
          <w:p w14:paraId="00B67D2F" w14:textId="68027AA8" w:rsidR="00A90977" w:rsidRPr="00A90977" w:rsidRDefault="00A90977" w:rsidP="00A9097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90977">
              <w:rPr>
                <w:rFonts w:ascii="Times New Roman" w:hAnsi="Times New Roman" w:cs="Times New Roman"/>
                <w:sz w:val="20"/>
                <w:szCs w:val="20"/>
              </w:rPr>
              <w:t>1377 ± 76</w:t>
            </w:r>
          </w:p>
        </w:tc>
      </w:tr>
    </w:tbl>
    <w:p w14:paraId="4E8BB0D9" w14:textId="77777777" w:rsidR="00873DAE" w:rsidRPr="00873DAE" w:rsidRDefault="00873DAE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381B1D1" w14:textId="2251B4FB" w:rsidR="00873DAE" w:rsidRPr="00873DAE" w:rsidRDefault="00873DAE" w:rsidP="00D44C3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73DAE">
        <w:rPr>
          <w:rFonts w:ascii="Times New Roman" w:hAnsi="Times New Roman" w:cs="Times New Roman"/>
          <w:sz w:val="20"/>
          <w:szCs w:val="20"/>
          <w:lang w:val="en-US"/>
        </w:rPr>
        <w:t>Discussion</w:t>
      </w:r>
    </w:p>
    <w:sectPr w:rsidR="00873DAE" w:rsidRPr="00873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F7B"/>
    <w:rsid w:val="00024F80"/>
    <w:rsid w:val="00077D7E"/>
    <w:rsid w:val="00090241"/>
    <w:rsid w:val="000D5825"/>
    <w:rsid w:val="00175F34"/>
    <w:rsid w:val="00242E08"/>
    <w:rsid w:val="0035349A"/>
    <w:rsid w:val="0036430E"/>
    <w:rsid w:val="00486DAE"/>
    <w:rsid w:val="006E683A"/>
    <w:rsid w:val="00873DAE"/>
    <w:rsid w:val="009408EA"/>
    <w:rsid w:val="00972769"/>
    <w:rsid w:val="00A90977"/>
    <w:rsid w:val="00AD5F7B"/>
    <w:rsid w:val="00D44C37"/>
    <w:rsid w:val="00F4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7697BE"/>
  <w15:chartTrackingRefBased/>
  <w15:docId w15:val="{1FCFC3CC-5D1E-6F41-B15B-1571605CA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F34"/>
  </w:style>
  <w:style w:type="paragraph" w:styleId="Heading1">
    <w:name w:val="heading 1"/>
    <w:basedOn w:val="Normal"/>
    <w:next w:val="Normal"/>
    <w:link w:val="Heading1Char"/>
    <w:uiPriority w:val="9"/>
    <w:qFormat/>
    <w:rsid w:val="00AD5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F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3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174</Words>
  <Characters>843</Characters>
  <Application>Microsoft Office Word</Application>
  <DocSecurity>0</DocSecurity>
  <Lines>70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Seamus Wright</cp:lastModifiedBy>
  <cp:revision>14</cp:revision>
  <dcterms:created xsi:type="dcterms:W3CDTF">2026-02-10T09:10:00Z</dcterms:created>
  <dcterms:modified xsi:type="dcterms:W3CDTF">2026-02-11T05:10:00Z</dcterms:modified>
</cp:coreProperties>
</file>