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F93C" w14:textId="77777777" w:rsidR="00AF721A" w:rsidRPr="00B570FA" w:rsidRDefault="00AF721A" w:rsidP="00AF721A">
      <w:pPr>
        <w:spacing w:line="280" w:lineRule="exact"/>
        <w:rPr>
          <w:rFonts w:ascii="Futura" w:hAnsi="Futura" w:cs="Futura"/>
          <w:b/>
          <w:bCs/>
          <w:sz w:val="20"/>
          <w:szCs w:val="20"/>
        </w:rPr>
      </w:pPr>
      <w:r w:rsidRPr="00B570FA">
        <w:rPr>
          <w:rFonts w:ascii="Futura" w:hAnsi="Futura" w:cs="Futura" w:hint="cs"/>
          <w:b/>
          <w:bCs/>
          <w:sz w:val="20"/>
          <w:szCs w:val="20"/>
        </w:rPr>
        <w:t>Sea urchins facilitate kelp carbon cycling</w:t>
      </w:r>
    </w:p>
    <w:p w14:paraId="644238DA" w14:textId="77777777" w:rsidR="00AF721A" w:rsidRPr="00AF721A" w:rsidRDefault="00AF721A" w:rsidP="00AF721A">
      <w:pPr>
        <w:spacing w:line="280" w:lineRule="exact"/>
        <w:rPr>
          <w:rFonts w:ascii="Futura Medium" w:hAnsi="Futura Medium" w:cs="Futura Medium"/>
          <w:sz w:val="20"/>
          <w:szCs w:val="20"/>
        </w:rPr>
      </w:pPr>
    </w:p>
    <w:p w14:paraId="5B8BFD07" w14:textId="77777777" w:rsidR="00AF721A" w:rsidRPr="00AF721A" w:rsidRDefault="00AF721A" w:rsidP="00AF721A">
      <w:pPr>
        <w:autoSpaceDE w:val="0"/>
        <w:autoSpaceDN w:val="0"/>
        <w:adjustRightInd w:val="0"/>
        <w:spacing w:line="280" w:lineRule="exact"/>
        <w:rPr>
          <w:rFonts w:ascii="Futura Medium" w:hAnsi="Futura Medium" w:cs="Futura Medium"/>
          <w:color w:val="000000"/>
          <w:sz w:val="20"/>
          <w:szCs w:val="20"/>
        </w:rPr>
      </w:pPr>
      <w:r w:rsidRPr="00AF721A">
        <w:rPr>
          <w:rFonts w:ascii="Futura Medium" w:hAnsi="Futura Medium" w:cs="Futura Medium" w:hint="cs"/>
          <w:color w:val="000000" w:themeColor="text1"/>
          <w:sz w:val="20"/>
          <w:szCs w:val="20"/>
        </w:rPr>
        <w:t>Luka Seamus Wright*</w:t>
      </w:r>
      <w:r w:rsidRPr="00AF721A">
        <w:rPr>
          <w:rFonts w:ascii="Futura Medium" w:hAnsi="Futura Medium" w:cs="Futura Medium" w:hint="cs"/>
          <w:color w:val="000000" w:themeColor="text1"/>
          <w:sz w:val="20"/>
          <w:szCs w:val="20"/>
          <w:vertAlign w:val="superscript"/>
        </w:rPr>
        <w:t>1,2,3</w:t>
      </w:r>
      <w:r w:rsidRPr="00AF721A">
        <w:rPr>
          <w:rFonts w:ascii="Futura Medium" w:hAnsi="Futura Medium" w:cs="Futura Medium" w:hint="cs"/>
          <w:color w:val="000000" w:themeColor="text1"/>
          <w:sz w:val="20"/>
          <w:szCs w:val="20"/>
        </w:rPr>
        <w:t>, Markus Molis</w:t>
      </w:r>
      <w:r w:rsidRPr="00AF721A">
        <w:rPr>
          <w:rFonts w:ascii="Futura Medium" w:hAnsi="Futura Medium" w:cs="Futura Medium" w:hint="cs"/>
          <w:color w:val="000000" w:themeColor="text1"/>
          <w:sz w:val="20"/>
          <w:szCs w:val="20"/>
          <w:vertAlign w:val="superscript"/>
        </w:rPr>
        <w:t>4</w:t>
      </w:r>
      <w:r w:rsidRPr="00AF721A">
        <w:rPr>
          <w:rFonts w:ascii="Futura Medium" w:hAnsi="Futura Medium" w:cs="Futura Medium" w:hint="cs"/>
          <w:color w:val="000000" w:themeColor="text1"/>
          <w:sz w:val="20"/>
          <w:szCs w:val="20"/>
        </w:rPr>
        <w:t>, Juan Vicente-de-Miguel</w:t>
      </w:r>
      <w:r w:rsidRPr="00AF721A">
        <w:rPr>
          <w:rFonts w:ascii="Futura Medium" w:hAnsi="Futura Medium" w:cs="Futura Medium" w:hint="cs"/>
          <w:color w:val="000000" w:themeColor="text1"/>
          <w:sz w:val="20"/>
          <w:szCs w:val="20"/>
          <w:vertAlign w:val="superscript"/>
        </w:rPr>
        <w:t>4</w:t>
      </w:r>
      <w:r w:rsidRPr="00AF721A">
        <w:rPr>
          <w:rFonts w:ascii="Futura Medium" w:hAnsi="Futura Medium" w:cs="Futura Medium" w:hint="cs"/>
          <w:color w:val="000000" w:themeColor="text1"/>
          <w:sz w:val="20"/>
          <w:szCs w:val="20"/>
        </w:rPr>
        <w:t>, Anea Rakvåg</w:t>
      </w:r>
      <w:r w:rsidRPr="00AF721A">
        <w:rPr>
          <w:rFonts w:ascii="Futura Medium" w:hAnsi="Futura Medium" w:cs="Futura Medium" w:hint="cs"/>
          <w:color w:val="000000" w:themeColor="text1"/>
          <w:sz w:val="20"/>
          <w:szCs w:val="20"/>
          <w:vertAlign w:val="superscript"/>
        </w:rPr>
        <w:t>4</w:t>
      </w:r>
      <w:r w:rsidRPr="00AF721A">
        <w:rPr>
          <w:rFonts w:ascii="Futura Medium" w:hAnsi="Futura Medium" w:cs="Futura Medium" w:hint="cs"/>
          <w:color w:val="000000" w:themeColor="text1"/>
          <w:sz w:val="20"/>
          <w:szCs w:val="20"/>
        </w:rPr>
        <w:t>, Thomas Wernberg</w:t>
      </w:r>
      <w:r w:rsidRPr="00AF721A">
        <w:rPr>
          <w:rFonts w:ascii="Futura Medium" w:hAnsi="Futura Medium" w:cs="Futura Medium" w:hint="cs"/>
          <w:color w:val="000000" w:themeColor="text1"/>
          <w:sz w:val="20"/>
          <w:szCs w:val="20"/>
          <w:vertAlign w:val="superscript"/>
        </w:rPr>
        <w:t>1,2,5</w:t>
      </w:r>
      <w:r w:rsidRPr="00AF721A">
        <w:rPr>
          <w:rFonts w:ascii="Futura Medium" w:hAnsi="Futura Medium" w:cs="Futura Medium" w:hint="cs"/>
          <w:color w:val="000000" w:themeColor="text1"/>
          <w:sz w:val="20"/>
          <w:szCs w:val="20"/>
        </w:rPr>
        <w:t>, Karen Filbee-Dexter</w:t>
      </w:r>
      <w:r w:rsidRPr="00AF721A">
        <w:rPr>
          <w:rFonts w:ascii="Futura Medium" w:hAnsi="Futura Medium" w:cs="Futura Medium" w:hint="cs"/>
          <w:color w:val="000000" w:themeColor="text1"/>
          <w:sz w:val="20"/>
          <w:szCs w:val="20"/>
          <w:vertAlign w:val="superscript"/>
        </w:rPr>
        <w:t>1,2,5</w:t>
      </w:r>
    </w:p>
    <w:p w14:paraId="2476DCB9" w14:textId="77777777" w:rsidR="00AF721A" w:rsidRPr="00AF721A" w:rsidRDefault="00AF721A" w:rsidP="00AF721A">
      <w:pPr>
        <w:autoSpaceDE w:val="0"/>
        <w:autoSpaceDN w:val="0"/>
        <w:adjustRightInd w:val="0"/>
        <w:spacing w:line="280" w:lineRule="exact"/>
        <w:rPr>
          <w:rFonts w:ascii="Futura Medium" w:hAnsi="Futura Medium" w:cs="Futura Medium"/>
          <w:color w:val="000000"/>
          <w:sz w:val="20"/>
          <w:szCs w:val="20"/>
        </w:rPr>
      </w:pPr>
    </w:p>
    <w:p w14:paraId="7EFE5D40" w14:textId="77777777" w:rsidR="00AF721A" w:rsidRPr="00AF721A" w:rsidRDefault="00AF721A" w:rsidP="00AF721A">
      <w:pPr>
        <w:autoSpaceDE w:val="0"/>
        <w:autoSpaceDN w:val="0"/>
        <w:adjustRightInd w:val="0"/>
        <w:spacing w:line="280" w:lineRule="exact"/>
        <w:rPr>
          <w:rFonts w:ascii="Futura Medium" w:hAnsi="Futura Medium" w:cs="Futura Medium"/>
          <w:color w:val="000000"/>
          <w:sz w:val="20"/>
          <w:szCs w:val="20"/>
        </w:rPr>
      </w:pPr>
      <w:r w:rsidRPr="00AF721A">
        <w:rPr>
          <w:rFonts w:ascii="Futura Medium" w:hAnsi="Futura Medium" w:cs="Futura Medium" w:hint="cs"/>
          <w:color w:val="000000" w:themeColor="text1"/>
          <w:sz w:val="20"/>
          <w:szCs w:val="20"/>
          <w:vertAlign w:val="superscript"/>
        </w:rPr>
        <w:t>1</w:t>
      </w:r>
      <w:r w:rsidRPr="00AF721A">
        <w:rPr>
          <w:rFonts w:ascii="Futura Medium" w:hAnsi="Futura Medium" w:cs="Futura Medium" w:hint="cs"/>
          <w:color w:val="000000" w:themeColor="text1"/>
          <w:sz w:val="20"/>
          <w:szCs w:val="20"/>
        </w:rPr>
        <w:t>Oceans Institute, University of Western Australia, Perth, Australia</w:t>
      </w:r>
    </w:p>
    <w:p w14:paraId="7F4C5B5B" w14:textId="77777777" w:rsidR="00AF721A" w:rsidRPr="00AF721A" w:rsidRDefault="00AF721A" w:rsidP="00AF721A">
      <w:pPr>
        <w:autoSpaceDE w:val="0"/>
        <w:autoSpaceDN w:val="0"/>
        <w:adjustRightInd w:val="0"/>
        <w:spacing w:line="280" w:lineRule="exact"/>
        <w:rPr>
          <w:rFonts w:ascii="Futura Medium" w:hAnsi="Futura Medium" w:cs="Futura Medium"/>
          <w:color w:val="000000"/>
          <w:sz w:val="20"/>
          <w:szCs w:val="20"/>
        </w:rPr>
      </w:pPr>
      <w:r w:rsidRPr="00AF721A">
        <w:rPr>
          <w:rFonts w:ascii="Futura Medium" w:hAnsi="Futura Medium" w:cs="Futura Medium" w:hint="cs"/>
          <w:color w:val="000000" w:themeColor="text1"/>
          <w:sz w:val="20"/>
          <w:szCs w:val="20"/>
          <w:vertAlign w:val="superscript"/>
        </w:rPr>
        <w:t>2</w:t>
      </w:r>
      <w:r w:rsidRPr="00AF721A">
        <w:rPr>
          <w:rFonts w:ascii="Futura Medium" w:hAnsi="Futura Medium" w:cs="Futura Medium" w:hint="cs"/>
          <w:color w:val="000000" w:themeColor="text1"/>
          <w:sz w:val="20"/>
          <w:szCs w:val="20"/>
        </w:rPr>
        <w:t>School of Biological Sciences, University of Western Australia, Perth, Australia</w:t>
      </w:r>
    </w:p>
    <w:p w14:paraId="2F599CAF" w14:textId="77777777" w:rsidR="00AF721A" w:rsidRPr="00AF721A" w:rsidRDefault="00AF721A" w:rsidP="00AF721A">
      <w:pPr>
        <w:autoSpaceDE w:val="0"/>
        <w:autoSpaceDN w:val="0"/>
        <w:adjustRightInd w:val="0"/>
        <w:spacing w:line="280" w:lineRule="exact"/>
        <w:rPr>
          <w:rFonts w:ascii="Futura Medium" w:hAnsi="Futura Medium" w:cs="Futura Medium"/>
          <w:color w:val="000000"/>
          <w:sz w:val="20"/>
          <w:szCs w:val="20"/>
        </w:rPr>
      </w:pPr>
      <w:r w:rsidRPr="00AF721A">
        <w:rPr>
          <w:rFonts w:ascii="Futura Medium" w:hAnsi="Futura Medium" w:cs="Futura Medium" w:hint="cs"/>
          <w:color w:val="000000" w:themeColor="text1"/>
          <w:sz w:val="20"/>
          <w:szCs w:val="20"/>
          <w:vertAlign w:val="superscript"/>
        </w:rPr>
        <w:t>3</w:t>
      </w:r>
      <w:r w:rsidRPr="00AF721A">
        <w:rPr>
          <w:rFonts w:ascii="Futura Medium" w:hAnsi="Futura Medium" w:cs="Futura Medium" w:hint="cs"/>
          <w:color w:val="000000" w:themeColor="text1"/>
          <w:sz w:val="20"/>
          <w:szCs w:val="20"/>
        </w:rPr>
        <w:t>CSIRO Oceans and Atmosphere, Perth, Australia</w:t>
      </w:r>
    </w:p>
    <w:p w14:paraId="1BDCAB56" w14:textId="77777777" w:rsidR="00AF721A" w:rsidRPr="00AF721A" w:rsidRDefault="00AF721A" w:rsidP="00AF721A">
      <w:pPr>
        <w:autoSpaceDE w:val="0"/>
        <w:autoSpaceDN w:val="0"/>
        <w:adjustRightInd w:val="0"/>
        <w:spacing w:line="280" w:lineRule="exact"/>
        <w:rPr>
          <w:rFonts w:ascii="Futura Medium" w:hAnsi="Futura Medium" w:cs="Futura Medium"/>
          <w:color w:val="000000"/>
          <w:sz w:val="20"/>
          <w:szCs w:val="20"/>
        </w:rPr>
      </w:pPr>
      <w:r w:rsidRPr="00AF721A">
        <w:rPr>
          <w:rFonts w:ascii="Futura Medium" w:hAnsi="Futura Medium" w:cs="Futura Medium" w:hint="cs"/>
          <w:color w:val="000000" w:themeColor="text1"/>
          <w:sz w:val="20"/>
          <w:szCs w:val="20"/>
          <w:vertAlign w:val="superscript"/>
        </w:rPr>
        <w:t>4</w:t>
      </w:r>
      <w:r w:rsidRPr="00AF721A">
        <w:rPr>
          <w:rFonts w:ascii="Futura Medium" w:hAnsi="Futura Medium" w:cs="Futura Medium" w:hint="cs"/>
          <w:color w:val="000000" w:themeColor="text1"/>
          <w:sz w:val="20"/>
          <w:szCs w:val="20"/>
        </w:rPr>
        <w:t>Department of Arctic and Marine Biology, The Arctic University of Norway, Tromsø, Norway</w:t>
      </w:r>
    </w:p>
    <w:p w14:paraId="7BA5B9D6" w14:textId="77777777" w:rsidR="00AF721A" w:rsidRPr="00AF721A" w:rsidRDefault="00AF721A" w:rsidP="00AF721A">
      <w:pPr>
        <w:autoSpaceDE w:val="0"/>
        <w:autoSpaceDN w:val="0"/>
        <w:adjustRightInd w:val="0"/>
        <w:spacing w:line="280" w:lineRule="exact"/>
        <w:rPr>
          <w:rFonts w:ascii="Futura Medium" w:hAnsi="Futura Medium" w:cs="Futura Medium"/>
          <w:color w:val="000000"/>
          <w:sz w:val="20"/>
          <w:szCs w:val="20"/>
        </w:rPr>
      </w:pPr>
      <w:r w:rsidRPr="00AF721A">
        <w:rPr>
          <w:rFonts w:ascii="Futura Medium" w:hAnsi="Futura Medium" w:cs="Futura Medium" w:hint="cs"/>
          <w:color w:val="000000" w:themeColor="text1"/>
          <w:sz w:val="20"/>
          <w:szCs w:val="20"/>
          <w:vertAlign w:val="superscript"/>
        </w:rPr>
        <w:t>5</w:t>
      </w:r>
      <w:r w:rsidRPr="00AF721A">
        <w:rPr>
          <w:rFonts w:ascii="Futura Medium" w:hAnsi="Futura Medium" w:cs="Futura Medium" w:hint="cs"/>
          <w:color w:val="000000" w:themeColor="text1"/>
          <w:sz w:val="20"/>
          <w:szCs w:val="20"/>
        </w:rPr>
        <w:t>Institute of Marine Research, His, Norway</w:t>
      </w:r>
    </w:p>
    <w:p w14:paraId="1FD73E68"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color w:val="000000"/>
          <w:sz w:val="20"/>
          <w:szCs w:val="20"/>
        </w:rPr>
        <w:t>*luka.wright@research.uwa.edu.au, luka@wright.it</w:t>
      </w:r>
    </w:p>
    <w:p w14:paraId="1F81D268" w14:textId="77777777" w:rsidR="00AF721A" w:rsidRPr="00AF721A" w:rsidRDefault="00AF721A" w:rsidP="00AF721A">
      <w:pPr>
        <w:spacing w:line="280" w:lineRule="exact"/>
        <w:rPr>
          <w:rFonts w:ascii="Futura Medium" w:hAnsi="Futura Medium" w:cs="Futura Medium"/>
          <w:sz w:val="20"/>
          <w:szCs w:val="20"/>
        </w:rPr>
      </w:pPr>
    </w:p>
    <w:p w14:paraId="5271A337" w14:textId="77777777" w:rsidR="00AF721A" w:rsidRPr="00B570FA" w:rsidRDefault="00AF721A" w:rsidP="00AF721A">
      <w:pPr>
        <w:spacing w:line="280" w:lineRule="exact"/>
        <w:rPr>
          <w:rFonts w:ascii="Futura" w:hAnsi="Futura" w:cs="Futura"/>
          <w:b/>
          <w:bCs/>
          <w:sz w:val="20"/>
          <w:szCs w:val="20"/>
        </w:rPr>
      </w:pPr>
      <w:proofErr w:type="spellStart"/>
      <w:r w:rsidRPr="00B570FA">
        <w:rPr>
          <w:rFonts w:ascii="Futura" w:hAnsi="Futura" w:cs="Futura" w:hint="cs"/>
          <w:b/>
          <w:bCs/>
          <w:sz w:val="20"/>
          <w:szCs w:val="20"/>
        </w:rPr>
        <w:t>ORCiD</w:t>
      </w:r>
      <w:proofErr w:type="spellEnd"/>
    </w:p>
    <w:p w14:paraId="6C8F6119"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Luka Seamus Wright </w:t>
      </w:r>
      <w:hyperlink r:id="rId8" w:history="1">
        <w:r w:rsidRPr="00AF721A">
          <w:rPr>
            <w:rStyle w:val="Hyperlink"/>
            <w:rFonts w:ascii="Futura Medium" w:hAnsi="Futura Medium" w:cs="Futura Medium" w:hint="cs"/>
            <w:color w:val="auto"/>
            <w:sz w:val="20"/>
            <w:szCs w:val="20"/>
          </w:rPr>
          <w:t>https://orcid.org/0000-0002-1273-6256</w:t>
        </w:r>
      </w:hyperlink>
    </w:p>
    <w:p w14:paraId="538D0068" w14:textId="77777777" w:rsidR="00AF721A" w:rsidRPr="00AF721A" w:rsidRDefault="00AF721A" w:rsidP="00AF721A">
      <w:pPr>
        <w:spacing w:line="280" w:lineRule="exact"/>
        <w:rPr>
          <w:rFonts w:ascii="Futura Medium" w:hAnsi="Futura Medium" w:cs="Futura Medium"/>
          <w:sz w:val="20"/>
          <w:szCs w:val="20"/>
          <w:lang w:val="de-DE"/>
        </w:rPr>
      </w:pPr>
      <w:r w:rsidRPr="00AF721A">
        <w:rPr>
          <w:rFonts w:ascii="Futura Medium" w:hAnsi="Futura Medium" w:cs="Futura Medium" w:hint="cs"/>
          <w:sz w:val="20"/>
          <w:szCs w:val="20"/>
          <w:lang w:val="de-DE"/>
        </w:rPr>
        <w:t xml:space="preserve">Markus Molis </w:t>
      </w:r>
      <w:hyperlink r:id="rId9" w:history="1">
        <w:r w:rsidRPr="00AF721A">
          <w:rPr>
            <w:rStyle w:val="Hyperlink"/>
            <w:rFonts w:ascii="Futura Medium" w:hAnsi="Futura Medium" w:cs="Futura Medium" w:hint="cs"/>
            <w:color w:val="auto"/>
            <w:sz w:val="20"/>
            <w:szCs w:val="20"/>
            <w:lang w:val="de-DE"/>
          </w:rPr>
          <w:t>https://orcid.org/0000-0002-0194-5984</w:t>
        </w:r>
      </w:hyperlink>
    </w:p>
    <w:p w14:paraId="63556714" w14:textId="77777777" w:rsidR="00AF721A" w:rsidRPr="00AF721A" w:rsidRDefault="00AF721A" w:rsidP="00AF721A">
      <w:pPr>
        <w:spacing w:line="280" w:lineRule="exact"/>
        <w:rPr>
          <w:rFonts w:ascii="Futura Medium" w:hAnsi="Futura Medium" w:cs="Futura Medium"/>
          <w:sz w:val="20"/>
          <w:szCs w:val="20"/>
          <w:lang w:val="es-ES"/>
        </w:rPr>
      </w:pPr>
      <w:r w:rsidRPr="00AF721A">
        <w:rPr>
          <w:rFonts w:ascii="Futura Medium" w:hAnsi="Futura Medium" w:cs="Futura Medium" w:hint="cs"/>
          <w:sz w:val="20"/>
          <w:szCs w:val="20"/>
          <w:lang w:val="es-ES"/>
        </w:rPr>
        <w:t xml:space="preserve">Juan Vicente de Miguel </w:t>
      </w:r>
      <w:hyperlink r:id="rId10">
        <w:r w:rsidRPr="00AF721A">
          <w:rPr>
            <w:rStyle w:val="Hyperlink"/>
            <w:rFonts w:ascii="Futura Medium" w:hAnsi="Futura Medium" w:cs="Futura Medium" w:hint="cs"/>
            <w:color w:val="auto"/>
            <w:sz w:val="20"/>
            <w:szCs w:val="20"/>
            <w:lang w:val="es-ES"/>
          </w:rPr>
          <w:t>https://orcid.org/0009-0006-2833-9876</w:t>
        </w:r>
      </w:hyperlink>
      <w:r w:rsidRPr="00AF721A">
        <w:rPr>
          <w:rFonts w:ascii="Futura Medium" w:hAnsi="Futura Medium" w:cs="Futura Medium" w:hint="cs"/>
          <w:sz w:val="20"/>
          <w:szCs w:val="20"/>
          <w:lang w:val="es-ES"/>
        </w:rPr>
        <w:t xml:space="preserve"> </w:t>
      </w:r>
    </w:p>
    <w:p w14:paraId="5E60472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Anea Rakvåg </w:t>
      </w:r>
      <w:hyperlink r:id="rId11" w:history="1">
        <w:r w:rsidRPr="00AF721A">
          <w:rPr>
            <w:rStyle w:val="Hyperlink"/>
            <w:rFonts w:ascii="Futura Medium" w:hAnsi="Futura Medium" w:cs="Futura Medium" w:hint="cs"/>
            <w:color w:val="auto"/>
            <w:sz w:val="20"/>
            <w:szCs w:val="20"/>
          </w:rPr>
          <w:t>https://orcid.org/0009-0007-7544-3198</w:t>
        </w:r>
      </w:hyperlink>
      <w:r w:rsidRPr="00AF721A">
        <w:rPr>
          <w:rFonts w:ascii="Futura Medium" w:hAnsi="Futura Medium" w:cs="Futura Medium" w:hint="cs"/>
          <w:sz w:val="20"/>
          <w:szCs w:val="20"/>
        </w:rPr>
        <w:t xml:space="preserve"> </w:t>
      </w:r>
    </w:p>
    <w:p w14:paraId="2E976C2E" w14:textId="77777777" w:rsidR="00AF721A" w:rsidRPr="00AF721A" w:rsidRDefault="00AF721A" w:rsidP="00AF721A">
      <w:pPr>
        <w:spacing w:line="280" w:lineRule="exact"/>
        <w:rPr>
          <w:rFonts w:ascii="Futura Medium" w:hAnsi="Futura Medium" w:cs="Futura Medium"/>
          <w:sz w:val="20"/>
          <w:szCs w:val="20"/>
          <w:lang w:val="de-DE"/>
        </w:rPr>
      </w:pPr>
      <w:r w:rsidRPr="00AF721A">
        <w:rPr>
          <w:rFonts w:ascii="Futura Medium" w:hAnsi="Futura Medium" w:cs="Futura Medium" w:hint="cs"/>
          <w:sz w:val="20"/>
          <w:szCs w:val="20"/>
          <w:lang w:val="de-DE"/>
        </w:rPr>
        <w:t xml:space="preserve">Thomas Wernberg </w:t>
      </w:r>
      <w:hyperlink r:id="rId12" w:history="1">
        <w:r w:rsidRPr="00AF721A">
          <w:rPr>
            <w:rStyle w:val="Hyperlink"/>
            <w:rFonts w:ascii="Futura Medium" w:hAnsi="Futura Medium" w:cs="Futura Medium" w:hint="cs"/>
            <w:color w:val="auto"/>
            <w:sz w:val="20"/>
            <w:szCs w:val="20"/>
            <w:lang w:val="de-DE"/>
          </w:rPr>
          <w:t>https://orcid.org/0000-0003-1185-9745</w:t>
        </w:r>
      </w:hyperlink>
      <w:r w:rsidRPr="00AF721A">
        <w:rPr>
          <w:rFonts w:ascii="Futura Medium" w:hAnsi="Futura Medium" w:cs="Futura Medium" w:hint="cs"/>
          <w:sz w:val="20"/>
          <w:szCs w:val="20"/>
          <w:lang w:val="de-DE"/>
        </w:rPr>
        <w:t xml:space="preserve"> </w:t>
      </w:r>
    </w:p>
    <w:p w14:paraId="021DEA98" w14:textId="77777777" w:rsidR="00AF721A" w:rsidRPr="00AF721A" w:rsidRDefault="00AF721A" w:rsidP="00AF721A">
      <w:pPr>
        <w:spacing w:line="280" w:lineRule="exact"/>
        <w:rPr>
          <w:rFonts w:ascii="Futura Medium" w:hAnsi="Futura Medium" w:cs="Futura Medium"/>
          <w:sz w:val="20"/>
          <w:szCs w:val="20"/>
          <w:lang w:val="de-DE"/>
        </w:rPr>
      </w:pPr>
      <w:r w:rsidRPr="00AF721A">
        <w:rPr>
          <w:rFonts w:ascii="Futura Medium" w:hAnsi="Futura Medium" w:cs="Futura Medium" w:hint="cs"/>
          <w:sz w:val="20"/>
          <w:szCs w:val="20"/>
          <w:lang w:val="de-DE"/>
        </w:rPr>
        <w:t xml:space="preserve">Karen Filbee-Dexter </w:t>
      </w:r>
      <w:hyperlink r:id="rId13" w:history="1">
        <w:r w:rsidRPr="00AF721A">
          <w:rPr>
            <w:rStyle w:val="Hyperlink"/>
            <w:rFonts w:ascii="Futura Medium" w:hAnsi="Futura Medium" w:cs="Futura Medium" w:hint="cs"/>
            <w:color w:val="auto"/>
            <w:sz w:val="20"/>
            <w:szCs w:val="20"/>
            <w:lang w:val="de-DE"/>
          </w:rPr>
          <w:t>https://orcid.org/0000-0001-8413-6797</w:t>
        </w:r>
      </w:hyperlink>
      <w:r w:rsidRPr="00AF721A">
        <w:rPr>
          <w:rFonts w:ascii="Futura Medium" w:hAnsi="Futura Medium" w:cs="Futura Medium" w:hint="cs"/>
          <w:sz w:val="20"/>
          <w:szCs w:val="20"/>
          <w:lang w:val="de-DE"/>
        </w:rPr>
        <w:t xml:space="preserve"> </w:t>
      </w:r>
    </w:p>
    <w:p w14:paraId="50BD8071" w14:textId="77777777" w:rsidR="00AF721A" w:rsidRPr="00AF721A" w:rsidRDefault="00AF721A" w:rsidP="00AF721A">
      <w:pPr>
        <w:spacing w:line="280" w:lineRule="exact"/>
        <w:rPr>
          <w:rFonts w:ascii="Futura Medium" w:hAnsi="Futura Medium" w:cs="Futura Medium"/>
          <w:sz w:val="20"/>
          <w:szCs w:val="20"/>
          <w:lang w:bidi="he-IL"/>
        </w:rPr>
      </w:pPr>
    </w:p>
    <w:p w14:paraId="10F543E0" w14:textId="77777777" w:rsidR="00AF721A" w:rsidRPr="00B570FA" w:rsidRDefault="00AF721A" w:rsidP="00AF721A">
      <w:pPr>
        <w:spacing w:line="280" w:lineRule="exact"/>
        <w:rPr>
          <w:rFonts w:ascii="Futura" w:hAnsi="Futura" w:cs="Futura"/>
          <w:b/>
          <w:bCs/>
          <w:sz w:val="20"/>
          <w:szCs w:val="20"/>
        </w:rPr>
      </w:pPr>
      <w:r w:rsidRPr="00B570FA">
        <w:rPr>
          <w:rFonts w:ascii="Futura" w:hAnsi="Futura" w:cs="Futura" w:hint="cs"/>
          <w:b/>
          <w:bCs/>
          <w:sz w:val="20"/>
          <w:szCs w:val="20"/>
        </w:rPr>
        <w:t>Abstract</w:t>
      </w:r>
    </w:p>
    <w:p w14:paraId="2C39A42B" w14:textId="77777777" w:rsidR="00AF721A" w:rsidRPr="00AF721A" w:rsidRDefault="00AF721A" w:rsidP="00AF721A">
      <w:pPr>
        <w:spacing w:line="280" w:lineRule="exact"/>
        <w:rPr>
          <w:rFonts w:ascii="Futura Medium" w:hAnsi="Futura Medium" w:cs="Futura Medium"/>
          <w:sz w:val="20"/>
          <w:szCs w:val="20"/>
          <w:lang w:bidi="he-IL"/>
        </w:rPr>
      </w:pPr>
      <w:r w:rsidRPr="00AF721A">
        <w:rPr>
          <w:rFonts w:ascii="Futura Medium" w:hAnsi="Futura Medium" w:cs="Futura Medium" w:hint="cs"/>
          <w:sz w:val="20"/>
          <w:szCs w:val="20"/>
          <w:lang w:bidi="he-IL"/>
        </w:rPr>
        <w:t xml:space="preserve">Kelp forests are currently the focus of blue carbon, but only carbon exported from the forest as detritus can be sequestered. Sea urchins are impactful kelp grazers, often clearing forests to form urchin barrens. As primary consumers, they occupy a similar ecological role to shredders in freshwater systems, breaking up litter into fragments and faeces which can be accessed by detritivores. Urchins may defecate so much that their slow-sinking faeces cloud kelp forests. It has therefore been suggested that urchins increase detrital export from kelp forests and thereby enhance their carbon sequestration potential. Here we test this idea with experiments on the kelp </w:t>
      </w:r>
      <w:r w:rsidRPr="00AF721A">
        <w:rPr>
          <w:rFonts w:ascii="Futura Medium" w:hAnsi="Futura Medium" w:cs="Futura Medium" w:hint="cs"/>
          <w:i/>
          <w:iCs/>
          <w:sz w:val="20"/>
          <w:szCs w:val="20"/>
          <w:lang w:bidi="he-IL"/>
        </w:rPr>
        <w:t xml:space="preserve">Laminaria </w:t>
      </w:r>
      <w:proofErr w:type="spellStart"/>
      <w:r w:rsidRPr="00AF721A">
        <w:rPr>
          <w:rFonts w:ascii="Futura Medium" w:hAnsi="Futura Medium" w:cs="Futura Medium" w:hint="cs"/>
          <w:i/>
          <w:iCs/>
          <w:sz w:val="20"/>
          <w:szCs w:val="20"/>
          <w:lang w:bidi="he-IL"/>
        </w:rPr>
        <w:t>hyperborea</w:t>
      </w:r>
      <w:proofErr w:type="spellEnd"/>
      <w:r w:rsidRPr="00AF721A">
        <w:rPr>
          <w:rFonts w:ascii="Futura Medium" w:hAnsi="Futura Medium" w:cs="Futura Medium" w:hint="cs"/>
          <w:sz w:val="20"/>
          <w:szCs w:val="20"/>
          <w:lang w:bidi="he-IL"/>
        </w:rPr>
        <w:t xml:space="preserve"> fed to the green sea urchin </w:t>
      </w:r>
      <w:r w:rsidRPr="00AF721A">
        <w:rPr>
          <w:rFonts w:ascii="Futura Medium" w:hAnsi="Futura Medium" w:cs="Futura Medium" w:hint="cs"/>
          <w:i/>
          <w:iCs/>
          <w:sz w:val="20"/>
          <w:szCs w:val="20"/>
          <w:lang w:bidi="he-IL"/>
        </w:rPr>
        <w:t xml:space="preserve">Strongylocentrotus </w:t>
      </w:r>
      <w:proofErr w:type="spellStart"/>
      <w:r w:rsidRPr="00AF721A">
        <w:rPr>
          <w:rFonts w:ascii="Futura Medium" w:hAnsi="Futura Medium" w:cs="Futura Medium" w:hint="cs"/>
          <w:i/>
          <w:iCs/>
          <w:sz w:val="20"/>
          <w:szCs w:val="20"/>
          <w:lang w:bidi="he-IL"/>
        </w:rPr>
        <w:t>droebachiensis</w:t>
      </w:r>
      <w:proofErr w:type="spellEnd"/>
      <w:r w:rsidRPr="00AF721A">
        <w:rPr>
          <w:rFonts w:ascii="Futura Medium" w:hAnsi="Futura Medium" w:cs="Futura Medium" w:hint="cs"/>
          <w:sz w:val="20"/>
          <w:szCs w:val="20"/>
          <w:lang w:bidi="he-IL"/>
        </w:rPr>
        <w:t xml:space="preserve">, and its faeces in turn fed to amphipods alongside kelp. Supporting our experiments with meta-analysis across 17 urchin species, we show that urchins defecate 46% of consumption and biochemically transform rather than just physically shred kelp. Faeces only contain 61–70% as much carbon as kelp, practically no phenols and only 47% functional chlorophyll. Amphipods display similar grazing across kelp and faeces but prefer kelp over faeces in 67% of cases when both are reconstituted. </w:t>
      </w:r>
      <w:r w:rsidRPr="00AF721A">
        <w:rPr>
          <w:rFonts w:ascii="Futura Medium" w:hAnsi="Futura Medium" w:cs="Futura Medium" w:hint="cs"/>
          <w:i/>
          <w:iCs/>
          <w:sz w:val="20"/>
          <w:szCs w:val="20"/>
          <w:lang w:bidi="he-IL"/>
        </w:rPr>
        <w:t>S.</w:t>
      </w:r>
      <w:r w:rsidRPr="00AF721A">
        <w:rPr>
          <w:rFonts w:ascii="Futura Medium" w:hAnsi="Futura Medium" w:cs="Futura Medium" w:hint="cs"/>
          <w:sz w:val="20"/>
          <w:szCs w:val="20"/>
          <w:lang w:bidi="he-IL"/>
        </w:rPr>
        <w:t xml:space="preserve"> </w:t>
      </w:r>
      <w:proofErr w:type="spellStart"/>
      <w:r w:rsidRPr="00AF721A">
        <w:rPr>
          <w:rFonts w:ascii="Futura Medium" w:hAnsi="Futura Medium" w:cs="Futura Medium" w:hint="cs"/>
          <w:i/>
          <w:iCs/>
          <w:sz w:val="20"/>
          <w:szCs w:val="20"/>
          <w:lang w:bidi="he-IL"/>
        </w:rPr>
        <w:t>droebachiensis</w:t>
      </w:r>
      <w:proofErr w:type="spellEnd"/>
      <w:r w:rsidRPr="00AF721A">
        <w:rPr>
          <w:rFonts w:ascii="Futura Medium" w:hAnsi="Futura Medium" w:cs="Futura Medium" w:hint="cs"/>
          <w:sz w:val="20"/>
          <w:szCs w:val="20"/>
          <w:lang w:bidi="he-IL"/>
        </w:rPr>
        <w:t xml:space="preserve"> faeces have an 87% slower sinking speed than kelp detritus, so particle tracking models predict them to be transported two orders of magnitude deeper. However, limited carbon transfer through urchins (27%) and microbial decomposition likely preclude carbon export. Like other shredders, sea urchins primarily facilitate rapid carbon cycling. Their putative beneficial role for kelp blue carbon must therefore be reconsidered.</w:t>
      </w:r>
    </w:p>
    <w:p w14:paraId="3A5BDD83" w14:textId="77777777" w:rsidR="00AF721A" w:rsidRPr="00AF721A" w:rsidRDefault="00AF721A" w:rsidP="00AF721A">
      <w:pPr>
        <w:spacing w:line="280" w:lineRule="exact"/>
        <w:rPr>
          <w:rFonts w:ascii="Futura Medium" w:hAnsi="Futura Medium" w:cs="Futura Medium"/>
          <w:sz w:val="20"/>
          <w:szCs w:val="20"/>
          <w:lang w:bidi="he-IL"/>
        </w:rPr>
      </w:pPr>
    </w:p>
    <w:p w14:paraId="714DC6E6" w14:textId="77777777" w:rsidR="00AF721A" w:rsidRPr="00C53048" w:rsidRDefault="00AF721A" w:rsidP="00AF721A">
      <w:pPr>
        <w:spacing w:line="280" w:lineRule="exact"/>
        <w:rPr>
          <w:rFonts w:ascii="Futura" w:hAnsi="Futura" w:cs="Futura"/>
          <w:b/>
          <w:bCs/>
          <w:sz w:val="20"/>
          <w:szCs w:val="20"/>
          <w:lang w:bidi="he-IL"/>
        </w:rPr>
      </w:pPr>
      <w:r w:rsidRPr="00C53048">
        <w:rPr>
          <w:rFonts w:ascii="Futura" w:hAnsi="Futura" w:cs="Futura" w:hint="cs"/>
          <w:b/>
          <w:bCs/>
          <w:sz w:val="20"/>
          <w:szCs w:val="20"/>
          <w:lang w:bidi="he-IL"/>
        </w:rPr>
        <w:t>Keywords</w:t>
      </w:r>
    </w:p>
    <w:p w14:paraId="4FD45D5D" w14:textId="77777777" w:rsidR="00AF721A" w:rsidRPr="00AF721A" w:rsidRDefault="00AF721A" w:rsidP="00AF721A">
      <w:pPr>
        <w:spacing w:line="280" w:lineRule="exact"/>
        <w:rPr>
          <w:rFonts w:ascii="Futura Medium" w:hAnsi="Futura Medium" w:cs="Futura Medium"/>
          <w:sz w:val="20"/>
          <w:szCs w:val="20"/>
          <w:lang w:bidi="he-IL"/>
        </w:rPr>
      </w:pPr>
      <w:r w:rsidRPr="00AF721A">
        <w:rPr>
          <w:rFonts w:ascii="Futura Medium" w:hAnsi="Futura Medium" w:cs="Futura Medium" w:hint="cs"/>
          <w:sz w:val="20"/>
          <w:szCs w:val="20"/>
          <w:lang w:bidi="he-IL"/>
        </w:rPr>
        <w:t>plant–herbivore interactions</w:t>
      </w:r>
      <w:r w:rsidRPr="00AF721A">
        <w:rPr>
          <w:rFonts w:ascii="Futura Medium" w:hAnsi="Futura Medium" w:cs="Futura Medium" w:hint="cs"/>
          <w:i/>
          <w:iCs/>
          <w:sz w:val="20"/>
          <w:szCs w:val="20"/>
          <w:lang w:bidi="he-IL"/>
        </w:rPr>
        <w:t>, Strongylocentrotus</w:t>
      </w:r>
      <w:r w:rsidRPr="00AF721A">
        <w:rPr>
          <w:rFonts w:ascii="Futura Medium" w:hAnsi="Futura Medium" w:cs="Futura Medium" w:hint="cs"/>
          <w:sz w:val="20"/>
          <w:szCs w:val="20"/>
          <w:lang w:bidi="he-IL"/>
        </w:rPr>
        <w:t xml:space="preserve">, </w:t>
      </w:r>
      <w:proofErr w:type="spellStart"/>
      <w:r w:rsidRPr="00AF721A">
        <w:rPr>
          <w:rFonts w:ascii="Futura Medium" w:hAnsi="Futura Medium" w:cs="Futura Medium" w:hint="cs"/>
          <w:i/>
          <w:iCs/>
          <w:sz w:val="20"/>
          <w:szCs w:val="20"/>
          <w:lang w:bidi="he-IL"/>
        </w:rPr>
        <w:t>Mesocentrotus</w:t>
      </w:r>
      <w:proofErr w:type="spellEnd"/>
      <w:r w:rsidRPr="00AF721A">
        <w:rPr>
          <w:rFonts w:ascii="Futura Medium" w:hAnsi="Futura Medium" w:cs="Futura Medium" w:hint="cs"/>
          <w:sz w:val="20"/>
          <w:szCs w:val="20"/>
          <w:lang w:bidi="he-IL"/>
        </w:rPr>
        <w:t xml:space="preserve">, </w:t>
      </w:r>
      <w:proofErr w:type="spellStart"/>
      <w:r w:rsidRPr="00AF721A">
        <w:rPr>
          <w:rFonts w:ascii="Futura Medium" w:hAnsi="Futura Medium" w:cs="Futura Medium" w:hint="cs"/>
          <w:i/>
          <w:iCs/>
          <w:sz w:val="20"/>
          <w:szCs w:val="20"/>
          <w:lang w:bidi="he-IL"/>
        </w:rPr>
        <w:t>Paracentrotus</w:t>
      </w:r>
      <w:proofErr w:type="spellEnd"/>
      <w:r w:rsidRPr="00AF721A">
        <w:rPr>
          <w:rFonts w:ascii="Futura Medium" w:hAnsi="Futura Medium" w:cs="Futura Medium" w:hint="cs"/>
          <w:sz w:val="20"/>
          <w:szCs w:val="20"/>
          <w:lang w:bidi="he-IL"/>
        </w:rPr>
        <w:t xml:space="preserve">, </w:t>
      </w:r>
      <w:proofErr w:type="spellStart"/>
      <w:r w:rsidRPr="00AF721A">
        <w:rPr>
          <w:rFonts w:ascii="Futura Medium" w:hAnsi="Futura Medium" w:cs="Futura Medium" w:hint="cs"/>
          <w:i/>
          <w:iCs/>
          <w:sz w:val="20"/>
          <w:szCs w:val="20"/>
          <w:lang w:bidi="he-IL"/>
        </w:rPr>
        <w:t>Psammechinus</w:t>
      </w:r>
      <w:proofErr w:type="spellEnd"/>
      <w:r w:rsidRPr="00AF721A">
        <w:rPr>
          <w:rFonts w:ascii="Futura Medium" w:hAnsi="Futura Medium" w:cs="Futura Medium" w:hint="cs"/>
          <w:sz w:val="20"/>
          <w:szCs w:val="20"/>
          <w:lang w:bidi="he-IL"/>
        </w:rPr>
        <w:t xml:space="preserve">, </w:t>
      </w:r>
      <w:proofErr w:type="spellStart"/>
      <w:r w:rsidRPr="00AF721A">
        <w:rPr>
          <w:rFonts w:ascii="Futura Medium" w:hAnsi="Futura Medium" w:cs="Futura Medium" w:hint="cs"/>
          <w:i/>
          <w:iCs/>
          <w:sz w:val="20"/>
          <w:szCs w:val="20"/>
          <w:lang w:bidi="he-IL"/>
        </w:rPr>
        <w:t>Parechinus</w:t>
      </w:r>
      <w:proofErr w:type="spellEnd"/>
      <w:r w:rsidRPr="00AF721A">
        <w:rPr>
          <w:rFonts w:ascii="Futura Medium" w:hAnsi="Futura Medium" w:cs="Futura Medium" w:hint="cs"/>
          <w:sz w:val="20"/>
          <w:szCs w:val="20"/>
          <w:lang w:bidi="he-IL"/>
        </w:rPr>
        <w:t xml:space="preserve">, </w:t>
      </w:r>
      <w:r w:rsidRPr="00AF721A">
        <w:rPr>
          <w:rFonts w:ascii="Futura Medium" w:hAnsi="Futura Medium" w:cs="Futura Medium" w:hint="cs"/>
          <w:i/>
          <w:iCs/>
          <w:sz w:val="20"/>
          <w:szCs w:val="20"/>
          <w:lang w:bidi="he-IL"/>
        </w:rPr>
        <w:t>Gammarus</w:t>
      </w:r>
      <w:r w:rsidRPr="00AF721A">
        <w:rPr>
          <w:rFonts w:ascii="Futura Medium" w:hAnsi="Futura Medium" w:cs="Futura Medium" w:hint="cs"/>
          <w:sz w:val="20"/>
          <w:szCs w:val="20"/>
          <w:lang w:bidi="he-IL"/>
        </w:rPr>
        <w:t xml:space="preserve">, extracellular enzyme activity, </w:t>
      </w:r>
      <w:proofErr w:type="spellStart"/>
      <w:r w:rsidRPr="00AF721A">
        <w:rPr>
          <w:rFonts w:ascii="Futura Medium" w:hAnsi="Futura Medium" w:cs="Futura Medium" w:hint="cs"/>
          <w:sz w:val="20"/>
          <w:szCs w:val="20"/>
          <w:lang w:bidi="he-IL"/>
        </w:rPr>
        <w:t>phlorotannins</w:t>
      </w:r>
      <w:proofErr w:type="spellEnd"/>
    </w:p>
    <w:p w14:paraId="210EA3B6" w14:textId="77777777" w:rsidR="00AF721A" w:rsidRPr="00AF721A" w:rsidRDefault="00AF721A" w:rsidP="00AF721A">
      <w:pPr>
        <w:spacing w:line="280" w:lineRule="exact"/>
        <w:rPr>
          <w:rFonts w:ascii="Futura Medium" w:hAnsi="Futura Medium" w:cs="Futura Medium"/>
          <w:sz w:val="20"/>
          <w:szCs w:val="20"/>
        </w:rPr>
      </w:pPr>
    </w:p>
    <w:p w14:paraId="49AB384F" w14:textId="77777777" w:rsidR="00AF721A" w:rsidRPr="00C53048" w:rsidRDefault="00AF721A" w:rsidP="00B570FA">
      <w:pPr>
        <w:spacing w:line="280" w:lineRule="exact"/>
        <w:rPr>
          <w:rFonts w:ascii="Futura" w:hAnsi="Futura" w:cs="Futura"/>
          <w:b/>
          <w:bCs/>
          <w:sz w:val="20"/>
          <w:szCs w:val="20"/>
        </w:rPr>
      </w:pPr>
      <w:r w:rsidRPr="00C53048">
        <w:rPr>
          <w:rFonts w:ascii="Futura" w:hAnsi="Futura" w:cs="Futura" w:hint="cs"/>
          <w:b/>
          <w:bCs/>
          <w:sz w:val="20"/>
          <w:szCs w:val="20"/>
        </w:rPr>
        <w:t>Introduction</w:t>
      </w:r>
    </w:p>
    <w:p w14:paraId="489C1B92"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Kelp forests are productive and extensive marine ecosystems that exhibit rapid carbon cycling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BEC{Mann, 1973 #96394; Pessarrodona et al., 2022 #59704; Duarte et al., 2022 #38140}</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(Mann 1973, Duarte et al. 2022, Pessarrodona et al. 2022)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Unlike terrestrial forests and conventional blue carbon ecosystems — salt marshes, mangrove forests and seagrass meadows — kelp forests cannot accumulate and store carbon in belowground biomass, soil or ligneous deposits </w:t>
      </w:r>
      <w:r w:rsidRPr="00AF721A">
        <w:rPr>
          <w:rFonts w:ascii="Futura Medium" w:hAnsi="Futura Medium" w:cs="Futura Medium" w:hint="cs"/>
          <w:sz w:val="20"/>
          <w:szCs w:val="20"/>
        </w:rPr>
        <w:lastRenderedPageBreak/>
        <w:fldChar w:fldCharType="begin"/>
      </w:r>
      <w:r w:rsidRPr="00AF721A">
        <w:rPr>
          <w:rFonts w:ascii="Futura Medium" w:hAnsi="Futura Medium" w:cs="Futura Medium" w:hint="cs"/>
          <w:sz w:val="20"/>
          <w:szCs w:val="20"/>
        </w:rPr>
        <w:instrText>ADDIN BEC{Duarte and Cebri</w:instrText>
      </w:r>
      <w:r w:rsidRPr="00AF721A">
        <w:rPr>
          <w:rFonts w:ascii="Futura" w:hAnsi="Futura" w:cs="Futura"/>
          <w:sz w:val="20"/>
          <w:szCs w:val="20"/>
        </w:rPr>
        <w:instrText>б</w:instrText>
      </w:r>
      <w:r w:rsidRPr="00AF721A">
        <w:rPr>
          <w:rFonts w:ascii="Futura Medium" w:hAnsi="Futura Medium" w:cs="Futura Medium" w:hint="cs"/>
          <w:sz w:val="20"/>
          <w:szCs w:val="20"/>
        </w:rPr>
        <w:instrText>n, 1996 #45202; Krause-Jensen and Duarte, 2016 #82158}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(Duarte &amp; Cebrián 1996, Krause-Jensen &amp; Duarte 2016)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Kelp blue carbon therefore hinges on the fate of exported detritus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BEC{Pessarrodona et al., 2023 #24777; Krause-Jensen and Duarte, 2016 #82158}{Wright et al., 2022 #84779; Filbee-Dexter et al., 2022 #89942}</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(Krause-Jensen &amp; Duarte 2016, Filbee-Dexter et al. 2022, Wright et al. 2022, Pessarrodona et al. 2023)</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Detrital production accounts for the majority of kelp primary production, as high as 88%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BEC{Newell et al., 1982 #9357}</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(Newell et al. 1982)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to 90%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BEC{Mann, 1973 #96394}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(Mann 1973)</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for some forests and averaging 71%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BEC{Filbee-Dexter et al., 2024 #27978}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(Filbee-Dexter et al. 2024)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to 82%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BEC{Krumhansl and Scheibling, 2012 #52976}</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(Krumhansl &amp; Scheibling 2012)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As such, kelp forests are similar to other plant ecosystems which typically channel over half of their primary production into the detrital pathway, with a lower fraction for aquatic ecosystems owing to greater herbivory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BEC{Cebri</w:instrText>
      </w:r>
      <w:r w:rsidRPr="00AF721A">
        <w:rPr>
          <w:rFonts w:ascii="Futura" w:hAnsi="Futura" w:cs="Futura"/>
          <w:sz w:val="20"/>
          <w:szCs w:val="20"/>
        </w:rPr>
        <w:instrText>б</w:instrText>
      </w:r>
      <w:r w:rsidRPr="00AF721A">
        <w:rPr>
          <w:rFonts w:ascii="Futura Medium" w:hAnsi="Futura Medium" w:cs="Futura Medium" w:hint="cs"/>
          <w:sz w:val="20"/>
          <w:szCs w:val="20"/>
        </w:rPr>
        <w:instrText>n and Lartigue, 2004 #25396}</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(Cebrián &amp; Lartigue 2004)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Since some of detrital production is consumed in the forest, about 44% of macroalgal primary production is eventually exported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BEC{Duarte and Cebri</w:instrText>
      </w:r>
      <w:r w:rsidRPr="00AF721A">
        <w:rPr>
          <w:rFonts w:ascii="Futura" w:hAnsi="Futura" w:cs="Futura"/>
          <w:sz w:val="20"/>
          <w:szCs w:val="20"/>
        </w:rPr>
        <w:instrText>б</w:instrText>
      </w:r>
      <w:r w:rsidRPr="00AF721A">
        <w:rPr>
          <w:rFonts w:ascii="Futura Medium" w:hAnsi="Futura Medium" w:cs="Futura Medium" w:hint="cs"/>
          <w:sz w:val="20"/>
          <w:szCs w:val="20"/>
        </w:rPr>
        <w:instrText>n, 1996 #45202}</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(Duarte &amp; Cebrián 1996)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With a quarter of this exported carbon estimated to be buried or retained in the deep ocean, seaweeds are thought to sequester 0.54–2.4%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BEC{Krause-Jensen and Duarte, 2016 #82158}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(Krause-Jensen &amp; Duarte 2016)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of annual anthropogenic carbon dioxide emissions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BEC{Friedlingstein et al., 2026 #64816}</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(Friedlingstein et al. 2026)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These estimates have recently been reduced to 0.036–0.39% for brown seaweeds by accounting for decomposition after export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BEC{Filbee-Dexter et al., 2024 #27978}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(Filbee-Dexter et al. 2024)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While this is an improvement, consumption of detritus prior to export tends to be overlooked.</w:t>
      </w:r>
    </w:p>
    <w:p w14:paraId="27DA86F5" w14:textId="77777777" w:rsidR="00AF721A" w:rsidRPr="00AF721A" w:rsidRDefault="00AF721A" w:rsidP="00AF721A">
      <w:pPr>
        <w:spacing w:line="280" w:lineRule="exact"/>
        <w:rPr>
          <w:rFonts w:ascii="Futura Medium" w:hAnsi="Futura Medium" w:cs="Futura Medium"/>
          <w:sz w:val="20"/>
          <w:szCs w:val="20"/>
        </w:rPr>
      </w:pPr>
    </w:p>
    <w:p w14:paraId="05783375"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Detrital production is frequently conflated with detrital export. Although the original assessment of seaweed carbon sequestration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BEC{Krause-Jensen and Duarte, 2016 #82158}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(Krause-Jensen &amp; Duarte 2016)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used an estimate of export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BEC{Duarte and Cebri</w:instrText>
      </w:r>
      <w:r w:rsidRPr="00AF721A">
        <w:rPr>
          <w:rFonts w:ascii="Futura" w:hAnsi="Futura" w:cs="Futura"/>
          <w:sz w:val="20"/>
          <w:szCs w:val="20"/>
        </w:rPr>
        <w:instrText>б</w:instrText>
      </w:r>
      <w:r w:rsidRPr="00AF721A">
        <w:rPr>
          <w:rFonts w:ascii="Futura Medium" w:hAnsi="Futura Medium" w:cs="Futura Medium" w:hint="cs"/>
          <w:sz w:val="20"/>
          <w:szCs w:val="20"/>
        </w:rPr>
        <w:instrText>n, 1996 #45202}</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(Duarte &amp; Cebrián 1996)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recent assessments treat the distinction loosely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BEC{Filbee-Dexter et al., 2024 #27978; Pessarrodona et al., 2023 #24777}</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(Pessarrodona et al. 2023, Filbee-Dexter et al. 2024)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Kelp detrital production is measured as sporophyte dislodgement in addition to abscission and distal erosion of the lamina, with lamina losses contributing the majority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BEC{Pessarrodona et al., 2019 #33345; Pedersen et al., 2020 #74604; Pessarrodona et al., 2018 #96145; Smale et al., 2022 #33643; Hereward et al., 2018 #9038}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(Hereward et al. 2018, Pessarrodona et al. 2018, 2019, Pedersen et al. 2020, Smale et al. 2022)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In contrast, export also requires measurement of detrital accumulations and remains poorly quantified for kelps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BEC{Krumhansl and Scheibling, 2012 #52976}</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(Krumhansl &amp; Scheibling 2012)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Video and quadrat surveys show that more kelp detritus is found outside than in forests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BEC{Wernberg et al., 2006 #74439}{Filbee-Dexter et al., 2018 #12689}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(Wernberg et al. 2006, Filbee-Dexter et al. 2018)</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with detrital export estimates as high as 94–100% of detrital production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BEC{Smale et al., 2022 #33643}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(Smale et al. 2022)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and particle tracking models suggest that detritus may reach deeper waters if unimpeded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BEC{Filbee-Dexter et al., 2020 #86459; Krumhansl et al., 2025 #20399}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(Filbee-Dexter et al. 2020, Krumhansl et al. 2025)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However, it is likely that distal lamina loss, in particular that attributed to erosion, is partly caused by distal grazing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BEC{Krumhansl and Scheibling, 2011 #20945; Hereward et al., 2018 #9038; Johnson and Mann, 1986 #86218; Toth and Pavia, 2002 #31226}</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(Johnson &amp; Mann 1986, Toth &amp; Pavia 2002, Krumhansl &amp; Scheibling 2011, Hereward et al. 2018)</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Therefore, some of the kelp carbon that is thought to enter the detrital pathway is directly remineralised. Part of the carbon that is actually released as detritus stays in the kelp forest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BEC{Wernberg et al., 2006 #74439}{Filbee-Dexter et al., 2018 #12689; Smale et al., 2022 #33643}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(Wernberg et al. 2006, Filbee-Dexter et al. 2018, Smale et al. 2022)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and much of the remainder is captured and remineralised by large primary consumers before it can be exported to blue carbon sinks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BEC{Kriegisch et al., 2019 #281507; Wernberg et al., 2006 #74439; Vanderklift and Wernberg, 2008 #66845; Kelly et al., 2012 #20010}{Filbee-Dexter et al., 2018 #12689; Filbee-Dexter et al., 2020 #86459}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(Wernberg et al. 2006, Vanderklift &amp; Wernberg 2008, Kelly et al. 2012, Filbee-Dexter et al. 2018, Kriegisch et al. 2019, Filbee-Dexter et al.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Consequently, not all kelp detrital production can be considered exported and further research on detrital processing in and adjacent to kelp forests is required.</w:t>
      </w:r>
    </w:p>
    <w:p w14:paraId="6F5AC9CC" w14:textId="77777777" w:rsidR="00AF721A" w:rsidRPr="00AF721A" w:rsidRDefault="00AF721A" w:rsidP="00AF721A">
      <w:pPr>
        <w:spacing w:line="280" w:lineRule="exact"/>
        <w:rPr>
          <w:rFonts w:ascii="Futura Medium" w:hAnsi="Futura Medium" w:cs="Futura Medium"/>
          <w:sz w:val="20"/>
          <w:szCs w:val="20"/>
        </w:rPr>
      </w:pPr>
    </w:p>
    <w:p w14:paraId="08FC7D17"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Sea urchins (</w:t>
      </w:r>
      <w:proofErr w:type="spellStart"/>
      <w:r w:rsidRPr="00AF721A">
        <w:rPr>
          <w:rFonts w:ascii="Futura Medium" w:hAnsi="Futura Medium" w:cs="Futura Medium" w:hint="cs"/>
          <w:sz w:val="20"/>
          <w:szCs w:val="20"/>
        </w:rPr>
        <w:t>Echinoidea</w:t>
      </w:r>
      <w:proofErr w:type="spellEnd"/>
      <w:r w:rsidRPr="00AF721A">
        <w:rPr>
          <w:rFonts w:ascii="Futura Medium" w:hAnsi="Futura Medium" w:cs="Futura Medium" w:hint="cs"/>
          <w:sz w:val="20"/>
          <w:szCs w:val="20"/>
        </w:rPr>
        <w:t xml:space="preserve">) are the most important primary consumers in and adjacent to kelp forests. They are impactful herbivores that can clear </w:t>
      </w:r>
      <w:r w:rsidRPr="00AF721A">
        <w:rPr>
          <w:rFonts w:ascii="Futura Medium" w:hAnsi="Futura Medium" w:cs="Futura Medium" w:hint="cs"/>
          <w:sz w:val="20"/>
          <w:szCs w:val="20"/>
          <w:lang w:bidi="he-IL"/>
        </w:rPr>
        <w:t xml:space="preserve">entire forests to form urchin barrens in many parts of the coastal ocean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BEC{Filbee-Dexter and Scheibling, 2014 #8327}</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(Filbee-Dexter &amp; Scheibling 2014)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lang w:bidi="he-IL"/>
        </w:rPr>
        <w:t xml:space="preserve">. But they are also key detritivores that consume large quantities of drift kelp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 xml:space="preserve">ADDIN BEC{Kriegisch et al., 2019 #281507; </w:instrText>
      </w:r>
      <w:r w:rsidRPr="00AF721A">
        <w:rPr>
          <w:rFonts w:ascii="Futura Medium" w:hAnsi="Futura Medium" w:cs="Futura Medium" w:hint="cs"/>
          <w:sz w:val="20"/>
          <w:szCs w:val="20"/>
          <w:lang w:bidi="he-IL"/>
        </w:rPr>
        <w:instrText>Vanderklift and Wernberg, 2008 #66845; Kelly et al., 2012 #20010}{Filbee-Dexter et al., 2018 #12689; Filbee-Dexter et al., 2020 #86459}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(Vanderklift &amp; Wernberg 2008, Kelly et al. 2012, Filbee-Dexter et al. 2018, Kriegisch et al. 2019, Filbee-Dexter et al.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lang w:bidi="he-IL"/>
        </w:rPr>
        <w:t xml:space="preserve">. In fact, urchins preferentially feed on detached relative to attached kelp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BEC{Kriegisch et al., 2019 #281507; Vanderklift and Wernberg, 2008 #66845}</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(Vanderklift &amp; Wernberg 2008, Kriegisch et al. 2019)</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lang w:bidi="he-IL"/>
        </w:rPr>
        <w:t xml:space="preserve">. The majority of observed drift kelp therefore tends to be captured by sea urchins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BEC{Filbee-Dexter et al., 2018 #12689; Vanderklift and Wernberg, 2008 #66845}</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(Vanderklift &amp; Wernberg 2008, Filbee-Dexter et al. 2018)</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lang w:bidi="he-IL"/>
        </w:rPr>
        <w:t>. Capture probability increases as a logistic function of urchin density, reaching 70–100% at densities above 4 urchins m</w:t>
      </w:r>
      <w:r w:rsidRPr="00AF721A">
        <w:rPr>
          <w:rFonts w:ascii="Futura Medium" w:hAnsi="Futura Medium" w:cs="Futura Medium" w:hint="cs"/>
          <w:sz w:val="20"/>
          <w:szCs w:val="20"/>
          <w:vertAlign w:val="superscript"/>
          <w:lang w:bidi="he-IL"/>
        </w:rPr>
        <w:t>−2</w:t>
      </w:r>
      <w:r w:rsidRPr="00AF721A">
        <w:rPr>
          <w:rFonts w:ascii="Futura Medium" w:hAnsi="Futura Medium" w:cs="Futura Medium" w:hint="cs"/>
          <w:sz w:val="20"/>
          <w:szCs w:val="20"/>
          <w:lang w:bidi="he-IL"/>
        </w:rPr>
        <w:t xml:space="preserv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BEC{Filbee-Dexter et al., 2020 #86459}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(Filbee-Dexter et al.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lang w:bidi="he-IL"/>
        </w:rPr>
        <w:t xml:space="preserve">. Urchins break large drift kelp up into smaller fragments and faeces which enhances consumption by smaller detritivores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BEC{Yorke et al., 2019 #37704}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(Yorke et al. 2019)</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lang w:bidi="he-IL"/>
        </w:rPr>
        <w:t>. Smaller fragments are more available</w:t>
      </w:r>
      <w:r w:rsidRPr="00AF721A">
        <w:rPr>
          <w:rFonts w:ascii="Futura Medium" w:hAnsi="Futura Medium" w:cs="Futura Medium" w:hint="cs"/>
          <w:sz w:val="20"/>
          <w:szCs w:val="20"/>
        </w:rPr>
        <w:t xml:space="preserve"> to </w:t>
      </w:r>
      <w:proofErr w:type="spellStart"/>
      <w:r w:rsidRPr="00AF721A">
        <w:rPr>
          <w:rFonts w:ascii="Futura Medium" w:hAnsi="Futura Medium" w:cs="Futura Medium" w:hint="cs"/>
          <w:sz w:val="20"/>
          <w:szCs w:val="20"/>
        </w:rPr>
        <w:t>mesograzers</w:t>
      </w:r>
      <w:proofErr w:type="spellEnd"/>
      <w:r w:rsidRPr="00AF721A">
        <w:rPr>
          <w:rFonts w:ascii="Futura Medium" w:hAnsi="Futura Medium" w:cs="Futura Medium" w:hint="cs"/>
          <w:sz w:val="20"/>
          <w:szCs w:val="20"/>
        </w:rPr>
        <w:t xml:space="preserve"> </w:t>
      </w:r>
      <w:r w:rsidRPr="00AF721A">
        <w:rPr>
          <w:rFonts w:ascii="Futura Medium" w:hAnsi="Futura Medium" w:cs="Futura Medium" w:hint="cs"/>
          <w:sz w:val="20"/>
          <w:szCs w:val="20"/>
        </w:rPr>
        <w:lastRenderedPageBreak/>
        <w:t xml:space="preserve">which have limited capacity to consume intact kelp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BEC{Wessels et al., 2006 #94033; Molis et al., 2010 #7542}</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(Wessels et al. 2006, Molis et al. 2010)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t>
      </w:r>
      <w:r w:rsidRPr="00AF721A">
        <w:rPr>
          <w:rFonts w:ascii="Futura Medium" w:hAnsi="Futura Medium" w:cs="Futura Medium" w:hint="cs"/>
          <w:sz w:val="20"/>
          <w:szCs w:val="20"/>
          <w:lang w:bidi="he-IL"/>
        </w:rPr>
        <w:t xml:space="preserve">Urchin faeces produced from kelp </w:t>
      </w:r>
      <w:r w:rsidRPr="00AF721A">
        <w:rPr>
          <w:rFonts w:ascii="Futura Medium" w:hAnsi="Futura Medium" w:cs="Futura Medium" w:hint="cs"/>
          <w:sz w:val="20"/>
          <w:szCs w:val="20"/>
        </w:rPr>
        <w:t xml:space="preserve">consist of pellets with a mean equivalent circular diameter of only 2.4 mm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BEC{Sauchyn and Scheibling, 2009 #84657; Orr et al., 2014 #72283}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(Sauchyn &amp; Scheibling 2009a, Orr et al. 2014)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that may have higher nutritional value than the food source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BEC{Mills et al., 2000 #39423}{Schram et al., 2018 #37070; Lawrence, 1975 #66119}{Dethier et al., 2019 #28250}</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(Lawrence 1975, Mills et al. 2000, Schram et al. 2018, Dethier et al. 2019)</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t>
      </w:r>
      <w:r w:rsidRPr="00AF721A">
        <w:rPr>
          <w:rFonts w:ascii="Futura Medium" w:hAnsi="Futura Medium" w:cs="Futura Medium" w:hint="cs"/>
          <w:sz w:val="20"/>
          <w:szCs w:val="20"/>
          <w:lang w:bidi="he-IL"/>
        </w:rPr>
        <w:t xml:space="preserve">Due to this ecological role, sea urchins have been likened to shredders in freshwater ecosystems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BEC{Filbee-Dexter et al., 2020 #86459; Yorke et al., 2019 #37704}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(Yorke et al. 2019, Filbee-Dexter et al.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lang w:bidi="he-IL"/>
        </w:rPr>
        <w:t xml:space="preserve">. </w:t>
      </w:r>
    </w:p>
    <w:p w14:paraId="59579712" w14:textId="77777777" w:rsidR="00AF721A" w:rsidRPr="00AF721A" w:rsidRDefault="00AF721A" w:rsidP="00AF721A">
      <w:pPr>
        <w:spacing w:line="280" w:lineRule="exact"/>
        <w:rPr>
          <w:rFonts w:ascii="Futura Medium" w:hAnsi="Futura Medium" w:cs="Futura Medium"/>
          <w:sz w:val="20"/>
          <w:szCs w:val="20"/>
        </w:rPr>
      </w:pPr>
    </w:p>
    <w:p w14:paraId="104B84D4"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In addition to increasing </w:t>
      </w:r>
      <w:r w:rsidRPr="00AF721A">
        <w:rPr>
          <w:rFonts w:ascii="Futura Medium" w:hAnsi="Futura Medium" w:cs="Futura Medium" w:hint="cs"/>
          <w:sz w:val="20"/>
          <w:szCs w:val="20"/>
          <w:lang w:bidi="he-IL"/>
        </w:rPr>
        <w:t xml:space="preserve">detritivore </w:t>
      </w:r>
      <w:r w:rsidRPr="00AF721A">
        <w:rPr>
          <w:rFonts w:ascii="Futura Medium" w:hAnsi="Futura Medium" w:cs="Futura Medium" w:hint="cs"/>
          <w:sz w:val="20"/>
          <w:szCs w:val="20"/>
        </w:rPr>
        <w:t>accessibility, the small size of sea urchin faecal pellets causes them to sink slowly. Faecal sinking speeds are only on the order of 0.1–2 cm s</w:t>
      </w:r>
      <w:r w:rsidRPr="00AF721A">
        <w:rPr>
          <w:rFonts w:ascii="Futura Medium" w:hAnsi="Futura Medium" w:cs="Futura Medium" w:hint="cs"/>
          <w:sz w:val="20"/>
          <w:szCs w:val="20"/>
          <w:vertAlign w:val="superscript"/>
          <w:lang w:bidi="he-IL"/>
        </w:rPr>
        <w:t>−1</w:t>
      </w:r>
      <w:r w:rsidRPr="00AF721A">
        <w:rPr>
          <w:rFonts w:ascii="Futura Medium" w:hAnsi="Futura Medium" w:cs="Futura Medium" w:hint="cs"/>
          <w:sz w:val="20"/>
          <w:szCs w:val="20"/>
        </w:rPr>
        <w:t xml:space="preserv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BEC{Orr et al., 2014 #72283</w:instrText>
      </w:r>
      <w:r w:rsidRPr="00AF721A">
        <w:rPr>
          <w:rFonts w:ascii="Futura Medium" w:hAnsi="Futura Medium" w:cs="Futura Medium" w:hint="cs"/>
          <w:sz w:val="20"/>
          <w:szCs w:val="20"/>
          <w:lang w:bidi="he-IL"/>
        </w:rPr>
        <w:instrText xml:space="preserve">; </w:instrText>
      </w:r>
      <w:r w:rsidRPr="00AF721A">
        <w:rPr>
          <w:rFonts w:ascii="Futura Medium" w:hAnsi="Futura Medium" w:cs="Futura Medium" w:hint="cs"/>
          <w:sz w:val="20"/>
          <w:szCs w:val="20"/>
        </w:rPr>
        <w:instrText>Sauchyn and Scheibling, 2009 #84657; Wernberg and Filbee-Dexter, 2018 #97898; Sauchyn and Scheibling, 2009 #82871}</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(Sauchyn &amp; Scheibling 2009a, b, Orr et al. 2014, Wernberg &amp; Filbee-Dexter 2018)</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This makes them more neutrally buoyant than kelp, which sinks at 3–17 cm s</w:t>
      </w:r>
      <w:r w:rsidRPr="00AF721A">
        <w:rPr>
          <w:rFonts w:ascii="Futura Medium" w:hAnsi="Futura Medium" w:cs="Futura Medium" w:hint="cs"/>
          <w:sz w:val="20"/>
          <w:szCs w:val="20"/>
          <w:vertAlign w:val="superscript"/>
          <w:lang w:bidi="he-IL"/>
        </w:rPr>
        <w:t>−1</w:t>
      </w:r>
      <w:r w:rsidRPr="00AF721A">
        <w:rPr>
          <w:rFonts w:ascii="Futura Medium" w:hAnsi="Futura Medium" w:cs="Futura Medium" w:hint="cs"/>
          <w:sz w:val="20"/>
          <w:szCs w:val="20"/>
        </w:rPr>
        <w:t xml:space="preserve">, and consequently allows them to be transported further by ocean currents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BEC{Wernberg and Filbee-Dexter, 2018 #97898; Filbee-Dexter et al., 2020 #86459}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(Wernberg &amp; Filbee-Dexter 2018, Filbee-Dexter et al.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w:t>
      </w:r>
      <w:r w:rsidRPr="00AF721A">
        <w:rPr>
          <w:rFonts w:ascii="Futura Medium" w:hAnsi="Futura Medium" w:cs="Futura Medium" w:hint="cs"/>
          <w:sz w:val="20"/>
          <w:szCs w:val="20"/>
          <w:lang w:bidi="he-IL"/>
        </w:rPr>
        <w:t xml:space="preserve"> Urchin faecal production may be exceptionally high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BEC{Sauchyn and Scheibling, 2009 #84657; Mamelona and Pelletier, 2005 #68904}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(Mamelona &amp; Pelletier 2005, Sauchyn &amp; Scheibling 2009a)</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and can accumulate at concentrations that have been observed to cloud kelp forests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BEC{Sauchyn and Scheibling, 2009 #84657; Wernberg and Filbee-Dexter, 2018 #97898}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(Sauchyn &amp; Scheibling 2009a, Wernberg &amp; Filbee-Dexter 2018)</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For these reasons, sea urchins have been proposed to increase the carbon sequestration potential of kelp forests by allowing faecal carbon to reach sedimentary sinks and the deep ocean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BEC{Wernberg and Filbee-Dexter, 2018 #97898; Filbee-Dexter et al., 2020 #86459}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(Wernberg &amp; Filbee-Dexter 2018, Filbee-Dexter et al.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The hypothesis that faecal transport enhances kelp blue carbon implicitly assumes that (1) there is no mass loss during urchin digestion, (2) the carbon contents of faeces and kelp are identical, and (3) faeces and kelp decompose at the same rate. These assumptions currently lack empirical support. Assumptions 1 and 2 are questionable given data on digestive absorption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BEC{Miller and Mann, 1973 #1904; Vadas, 1977 #55060; Larson et al., 1980 #49610; Mamelona and Pelletier, 2005 #68904; Sauchyn and Scheibling, 2009 #84657}</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(Miller &amp; Mann 1973, Vadas 1977, Larson et al. 1980, Mamelona &amp; Pelletier 2005, Sauchyn &amp; Scheibling 2009a)</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and reduced faecal carbon content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BEC{Dethier et al., 2019 #28250; Sauchyn and Scheibling, 2009 #84657; Bedford and Moore, 1985 #46780}</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(Bedford &amp; Moore 1985, Sauchyn &amp; Scheibling 2009a, Dethier et al. 2019)</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but carbon transfer through urchins has not been adequately synthesised. There are few data relating to assumption 3. Although faeces are considered more palatable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BEC{Dethier et al., 2019 #28250; Yorke et al., 2019 #37704}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(Dethier et al. 2019, Yorke et al. 2019)</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mesograzers</w:t>
      </w:r>
      <w:proofErr w:type="spellEnd"/>
      <w:r w:rsidRPr="00AF721A">
        <w:rPr>
          <w:rFonts w:ascii="Futura Medium" w:hAnsi="Futura Medium" w:cs="Futura Medium" w:hint="cs"/>
          <w:sz w:val="20"/>
          <w:szCs w:val="20"/>
        </w:rPr>
        <w:t xml:space="preserve"> preference for faeces has not been directly assessed and faecal decomposition has only been quantified once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BEC{Sauchyn and Scheibling, 2009 #82871}</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(Sauchyn &amp; Scheibling 2009b)</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Urchin interactions with detritivores and saprotrophs generally remain poorly understood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BEC{Bedford and Moore, 1984 #7701}</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(Bedford &amp; Moore 1984)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The role of sea urchins in the kelp forest carbon cycle therefore remains unclear.</w:t>
      </w:r>
    </w:p>
    <w:p w14:paraId="3C337316" w14:textId="77777777" w:rsidR="00AF721A" w:rsidRPr="00AF721A" w:rsidRDefault="00AF721A" w:rsidP="00AF721A">
      <w:pPr>
        <w:spacing w:line="280" w:lineRule="exact"/>
        <w:rPr>
          <w:rFonts w:ascii="Futura Medium" w:hAnsi="Futura Medium" w:cs="Futura Medium"/>
          <w:sz w:val="20"/>
          <w:szCs w:val="20"/>
        </w:rPr>
      </w:pPr>
    </w:p>
    <w:p w14:paraId="1CD2E411"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Here we test the hypothesis that sea urchins increase kelp carbon sequestration potential by evaluating existing data in support of it alongside its three outlined assumptions. We approach the hypothesis with a combination of experiments to fill remaining knowledge gaps and meta-analyses to synthesise existing data. Seasonal grazing experiments with the green sea urchin </w:t>
      </w:r>
      <w:r w:rsidRPr="00AF721A">
        <w:rPr>
          <w:rFonts w:ascii="Futura Medium" w:hAnsi="Futura Medium" w:cs="Futura Medium" w:hint="cs"/>
          <w:i/>
          <w:iCs/>
          <w:sz w:val="20"/>
          <w:szCs w:val="20"/>
          <w:lang w:bidi="he-IL"/>
        </w:rPr>
        <w:t xml:space="preserve">Strongylocentrotus </w:t>
      </w:r>
      <w:proofErr w:type="spellStart"/>
      <w:r w:rsidRPr="00AF721A">
        <w:rPr>
          <w:rFonts w:ascii="Futura Medium" w:hAnsi="Futura Medium" w:cs="Futura Medium" w:hint="cs"/>
          <w:i/>
          <w:iCs/>
          <w:sz w:val="20"/>
          <w:szCs w:val="20"/>
          <w:lang w:bidi="he-IL"/>
        </w:rPr>
        <w:t>droebachiensis</w:t>
      </w:r>
      <w:proofErr w:type="spellEnd"/>
      <w:r w:rsidRPr="00AF721A">
        <w:rPr>
          <w:rFonts w:ascii="Futura Medium" w:hAnsi="Futura Medium" w:cs="Futura Medium" w:hint="cs"/>
          <w:sz w:val="20"/>
          <w:szCs w:val="20"/>
          <w:lang w:bidi="he-IL"/>
        </w:rPr>
        <w:t xml:space="preserve"> and the kelp </w:t>
      </w:r>
      <w:r w:rsidRPr="00AF721A">
        <w:rPr>
          <w:rFonts w:ascii="Futura Medium" w:hAnsi="Futura Medium" w:cs="Futura Medium" w:hint="cs"/>
          <w:i/>
          <w:iCs/>
          <w:sz w:val="20"/>
          <w:szCs w:val="20"/>
          <w:lang w:bidi="he-IL"/>
        </w:rPr>
        <w:t xml:space="preserve">Laminaria </w:t>
      </w:r>
      <w:proofErr w:type="spellStart"/>
      <w:r w:rsidRPr="00AF721A">
        <w:rPr>
          <w:rFonts w:ascii="Futura Medium" w:hAnsi="Futura Medium" w:cs="Futura Medium" w:hint="cs"/>
          <w:i/>
          <w:iCs/>
          <w:sz w:val="20"/>
          <w:szCs w:val="20"/>
          <w:lang w:bidi="he-IL"/>
        </w:rPr>
        <w:t>hyperborea</w:t>
      </w:r>
      <w:proofErr w:type="spellEnd"/>
      <w:r w:rsidRPr="00AF721A">
        <w:rPr>
          <w:rFonts w:ascii="Futura Medium" w:hAnsi="Futura Medium" w:cs="Futura Medium" w:hint="cs"/>
          <w:sz w:val="20"/>
          <w:szCs w:val="20"/>
          <w:lang w:bidi="he-IL"/>
        </w:rPr>
        <w:t xml:space="preserve"> were conducted to quantify the fraction of ingested kelp that is egested, test if sea urchins interact with </w:t>
      </w:r>
      <w:proofErr w:type="spellStart"/>
      <w:r w:rsidRPr="00AF721A">
        <w:rPr>
          <w:rFonts w:ascii="Futura Medium" w:hAnsi="Futura Medium" w:cs="Futura Medium" w:hint="cs"/>
          <w:sz w:val="20"/>
          <w:szCs w:val="20"/>
          <w:lang w:bidi="he-IL"/>
        </w:rPr>
        <w:t>microheterotrophs</w:t>
      </w:r>
      <w:proofErr w:type="spellEnd"/>
      <w:r w:rsidRPr="00AF721A">
        <w:rPr>
          <w:rFonts w:ascii="Futura Medium" w:hAnsi="Futura Medium" w:cs="Futura Medium" w:hint="cs"/>
          <w:sz w:val="20"/>
          <w:szCs w:val="20"/>
          <w:lang w:bidi="he-IL"/>
        </w:rPr>
        <w:t xml:space="preserve">, and produce faeces for subsequent experiments. We chose this urchin–kelp model system because it </w:t>
      </w:r>
      <w:r w:rsidRPr="00AF721A">
        <w:rPr>
          <w:rFonts w:ascii="Futura Medium" w:hAnsi="Futura Medium" w:cs="Futura Medium" w:hint="cs"/>
          <w:sz w:val="20"/>
          <w:szCs w:val="20"/>
        </w:rPr>
        <w:t xml:space="preserve">gave rise to the hypothesis in the first place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BEC{Wernberg and Filbee-Dexter, 2018 #97898; Filbee-Dexter et al., 2020 #86459}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(Wernberg &amp; Filbee-Dexter 2018, Filbee-Dexter et al.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t>
      </w:r>
      <w:r w:rsidRPr="00AF721A">
        <w:rPr>
          <w:rFonts w:ascii="Futura Medium" w:hAnsi="Futura Medium" w:cs="Futura Medium" w:hint="cs"/>
          <w:i/>
          <w:iCs/>
          <w:sz w:val="20"/>
          <w:szCs w:val="20"/>
          <w:lang w:bidi="he-IL"/>
        </w:rPr>
        <w:t xml:space="preserve">S. </w:t>
      </w:r>
      <w:proofErr w:type="spellStart"/>
      <w:r w:rsidRPr="00AF721A">
        <w:rPr>
          <w:rFonts w:ascii="Futura Medium" w:hAnsi="Futura Medium" w:cs="Futura Medium" w:hint="cs"/>
          <w:i/>
          <w:iCs/>
          <w:sz w:val="20"/>
          <w:szCs w:val="20"/>
          <w:lang w:bidi="he-IL"/>
        </w:rPr>
        <w:t>droebachiensis</w:t>
      </w:r>
      <w:proofErr w:type="spellEnd"/>
      <w:r w:rsidRPr="00AF721A">
        <w:rPr>
          <w:rFonts w:ascii="Futura Medium" w:hAnsi="Futura Medium" w:cs="Futura Medium" w:hint="cs"/>
          <w:sz w:val="20"/>
          <w:szCs w:val="20"/>
        </w:rPr>
        <w:t xml:space="preserve"> is dominant in and adjacent to many kelp forests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BEC{Kelly et al., 2012 #20010}{Miller and Mann, 1973 #1904; Vadas, 1977 #55060; Dethier et al., 2019 #28250}{Christie et al., 2019 #9675}{Filbee-Dexter et al., 2018 #12689}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(Miller &amp; Mann 1973, Vadas 1977, Kelly et al. 2012, Filbee-Dexter et al. 2018, Christie et al. 2019, Dethier et al. 2019)</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and</w:t>
      </w:r>
      <w:r w:rsidRPr="00AF721A">
        <w:rPr>
          <w:rFonts w:ascii="Futura Medium" w:hAnsi="Futura Medium" w:cs="Futura Medium" w:hint="cs"/>
          <w:sz w:val="20"/>
          <w:szCs w:val="20"/>
          <w:lang w:bidi="he-IL"/>
        </w:rPr>
        <w:t xml:space="preserve"> </w:t>
      </w:r>
      <w:r w:rsidRPr="00AF721A">
        <w:rPr>
          <w:rFonts w:ascii="Futura Medium" w:hAnsi="Futura Medium" w:cs="Futura Medium" w:hint="cs"/>
          <w:i/>
          <w:iCs/>
          <w:sz w:val="20"/>
          <w:szCs w:val="20"/>
          <w:lang w:bidi="he-IL"/>
        </w:rPr>
        <w:t xml:space="preserve">L. </w:t>
      </w:r>
      <w:proofErr w:type="spellStart"/>
      <w:r w:rsidRPr="00AF721A">
        <w:rPr>
          <w:rFonts w:ascii="Futura Medium" w:hAnsi="Futura Medium" w:cs="Futura Medium" w:hint="cs"/>
          <w:i/>
          <w:iCs/>
          <w:sz w:val="20"/>
          <w:szCs w:val="20"/>
          <w:lang w:bidi="he-IL"/>
        </w:rPr>
        <w:t>hyperborea</w:t>
      </w:r>
      <w:proofErr w:type="spellEnd"/>
      <w:r w:rsidRPr="00AF721A">
        <w:rPr>
          <w:rFonts w:ascii="Futura Medium" w:hAnsi="Futura Medium" w:cs="Futura Medium" w:hint="cs"/>
          <w:sz w:val="20"/>
          <w:szCs w:val="20"/>
          <w:lang w:bidi="he-IL"/>
        </w:rPr>
        <w:t xml:space="preserve"> is considered to have relatively high carbon sequestration potential</w:t>
      </w:r>
      <w:r w:rsidRPr="00AF721A">
        <w:rPr>
          <w:rFonts w:ascii="Futura Medium" w:hAnsi="Futura Medium" w:cs="Futura Medium" w:hint="cs"/>
          <w:sz w:val="20"/>
          <w:szCs w:val="20"/>
        </w:rPr>
        <w:t xml:space="preserv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BEC{Smale et al., 2022 #33643; Pedersen et al., 2020 #74604; Wright et al., 2022 #84779; Pessarrodona et al., 2019 #33345; Pessarrodona et al., 2018 #96145; Filbee-Dexter et al., 2022 #89942}</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(Pessarrodona et al. 2018, 2019, Pedersen et al. 2020, Filbee-Dexter et al. 2022, Smale et al. 2022, Wright et al. 2022)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t>
      </w:r>
      <w:r w:rsidRPr="00AF721A">
        <w:rPr>
          <w:rFonts w:ascii="Futura Medium" w:hAnsi="Futura Medium" w:cs="Futura Medium" w:hint="cs"/>
          <w:i/>
          <w:iCs/>
          <w:sz w:val="20"/>
          <w:szCs w:val="20"/>
          <w:lang w:bidi="he-IL"/>
        </w:rPr>
        <w:t xml:space="preserve">S. </w:t>
      </w:r>
      <w:proofErr w:type="spellStart"/>
      <w:r w:rsidRPr="00AF721A">
        <w:rPr>
          <w:rFonts w:ascii="Futura Medium" w:hAnsi="Futura Medium" w:cs="Futura Medium" w:hint="cs"/>
          <w:i/>
          <w:iCs/>
          <w:sz w:val="20"/>
          <w:szCs w:val="20"/>
          <w:lang w:bidi="he-IL"/>
        </w:rPr>
        <w:t>droebachiensis</w:t>
      </w:r>
      <w:proofErr w:type="spellEnd"/>
      <w:r w:rsidRPr="00AF721A">
        <w:rPr>
          <w:rFonts w:ascii="Futura Medium" w:hAnsi="Futura Medium" w:cs="Futura Medium" w:hint="cs"/>
          <w:sz w:val="20"/>
          <w:szCs w:val="20"/>
          <w:lang w:bidi="he-IL"/>
        </w:rPr>
        <w:t xml:space="preserve"> faeces were subsequently compared with fresh </w:t>
      </w:r>
      <w:r w:rsidRPr="00AF721A">
        <w:rPr>
          <w:rFonts w:ascii="Futura Medium" w:hAnsi="Futura Medium" w:cs="Futura Medium" w:hint="cs"/>
          <w:i/>
          <w:iCs/>
          <w:sz w:val="20"/>
          <w:szCs w:val="20"/>
          <w:lang w:bidi="he-IL"/>
        </w:rPr>
        <w:t xml:space="preserve">L. </w:t>
      </w:r>
      <w:proofErr w:type="spellStart"/>
      <w:r w:rsidRPr="00AF721A">
        <w:rPr>
          <w:rFonts w:ascii="Futura Medium" w:hAnsi="Futura Medium" w:cs="Futura Medium" w:hint="cs"/>
          <w:i/>
          <w:iCs/>
          <w:sz w:val="20"/>
          <w:szCs w:val="20"/>
          <w:lang w:bidi="he-IL"/>
        </w:rPr>
        <w:t>hyperborea</w:t>
      </w:r>
      <w:proofErr w:type="spellEnd"/>
      <w:r w:rsidRPr="00AF721A">
        <w:rPr>
          <w:rFonts w:ascii="Futura Medium" w:hAnsi="Futura Medium" w:cs="Futura Medium" w:hint="cs"/>
          <w:sz w:val="20"/>
          <w:szCs w:val="20"/>
        </w:rPr>
        <w:t xml:space="preserve"> to assess biochemical transformation and relative consumption by</w:t>
      </w:r>
      <w:r w:rsidRPr="00AF721A">
        <w:rPr>
          <w:rFonts w:ascii="Futura Medium" w:hAnsi="Futura Medium" w:cs="Futura Medium" w:hint="cs"/>
          <w:sz w:val="20"/>
          <w:szCs w:val="20"/>
          <w:lang w:bidi="he-IL"/>
        </w:rPr>
        <w:t xml:space="preserve"> microbes and amphipods (</w:t>
      </w:r>
      <w:r w:rsidRPr="00AF721A">
        <w:rPr>
          <w:rFonts w:ascii="Futura Medium" w:hAnsi="Futura Medium" w:cs="Futura Medium" w:hint="cs"/>
          <w:i/>
          <w:iCs/>
          <w:sz w:val="20"/>
          <w:szCs w:val="20"/>
          <w:lang w:bidi="he-IL"/>
        </w:rPr>
        <w:t>Gammarus</w:t>
      </w:r>
      <w:r w:rsidRPr="00AF721A">
        <w:rPr>
          <w:rFonts w:ascii="Futura Medium" w:hAnsi="Futura Medium" w:cs="Futura Medium" w:hint="cs"/>
          <w:sz w:val="20"/>
          <w:szCs w:val="20"/>
          <w:lang w:bidi="he-IL"/>
        </w:rPr>
        <w:t xml:space="preserve"> species) which are representative </w:t>
      </w:r>
      <w:proofErr w:type="spellStart"/>
      <w:r w:rsidRPr="00AF721A">
        <w:rPr>
          <w:rFonts w:ascii="Futura Medium" w:hAnsi="Futura Medium" w:cs="Futura Medium" w:hint="cs"/>
          <w:sz w:val="20"/>
          <w:szCs w:val="20"/>
        </w:rPr>
        <w:t>mesograzers</w:t>
      </w:r>
      <w:proofErr w:type="spellEnd"/>
      <w:r w:rsidRPr="00AF721A">
        <w:rPr>
          <w:rFonts w:ascii="Futura Medium" w:hAnsi="Futura Medium" w:cs="Futura Medium" w:hint="cs"/>
          <w:sz w:val="20"/>
          <w:szCs w:val="20"/>
        </w:rPr>
        <w:t xml:space="preserve"> that commonly cooccur with urchins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BEC{Hay et al., 1987 #9146; Hay et al., 1998 #27800}{Wessels et al., 2006 #94033}{Bedford and Moore, 1984 #7701}</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(Bedford &amp; Moore 1984, Hay et al. 1987, 1998, Wessels et al. 2006)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We augment our experimental data with data from the literature to constrain carbon transfer through urchins. </w:t>
      </w:r>
      <w:r w:rsidRPr="00AF721A">
        <w:rPr>
          <w:rFonts w:ascii="Futura Medium" w:hAnsi="Futura Medium" w:cs="Futura Medium" w:hint="cs"/>
          <w:sz w:val="20"/>
          <w:szCs w:val="20"/>
          <w:lang w:bidi="he-IL"/>
        </w:rPr>
        <w:t xml:space="preserve">Thus, each of the outlined assumptions is addressed by quantifying (1) faecal production relative to </w:t>
      </w:r>
      <w:r w:rsidRPr="00AF721A">
        <w:rPr>
          <w:rFonts w:ascii="Futura Medium" w:hAnsi="Futura Medium" w:cs="Futura Medium" w:hint="cs"/>
          <w:sz w:val="20"/>
          <w:szCs w:val="20"/>
          <w:lang w:bidi="he-IL"/>
        </w:rPr>
        <w:lastRenderedPageBreak/>
        <w:t xml:space="preserve">consumption, (2) faecal carbon content, and (3) faecal consumption by detritovores and saprotrophs. We formally weigh these ecological data against sinking speed and particle tracking data </w:t>
      </w:r>
      <w:r w:rsidRPr="00AF721A">
        <w:rPr>
          <w:rFonts w:ascii="Futura Medium" w:hAnsi="Futura Medium" w:cs="Futura Medium" w:hint="cs"/>
          <w:sz w:val="20"/>
          <w:szCs w:val="20"/>
        </w:rPr>
        <w:t xml:space="preserve">in support of </w:t>
      </w:r>
      <w:r w:rsidRPr="00AF721A">
        <w:rPr>
          <w:rFonts w:ascii="Futura Medium" w:hAnsi="Futura Medium" w:cs="Futura Medium" w:hint="cs"/>
          <w:sz w:val="20"/>
          <w:szCs w:val="20"/>
          <w:lang w:bidi="he-IL"/>
        </w:rPr>
        <w:t>the hypothesis.</w:t>
      </w:r>
    </w:p>
    <w:p w14:paraId="6184282E" w14:textId="77777777" w:rsidR="00AF721A" w:rsidRPr="00AF721A" w:rsidRDefault="00AF721A" w:rsidP="00AF721A">
      <w:pPr>
        <w:spacing w:line="280" w:lineRule="exact"/>
        <w:rPr>
          <w:rFonts w:ascii="Futura Medium" w:hAnsi="Futura Medium" w:cs="Futura Medium"/>
          <w:sz w:val="20"/>
          <w:szCs w:val="20"/>
        </w:rPr>
      </w:pPr>
    </w:p>
    <w:p w14:paraId="26065BE8" w14:textId="4CEE29D7" w:rsidR="00AF721A" w:rsidRPr="00B570FA" w:rsidRDefault="000E3884" w:rsidP="00B570FA">
      <w:pPr>
        <w:spacing w:line="280" w:lineRule="exact"/>
        <w:rPr>
          <w:rFonts w:ascii="Futura" w:hAnsi="Futura" w:cs="Futura"/>
          <w:b/>
          <w:bCs/>
          <w:sz w:val="20"/>
          <w:szCs w:val="20"/>
        </w:rPr>
      </w:pPr>
      <w:r>
        <w:rPr>
          <w:rFonts w:ascii="Futura" w:hAnsi="Futura" w:cs="Futura"/>
          <w:b/>
          <w:bCs/>
          <w:sz w:val="20"/>
          <w:szCs w:val="20"/>
        </w:rPr>
        <w:t>Methods</w:t>
      </w:r>
    </w:p>
    <w:p w14:paraId="5D009C09" w14:textId="77777777" w:rsidR="00AF721A" w:rsidRPr="00B570FA" w:rsidRDefault="00AF721A" w:rsidP="00B570FA">
      <w:pPr>
        <w:spacing w:line="280" w:lineRule="exact"/>
        <w:rPr>
          <w:rFonts w:ascii="Futura" w:hAnsi="Futura" w:cs="Futura"/>
          <w:b/>
          <w:bCs/>
          <w:sz w:val="20"/>
          <w:szCs w:val="20"/>
        </w:rPr>
      </w:pPr>
      <w:r w:rsidRPr="00B570FA">
        <w:rPr>
          <w:rFonts w:ascii="Futura" w:hAnsi="Futura" w:cs="Futura" w:hint="cs"/>
          <w:b/>
          <w:bCs/>
          <w:sz w:val="20"/>
          <w:szCs w:val="20"/>
        </w:rPr>
        <w:t>Analytical approach</w:t>
      </w:r>
    </w:p>
    <w:p w14:paraId="7B6EED6B"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lang w:bidi="he-IL"/>
        </w:rPr>
        <w:t xml:space="preserve">Throughout this paper we use Bayesian inference because uncertainty can be intuitively reported in terms of probability and propagated. These flexible multilevel models also allow predictions of unobserved categories and seamless meta-analysis, and prior information may be incorporated from the literature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BEC{McElreath, 2020 #44454}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(McElreath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lang w:bidi="he-IL"/>
        </w:rPr>
        <w:t>. Priors were chosen based on conceptual and empirical knowledge along with simulation. A</w:t>
      </w:r>
      <w:r w:rsidRPr="00AF721A">
        <w:rPr>
          <w:rFonts w:ascii="Futura Medium" w:hAnsi="Futura Medium" w:cs="Futura Medium" w:hint="cs"/>
          <w:sz w:val="20"/>
          <w:szCs w:val="20"/>
        </w:rPr>
        <w:t xml:space="preserve">ll statistical models presented in this paper were written in the probabilistic programming language </w:t>
      </w:r>
      <w:r w:rsidRPr="00AF721A">
        <w:rPr>
          <w:rFonts w:ascii="Futura Medium" w:hAnsi="Futura Medium" w:cs="Futura Medium" w:hint="cs"/>
          <w:sz w:val="20"/>
          <w:szCs w:val="20"/>
          <w:lang w:bidi="he-IL"/>
        </w:rPr>
        <w:t xml:space="preserve">Stan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BEC{Carpenter et al., 2017 #59259}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(Carpenter et al. 2017)</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lang w:bidi="he-IL"/>
        </w:rPr>
        <w:t xml:space="preserve"> </w:t>
      </w:r>
      <w:r w:rsidRPr="00AF721A">
        <w:rPr>
          <w:rFonts w:ascii="Futura Medium" w:hAnsi="Futura Medium" w:cs="Futura Medium" w:hint="cs"/>
          <w:sz w:val="20"/>
          <w:szCs w:val="20"/>
        </w:rPr>
        <w:t xml:space="preserve">and implemented with </w:t>
      </w:r>
      <w:proofErr w:type="spellStart"/>
      <w:r w:rsidRPr="00AF721A">
        <w:rPr>
          <w:rFonts w:ascii="Futura Medium" w:eastAsiaTheme="minorEastAsia" w:hAnsi="Futura Medium" w:cs="Futura Medium" w:hint="cs"/>
          <w:sz w:val="20"/>
          <w:szCs w:val="20"/>
        </w:rPr>
        <w:t>CmdStan</w:t>
      </w:r>
      <w:proofErr w:type="spellEnd"/>
      <w:r w:rsidRPr="00AF721A">
        <w:rPr>
          <w:rFonts w:ascii="Futura Medium" w:eastAsiaTheme="minorEastAsia" w:hAnsi="Futura Medium" w:cs="Futura Medium" w:hint="cs"/>
          <w:sz w:val="20"/>
          <w:szCs w:val="20"/>
        </w:rPr>
        <w:t xml:space="preserve"> v2.38.0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BEC{Lee et al., 2026 #45564}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(Lee et al. 2026)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and are presented as equations using standard notation sensu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BEC{McElreath, 2020 #44454}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(McElreath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w:t>
      </w:r>
    </w:p>
    <w:p w14:paraId="69970E24" w14:textId="77777777" w:rsidR="00AF721A" w:rsidRPr="00AF721A" w:rsidRDefault="00AF721A" w:rsidP="00AF721A">
      <w:pPr>
        <w:spacing w:line="280" w:lineRule="exact"/>
        <w:rPr>
          <w:rFonts w:ascii="Futura Medium" w:hAnsi="Futura Medium" w:cs="Futura Medium"/>
          <w:sz w:val="20"/>
          <w:szCs w:val="20"/>
        </w:rPr>
      </w:pPr>
    </w:p>
    <w:p w14:paraId="6306670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The data analysis pipeline is written in </w:t>
      </w:r>
      <w:r w:rsidRPr="00AF721A">
        <w:rPr>
          <w:rFonts w:ascii="Futura Medium" w:eastAsiaTheme="minorEastAsia" w:hAnsi="Futura Medium" w:cs="Futura Medium" w:hint="cs"/>
          <w:sz w:val="20"/>
          <w:szCs w:val="20"/>
        </w:rPr>
        <w:t xml:space="preserve">R v4.5.2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BEC{R Core Team, 2026 #9949}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(R Core Team 2026)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t>
      </w:r>
      <w:r w:rsidRPr="00AF721A">
        <w:rPr>
          <w:rFonts w:ascii="Futura Medium" w:eastAsiaTheme="minorEastAsia" w:hAnsi="Futura Medium" w:cs="Futura Medium" w:hint="cs"/>
          <w:sz w:val="20"/>
          <w:szCs w:val="20"/>
        </w:rPr>
        <w:t>within the integrated development environment RStudio v</w:t>
      </w:r>
      <w:r w:rsidRPr="00AF721A">
        <w:rPr>
          <w:rFonts w:ascii="Futura Medium" w:eastAsiaTheme="minorEastAsia" w:hAnsi="Futura Medium" w:cs="Futura Medium" w:hint="cs"/>
          <w:color w:val="000000"/>
          <w:sz w:val="20"/>
          <w:szCs w:val="20"/>
        </w:rPr>
        <w:t xml:space="preserve">2026.01.1+403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BEC{RStudio Team, 2026 #92912}</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(RStudio Team 2026)</w:t>
      </w:r>
      <w:r w:rsidRPr="00AF721A">
        <w:rPr>
          <w:rFonts w:ascii="Futura Medium" w:hAnsi="Futura Medium" w:cs="Futura Medium" w:hint="cs"/>
          <w:sz w:val="20"/>
          <w:szCs w:val="20"/>
        </w:rPr>
        <w:fldChar w:fldCharType="end"/>
      </w:r>
      <w:r w:rsidRPr="00AF721A">
        <w:rPr>
          <w:rFonts w:ascii="Futura Medium" w:eastAsiaTheme="minorEastAsia" w:hAnsi="Futura Medium" w:cs="Futura Medium" w:hint="cs"/>
          <w:color w:val="000000"/>
          <w:sz w:val="20"/>
          <w:szCs w:val="20"/>
        </w:rPr>
        <w:t xml:space="preserve"> </w:t>
      </w:r>
      <w:r w:rsidRPr="00AF721A">
        <w:rPr>
          <w:rFonts w:ascii="Futura Medium" w:hAnsi="Futura Medium" w:cs="Futura Medium" w:hint="cs"/>
          <w:sz w:val="20"/>
          <w:szCs w:val="20"/>
        </w:rPr>
        <w:t xml:space="preserve">which communicates with </w:t>
      </w:r>
      <w:proofErr w:type="spellStart"/>
      <w:r w:rsidRPr="00AF721A">
        <w:rPr>
          <w:rFonts w:ascii="Futura Medium" w:hAnsi="Futura Medium" w:cs="Futura Medium" w:hint="cs"/>
          <w:sz w:val="20"/>
          <w:szCs w:val="20"/>
        </w:rPr>
        <w:t>CmdStan</w:t>
      </w:r>
      <w:proofErr w:type="spellEnd"/>
      <w:r w:rsidRPr="00AF721A">
        <w:rPr>
          <w:rFonts w:ascii="Futura Medium" w:hAnsi="Futura Medium" w:cs="Futura Medium" w:hint="cs"/>
          <w:sz w:val="20"/>
          <w:szCs w:val="20"/>
        </w:rPr>
        <w:t xml:space="preserve"> via the </w:t>
      </w:r>
      <w:r w:rsidRPr="00AF721A">
        <w:rPr>
          <w:rFonts w:ascii="Futura Medium" w:eastAsiaTheme="minorEastAsia" w:hAnsi="Futura Medium" w:cs="Futura Medium" w:hint="cs"/>
          <w:sz w:val="20"/>
          <w:szCs w:val="20"/>
        </w:rPr>
        <w:t xml:space="preserve">interface </w:t>
      </w:r>
      <w:proofErr w:type="spellStart"/>
      <w:r w:rsidRPr="00AF721A">
        <w:rPr>
          <w:rFonts w:ascii="Futura Medium" w:eastAsiaTheme="minorEastAsia" w:hAnsi="Futura Medium" w:cs="Futura Medium" w:hint="cs"/>
          <w:sz w:val="20"/>
          <w:szCs w:val="20"/>
        </w:rPr>
        <w:t>cmdstanr</w:t>
      </w:r>
      <w:proofErr w:type="spellEnd"/>
      <w:r w:rsidRPr="00AF721A">
        <w:rPr>
          <w:rFonts w:ascii="Futura Medium" w:eastAsiaTheme="minorEastAsia" w:hAnsi="Futura Medium" w:cs="Futura Medium" w:hint="cs"/>
          <w:sz w:val="20"/>
          <w:szCs w:val="20"/>
        </w:rPr>
        <w:t xml:space="preserve"> v0.9.0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BEC{Gabry et al., 2025 #10453}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t>
      </w:r>
      <w:proofErr w:type="spellStart"/>
      <w:r w:rsidRPr="00AF721A">
        <w:rPr>
          <w:rFonts w:ascii="Futura Medium" w:hAnsi="Futura Medium" w:cs="Futura Medium" w:hint="cs"/>
          <w:sz w:val="20"/>
          <w:szCs w:val="20"/>
        </w:rPr>
        <w:t>Gabry</w:t>
      </w:r>
      <w:proofErr w:type="spellEnd"/>
      <w:r w:rsidRPr="00AF721A">
        <w:rPr>
          <w:rFonts w:ascii="Futura Medium" w:hAnsi="Futura Medium" w:cs="Futura Medium" w:hint="cs"/>
          <w:sz w:val="20"/>
          <w:szCs w:val="20"/>
        </w:rPr>
        <w:t xml:space="preserve"> et al. 2025)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t>
      </w:r>
      <w:r w:rsidRPr="00AF721A">
        <w:rPr>
          <w:rFonts w:ascii="Futura Medium" w:eastAsiaTheme="minorEastAsia" w:hAnsi="Futura Medium" w:cs="Futura Medium" w:hint="cs"/>
          <w:sz w:val="20"/>
          <w:szCs w:val="20"/>
        </w:rPr>
        <w:t>All reported models have 8 Markov chains with 10</w:t>
      </w:r>
      <w:r w:rsidRPr="00AF721A">
        <w:rPr>
          <w:rFonts w:ascii="Futura Medium" w:eastAsiaTheme="minorEastAsia" w:hAnsi="Futura Medium" w:cs="Futura Medium" w:hint="cs"/>
          <w:sz w:val="20"/>
          <w:szCs w:val="20"/>
          <w:vertAlign w:val="superscript"/>
        </w:rPr>
        <w:t>4</w:t>
      </w:r>
      <w:r w:rsidRPr="00AF721A">
        <w:rPr>
          <w:rFonts w:ascii="Futura Medium" w:eastAsiaTheme="minorEastAsia" w:hAnsi="Futura Medium" w:cs="Futura Medium" w:hint="cs"/>
          <w:sz w:val="20"/>
          <w:szCs w:val="20"/>
        </w:rPr>
        <w:t xml:space="preserve"> warmup and sampling iterations each, resulting in 8×10</w:t>
      </w:r>
      <w:r w:rsidRPr="00AF721A">
        <w:rPr>
          <w:rFonts w:ascii="Futura Medium" w:eastAsiaTheme="minorEastAsia" w:hAnsi="Futura Medium" w:cs="Futura Medium" w:hint="cs"/>
          <w:sz w:val="20"/>
          <w:szCs w:val="20"/>
          <w:vertAlign w:val="superscript"/>
        </w:rPr>
        <w:t>4</w:t>
      </w:r>
      <w:r w:rsidRPr="00AF721A">
        <w:rPr>
          <w:rFonts w:ascii="Futura Medium" w:eastAsiaTheme="minorEastAsia" w:hAnsi="Futura Medium" w:cs="Futura Medium" w:hint="cs"/>
          <w:sz w:val="20"/>
          <w:szCs w:val="20"/>
        </w:rPr>
        <w:t xml:space="preserve"> posterior samples for each parameter. Model convergence was diagnosed using </w:t>
      </w:r>
      <m:oMath>
        <m:acc>
          <m:accPr>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R</m:t>
            </m:r>
          </m:e>
        </m:acc>
      </m:oMath>
      <w:r w:rsidRPr="00AF721A">
        <w:rPr>
          <w:rFonts w:ascii="Futura Medium" w:eastAsiaTheme="minorEastAsia" w:hAnsi="Futura Medium" w:cs="Futura Medium" w:hint="cs"/>
          <w:sz w:val="20"/>
          <w:szCs w:val="20"/>
        </w:rPr>
        <w:t xml:space="preserve"> scores and trace rank plots and parameter identifiability was checked with pair plots. Predictive performance was assessed using Pareto-smoothed importance sampling leave-one-out cross-validation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BEC{Vehtari et al., 2017 #108890}</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(Vehtari et al. 2017)</w:t>
      </w:r>
      <w:r w:rsidRPr="00AF721A">
        <w:rPr>
          <w:rFonts w:ascii="Futura Medium" w:hAnsi="Futura Medium" w:cs="Futura Medium" w:hint="cs"/>
          <w:sz w:val="20"/>
          <w:szCs w:val="20"/>
        </w:rPr>
        <w:fldChar w:fldCharType="end"/>
      </w:r>
      <w:r w:rsidRPr="00AF721A">
        <w:rPr>
          <w:rFonts w:ascii="Futura Medium" w:eastAsiaTheme="minorEastAsia" w:hAnsi="Futura Medium" w:cs="Futura Medium" w:hint="cs"/>
          <w:sz w:val="20"/>
          <w:szCs w:val="20"/>
        </w:rPr>
        <w:t xml:space="preserve">. All reported results are posterior probability distributions and derived summary statistics. </w:t>
      </w:r>
      <w:r w:rsidRPr="00AF721A">
        <w:rPr>
          <w:rFonts w:ascii="Futura Medium" w:hAnsi="Futura Medium" w:cs="Futura Medium" w:hint="cs"/>
          <w:sz w:val="20"/>
          <w:szCs w:val="20"/>
        </w:rPr>
        <w:t xml:space="preserve">Data analysis was facilitated by </w:t>
      </w:r>
      <w:r w:rsidRPr="00AF721A">
        <w:rPr>
          <w:rFonts w:ascii="Futura Medium" w:eastAsiaTheme="minorEastAsia" w:hAnsi="Futura Medium" w:cs="Futura Medium" w:hint="cs"/>
          <w:sz w:val="20"/>
          <w:szCs w:val="20"/>
        </w:rPr>
        <w:t xml:space="preserve">the </w:t>
      </w:r>
      <w:proofErr w:type="spellStart"/>
      <w:r w:rsidRPr="00AF721A">
        <w:rPr>
          <w:rFonts w:ascii="Futura Medium" w:eastAsiaTheme="minorEastAsia" w:hAnsi="Futura Medium" w:cs="Futura Medium" w:hint="cs"/>
          <w:sz w:val="20"/>
          <w:szCs w:val="20"/>
        </w:rPr>
        <w:t>tidyverse</w:t>
      </w:r>
      <w:proofErr w:type="spellEnd"/>
      <w:r w:rsidRPr="00AF721A">
        <w:rPr>
          <w:rFonts w:ascii="Futura Medium" w:eastAsiaTheme="minorEastAsia" w:hAnsi="Futura Medium" w:cs="Futura Medium" w:hint="cs"/>
          <w:sz w:val="20"/>
          <w:szCs w:val="20"/>
        </w:rPr>
        <w:t xml:space="preserve"> package family v2.0.0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BEC{Wickham et al., 2019 #66555}</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(Wickham et al. 2019)</w:t>
      </w:r>
      <w:r w:rsidRPr="00AF721A">
        <w:rPr>
          <w:rFonts w:ascii="Futura Medium" w:hAnsi="Futura Medium" w:cs="Futura Medium" w:hint="cs"/>
          <w:sz w:val="20"/>
          <w:szCs w:val="20"/>
        </w:rPr>
        <w:fldChar w:fldCharType="end"/>
      </w:r>
      <w:r w:rsidRPr="00AF721A">
        <w:rPr>
          <w:rFonts w:ascii="Futura Medium" w:eastAsiaTheme="minorEastAsia" w:hAnsi="Futura Medium" w:cs="Futura Medium" w:hint="cs"/>
          <w:sz w:val="20"/>
          <w:szCs w:val="20"/>
        </w:rPr>
        <w:t xml:space="preserve">, </w:t>
      </w:r>
      <w:proofErr w:type="spellStart"/>
      <w:r w:rsidRPr="00AF721A">
        <w:rPr>
          <w:rFonts w:ascii="Futura Medium" w:eastAsiaTheme="minorEastAsia" w:hAnsi="Futura Medium" w:cs="Futura Medium" w:hint="cs"/>
          <w:sz w:val="20"/>
          <w:szCs w:val="20"/>
        </w:rPr>
        <w:t>tidybayes</w:t>
      </w:r>
      <w:proofErr w:type="spellEnd"/>
      <w:r w:rsidRPr="00AF721A">
        <w:rPr>
          <w:rFonts w:ascii="Futura Medium" w:eastAsiaTheme="minorEastAsia" w:hAnsi="Futura Medium" w:cs="Futura Medium" w:hint="cs"/>
          <w:sz w:val="20"/>
          <w:szCs w:val="20"/>
        </w:rPr>
        <w:t xml:space="preserve"> v3.0.7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BEC{Kay, 2024 #27001}</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(Kay 2024)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t>
      </w:r>
      <w:proofErr w:type="spellStart"/>
      <w:r w:rsidRPr="00AF721A">
        <w:rPr>
          <w:rFonts w:ascii="Futura Medium" w:eastAsiaTheme="minorEastAsia" w:hAnsi="Futura Medium" w:cs="Futura Medium" w:hint="cs"/>
          <w:sz w:val="20"/>
          <w:szCs w:val="20"/>
        </w:rPr>
        <w:t>bayesplot</w:t>
      </w:r>
      <w:proofErr w:type="spellEnd"/>
      <w:r w:rsidRPr="00AF721A">
        <w:rPr>
          <w:rFonts w:ascii="Futura Medium" w:eastAsiaTheme="minorEastAsia" w:hAnsi="Futura Medium" w:cs="Futura Medium" w:hint="cs"/>
          <w:sz w:val="20"/>
          <w:szCs w:val="20"/>
        </w:rPr>
        <w:t xml:space="preserve"> v1.14.0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BEC{Gabry et al., 2019 #66883}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t>
      </w:r>
      <w:proofErr w:type="spellStart"/>
      <w:r w:rsidRPr="00AF721A">
        <w:rPr>
          <w:rFonts w:ascii="Futura Medium" w:hAnsi="Futura Medium" w:cs="Futura Medium" w:hint="cs"/>
          <w:sz w:val="20"/>
          <w:szCs w:val="20"/>
        </w:rPr>
        <w:t>Gabry</w:t>
      </w:r>
      <w:proofErr w:type="spellEnd"/>
      <w:r w:rsidRPr="00AF721A">
        <w:rPr>
          <w:rFonts w:ascii="Futura Medium" w:hAnsi="Futura Medium" w:cs="Futura Medium" w:hint="cs"/>
          <w:sz w:val="20"/>
          <w:szCs w:val="20"/>
        </w:rPr>
        <w:t xml:space="preserve"> et al. 2019)</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here v1.0.2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w:instrText>
      </w:r>
      <w:r w:rsidRPr="00AF721A">
        <w:rPr>
          <w:rFonts w:ascii="Futura" w:hAnsi="Futura" w:cs="Futura"/>
          <w:sz w:val="20"/>
          <w:szCs w:val="20"/>
        </w:rPr>
        <w:instrText>ь</w:instrText>
      </w:r>
      <w:r w:rsidRPr="00AF721A">
        <w:rPr>
          <w:rFonts w:ascii="Futura Medium" w:hAnsi="Futura Medium" w:cs="Futura Medium" w:hint="cs"/>
          <w:sz w:val="20"/>
          <w:szCs w:val="20"/>
        </w:rPr>
        <w:instrText>ller, 2025 #63058}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(Müller 2025)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ggridges</w:t>
      </w:r>
      <w:proofErr w:type="spellEnd"/>
      <w:r w:rsidRPr="00AF721A">
        <w:rPr>
          <w:rFonts w:ascii="Futura Medium" w:hAnsi="Futura Medium" w:cs="Futura Medium" w:hint="cs"/>
          <w:sz w:val="20"/>
          <w:szCs w:val="20"/>
        </w:rPr>
        <w:t xml:space="preserve"> v0.5.7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BEC{Wilke, 2021 #23309}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(Wilke 2021)</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ggh4x v0.3.1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BEC{van den Brand, 2025 #26515}</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(van den Brand 2025)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geomtextpath</w:t>
      </w:r>
      <w:proofErr w:type="spellEnd"/>
      <w:r w:rsidRPr="00AF721A">
        <w:rPr>
          <w:rFonts w:ascii="Futura Medium" w:hAnsi="Futura Medium" w:cs="Futura Medium" w:hint="cs"/>
          <w:sz w:val="20"/>
          <w:szCs w:val="20"/>
        </w:rPr>
        <w:t xml:space="preserve"> v0.2.0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BEC{Cameron and van den Brand, 2022 #657}</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(Cameron &amp; van den Brand 2022)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patchwork v1.3.2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BEC{Pedersen, 2025 #5745}</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(Pedersen 2025)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and officer v0.7.0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BEC{Gohel et al., 2025 #30579}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(Gohel et al. 2025)</w:t>
      </w:r>
      <w:r w:rsidRPr="00AF721A">
        <w:rPr>
          <w:rFonts w:ascii="Futura Medium" w:hAnsi="Futura Medium" w:cs="Futura Medium" w:hint="cs"/>
          <w:sz w:val="20"/>
          <w:szCs w:val="20"/>
        </w:rPr>
        <w:fldChar w:fldCharType="end"/>
      </w:r>
      <w:r w:rsidRPr="00AF721A">
        <w:rPr>
          <w:rFonts w:ascii="Futura Medium" w:eastAsiaTheme="minorEastAsia" w:hAnsi="Futura Medium" w:cs="Futura Medium" w:hint="cs"/>
          <w:sz w:val="20"/>
          <w:szCs w:val="20"/>
        </w:rPr>
        <w:t xml:space="preserve">. See </w:t>
      </w:r>
      <w:hyperlink r:id="rId14">
        <w:r w:rsidRPr="00AF721A">
          <w:rPr>
            <w:rStyle w:val="Hyperlink"/>
            <w:rFonts w:ascii="Futura Medium" w:eastAsiaTheme="minorEastAsia" w:hAnsi="Futura Medium" w:cs="Futura Medium" w:hint="cs"/>
            <w:color w:val="auto"/>
            <w:sz w:val="20"/>
            <w:szCs w:val="20"/>
            <w:lang w:bidi="he-IL"/>
          </w:rPr>
          <w:t>github.com/</w:t>
        </w:r>
        <w:proofErr w:type="spellStart"/>
        <w:r w:rsidRPr="00AF721A">
          <w:rPr>
            <w:rStyle w:val="Hyperlink"/>
            <w:rFonts w:ascii="Futura Medium" w:eastAsiaTheme="minorEastAsia" w:hAnsi="Futura Medium" w:cs="Futura Medium" w:hint="cs"/>
            <w:color w:val="auto"/>
            <w:sz w:val="20"/>
            <w:szCs w:val="20"/>
            <w:lang w:bidi="he-IL"/>
          </w:rPr>
          <w:t>lukaseamus</w:t>
        </w:r>
        <w:proofErr w:type="spellEnd"/>
        <w:r w:rsidRPr="00AF721A">
          <w:rPr>
            <w:rStyle w:val="Hyperlink"/>
            <w:rFonts w:ascii="Futura Medium" w:eastAsiaTheme="minorEastAsia" w:hAnsi="Futura Medium" w:cs="Futura Medium" w:hint="cs"/>
            <w:color w:val="auto"/>
            <w:sz w:val="20"/>
            <w:szCs w:val="20"/>
            <w:lang w:bidi="he-IL"/>
          </w:rPr>
          <w:t>/kelps-vs-urchins</w:t>
        </w:r>
      </w:hyperlink>
      <w:r w:rsidRPr="00AF721A">
        <w:rPr>
          <w:rFonts w:ascii="Futura Medium" w:eastAsiaTheme="minorEastAsia" w:hAnsi="Futura Medium" w:cs="Futura Medium" w:hint="cs"/>
          <w:sz w:val="20"/>
          <w:szCs w:val="20"/>
        </w:rPr>
        <w:t xml:space="preserve"> for data, annotated code and diagnostic plots.</w:t>
      </w:r>
    </w:p>
    <w:p w14:paraId="07AC2DC0" w14:textId="77777777" w:rsidR="00AF721A" w:rsidRPr="00AF721A" w:rsidRDefault="00AF721A" w:rsidP="00AF721A">
      <w:pPr>
        <w:spacing w:line="280" w:lineRule="exact"/>
        <w:rPr>
          <w:rFonts w:ascii="Futura Medium" w:hAnsi="Futura Medium" w:cs="Futura Medium"/>
          <w:b/>
          <w:bCs/>
          <w:sz w:val="20"/>
          <w:szCs w:val="20"/>
        </w:rPr>
      </w:pPr>
    </w:p>
    <w:p w14:paraId="7363D1EC" w14:textId="77777777" w:rsidR="00AF721A" w:rsidRPr="00B570FA" w:rsidRDefault="00AF721A" w:rsidP="00B570FA">
      <w:pPr>
        <w:spacing w:line="280" w:lineRule="exact"/>
        <w:rPr>
          <w:rFonts w:ascii="Futura" w:hAnsi="Futura" w:cs="Futura"/>
          <w:b/>
          <w:bCs/>
          <w:sz w:val="20"/>
          <w:szCs w:val="20"/>
        </w:rPr>
      </w:pPr>
      <w:r w:rsidRPr="00B570FA">
        <w:rPr>
          <w:rFonts w:ascii="Futura" w:hAnsi="Futura" w:cs="Futura" w:hint="cs"/>
          <w:b/>
          <w:bCs/>
          <w:sz w:val="20"/>
          <w:szCs w:val="20"/>
        </w:rPr>
        <w:t>Collection</w:t>
      </w:r>
    </w:p>
    <w:p w14:paraId="57794D42"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We conducted all experiments in northern Norway (</w:t>
      </w:r>
      <w:proofErr w:type="gramStart"/>
      <w:r w:rsidRPr="00AF721A">
        <w:rPr>
          <w:rFonts w:ascii="Futura Medium" w:hAnsi="Futura Medium" w:cs="Futura Medium" w:hint="cs"/>
          <w:sz w:val="20"/>
          <w:szCs w:val="20"/>
        </w:rPr>
        <w:t>Troms county</w:t>
      </w:r>
      <w:proofErr w:type="gramEnd"/>
      <w:r w:rsidRPr="00AF721A">
        <w:rPr>
          <w:rFonts w:ascii="Futura Medium" w:hAnsi="Futura Medium" w:cs="Futura Medium" w:hint="cs"/>
          <w:sz w:val="20"/>
          <w:szCs w:val="20"/>
        </w:rPr>
        <w:t xml:space="preserve">) in the region where kelp forests are extensively overgrazed by </w:t>
      </w:r>
      <w:r w:rsidRPr="00AF721A">
        <w:rPr>
          <w:rFonts w:ascii="Futura Medium" w:hAnsi="Futura Medium" w:cs="Futura Medium" w:hint="cs"/>
          <w:i/>
          <w:iCs/>
          <w:sz w:val="20"/>
          <w:szCs w:val="20"/>
        </w:rPr>
        <w:t xml:space="preserve">Strongylocentrotus </w:t>
      </w:r>
      <w:proofErr w:type="spellStart"/>
      <w:r w:rsidRPr="00AF721A">
        <w:rPr>
          <w:rFonts w:ascii="Futura Medium" w:hAnsi="Futura Medium" w:cs="Futura Medium" w:hint="cs"/>
          <w:i/>
          <w:iCs/>
          <w:sz w:val="20"/>
          <w:szCs w:val="20"/>
        </w:rPr>
        <w:t>droebachiensis</w:t>
      </w:r>
      <w:proofErr w:type="spellEnd"/>
      <w:r w:rsidRPr="00AF721A">
        <w:rPr>
          <w:rFonts w:ascii="Futura Medium" w:hAnsi="Futura Medium" w:cs="Futura Medium" w:hint="cs"/>
          <w:sz w:val="20"/>
          <w:szCs w:val="20"/>
        </w:rPr>
        <w:t xml:space="preserv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BEC{Christie et al., 2019 #9675}</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(Christie et al. 2019)</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Sea urchins were collected from the rocky shore between </w:t>
      </w:r>
      <w:proofErr w:type="spellStart"/>
      <w:r w:rsidRPr="00AF721A">
        <w:rPr>
          <w:rFonts w:ascii="Futura Medium" w:hAnsi="Futura Medium" w:cs="Futura Medium" w:hint="cs"/>
          <w:sz w:val="20"/>
          <w:szCs w:val="20"/>
        </w:rPr>
        <w:t>Sandvika</w:t>
      </w:r>
      <w:proofErr w:type="spellEnd"/>
      <w:r w:rsidRPr="00AF721A">
        <w:rPr>
          <w:rFonts w:ascii="Futura Medium" w:hAnsi="Futura Medium" w:cs="Futura Medium" w:hint="cs"/>
          <w:sz w:val="20"/>
          <w:szCs w:val="20"/>
        </w:rPr>
        <w:t xml:space="preserve"> and </w:t>
      </w:r>
      <w:proofErr w:type="spellStart"/>
      <w:r w:rsidRPr="00AF721A">
        <w:rPr>
          <w:rFonts w:ascii="Futura Medium" w:hAnsi="Futura Medium" w:cs="Futura Medium" w:hint="cs"/>
          <w:sz w:val="20"/>
          <w:szCs w:val="20"/>
        </w:rPr>
        <w:t>Sommarøya</w:t>
      </w:r>
      <w:proofErr w:type="spellEnd"/>
      <w:r w:rsidRPr="00AF721A">
        <w:rPr>
          <w:rFonts w:ascii="Futura Medium" w:hAnsi="Futura Medium" w:cs="Futura Medium" w:hint="cs"/>
          <w:sz w:val="20"/>
          <w:szCs w:val="20"/>
        </w:rPr>
        <w:t xml:space="preserve"> (</w:t>
      </w:r>
      <w:r w:rsidRPr="00AF721A">
        <w:rPr>
          <w:rFonts w:ascii="Futura Medium" w:hAnsi="Futura Medium" w:cs="Futura Medium" w:hint="cs"/>
          <w:color w:val="000000" w:themeColor="text1"/>
          <w:sz w:val="20"/>
          <w:szCs w:val="20"/>
        </w:rPr>
        <w:t>69.620853°N, 18.081962°W)</w:t>
      </w:r>
      <w:r w:rsidRPr="00AF721A">
        <w:rPr>
          <w:rFonts w:ascii="Futura Medium" w:hAnsi="Futura Medium" w:cs="Futura Medium" w:hint="cs"/>
          <w:sz w:val="20"/>
          <w:szCs w:val="20"/>
        </w:rPr>
        <w:t xml:space="preserve"> </w:t>
      </w:r>
      <w:r w:rsidRPr="00AF721A">
        <w:rPr>
          <w:rFonts w:ascii="Futura Medium" w:hAnsi="Futura Medium" w:cs="Futura Medium" w:hint="cs"/>
          <w:color w:val="000000" w:themeColor="text1"/>
          <w:sz w:val="20"/>
          <w:szCs w:val="20"/>
        </w:rPr>
        <w:t>in spring (7</w:t>
      </w:r>
      <w:r w:rsidRPr="00AF721A">
        <w:rPr>
          <w:rFonts w:ascii="Futura Medium" w:hAnsi="Futura Medium" w:cs="Futura Medium" w:hint="cs"/>
          <w:color w:val="000000" w:themeColor="text1"/>
          <w:sz w:val="20"/>
          <w:szCs w:val="20"/>
          <w:vertAlign w:val="superscript"/>
        </w:rPr>
        <w:t>th</w:t>
      </w:r>
      <w:r w:rsidRPr="00AF721A">
        <w:rPr>
          <w:rFonts w:ascii="Futura Medium" w:hAnsi="Futura Medium" w:cs="Futura Medium" w:hint="cs"/>
          <w:color w:val="000000" w:themeColor="text1"/>
          <w:sz w:val="20"/>
          <w:szCs w:val="20"/>
        </w:rPr>
        <w:t xml:space="preserve"> May 2024) and summer (6</w:t>
      </w:r>
      <w:r w:rsidRPr="00AF721A">
        <w:rPr>
          <w:rFonts w:ascii="Futura Medium" w:hAnsi="Futura Medium" w:cs="Futura Medium" w:hint="cs"/>
          <w:color w:val="000000" w:themeColor="text1"/>
          <w:sz w:val="20"/>
          <w:szCs w:val="20"/>
          <w:vertAlign w:val="superscript"/>
        </w:rPr>
        <w:t>th</w:t>
      </w:r>
      <w:r w:rsidRPr="00AF721A">
        <w:rPr>
          <w:rFonts w:ascii="Futura Medium" w:hAnsi="Futura Medium" w:cs="Futura Medium" w:hint="cs"/>
          <w:color w:val="000000" w:themeColor="text1"/>
          <w:sz w:val="20"/>
          <w:szCs w:val="20"/>
        </w:rPr>
        <w:t xml:space="preserve"> August 2024) and </w:t>
      </w:r>
      <w:proofErr w:type="spellStart"/>
      <w:r w:rsidRPr="00AF721A">
        <w:rPr>
          <w:rFonts w:ascii="Futura Medium" w:hAnsi="Futura Medium" w:cs="Futura Medium" w:hint="cs"/>
          <w:sz w:val="20"/>
          <w:szCs w:val="20"/>
        </w:rPr>
        <w:t>Telegrafbukta</w:t>
      </w:r>
      <w:proofErr w:type="spellEnd"/>
      <w:r w:rsidRPr="00AF721A">
        <w:rPr>
          <w:rFonts w:ascii="Futura Medium" w:hAnsi="Futura Medium" w:cs="Futura Medium" w:hint="cs"/>
          <w:sz w:val="20"/>
          <w:szCs w:val="20"/>
        </w:rPr>
        <w:t xml:space="preserve"> on </w:t>
      </w:r>
      <w:proofErr w:type="spellStart"/>
      <w:r w:rsidRPr="00AF721A">
        <w:rPr>
          <w:rFonts w:ascii="Futura Medium" w:hAnsi="Futura Medium" w:cs="Futura Medium" w:hint="cs"/>
          <w:sz w:val="20"/>
          <w:szCs w:val="20"/>
        </w:rPr>
        <w:t>Tromsøya</w:t>
      </w:r>
      <w:proofErr w:type="spellEnd"/>
      <w:r w:rsidRPr="00AF721A">
        <w:rPr>
          <w:rFonts w:ascii="Futura Medium" w:hAnsi="Futura Medium" w:cs="Futura Medium" w:hint="cs"/>
          <w:sz w:val="20"/>
          <w:szCs w:val="20"/>
        </w:rPr>
        <w:t xml:space="preserve"> (</w:t>
      </w:r>
      <w:r w:rsidRPr="00AF721A">
        <w:rPr>
          <w:rFonts w:ascii="Futura Medium" w:hAnsi="Futura Medium" w:cs="Futura Medium" w:hint="cs"/>
          <w:color w:val="000000" w:themeColor="text1"/>
          <w:sz w:val="20"/>
          <w:szCs w:val="20"/>
        </w:rPr>
        <w:t>69.633982°N, 18.902135°W) in autumn (8</w:t>
      </w:r>
      <w:r w:rsidRPr="00AF721A">
        <w:rPr>
          <w:rFonts w:ascii="Futura Medium" w:hAnsi="Futura Medium" w:cs="Futura Medium" w:hint="cs"/>
          <w:color w:val="000000" w:themeColor="text1"/>
          <w:sz w:val="20"/>
          <w:szCs w:val="20"/>
          <w:vertAlign w:val="superscript"/>
        </w:rPr>
        <w:t>th</w:t>
      </w:r>
      <w:r w:rsidRPr="00AF721A">
        <w:rPr>
          <w:rFonts w:ascii="Futura Medium" w:hAnsi="Futura Medium" w:cs="Futura Medium" w:hint="cs"/>
          <w:color w:val="000000" w:themeColor="text1"/>
          <w:sz w:val="20"/>
          <w:szCs w:val="20"/>
        </w:rPr>
        <w:t xml:space="preserve"> September 2023). </w:t>
      </w:r>
      <w:r w:rsidRPr="00AF721A">
        <w:rPr>
          <w:rFonts w:ascii="Futura Medium" w:hAnsi="Futura Medium" w:cs="Futura Medium" w:hint="cs"/>
          <w:sz w:val="20"/>
          <w:szCs w:val="20"/>
        </w:rPr>
        <w:t xml:space="preserve"> We did not conduct experiments in winter since the coastal snow cover renders collections logistically unfeasible. In each season, at least 75 mature </w:t>
      </w:r>
      <w:r w:rsidRPr="00AF721A">
        <w:rPr>
          <w:rFonts w:ascii="Futura Medium" w:hAnsi="Futura Medium" w:cs="Futura Medium" w:hint="cs"/>
          <w:i/>
          <w:iCs/>
          <w:sz w:val="20"/>
          <w:szCs w:val="20"/>
        </w:rPr>
        <w:t xml:space="preserve">S. </w:t>
      </w:r>
      <w:proofErr w:type="spellStart"/>
      <w:r w:rsidRPr="00AF721A">
        <w:rPr>
          <w:rFonts w:ascii="Futura Medium" w:hAnsi="Futura Medium" w:cs="Futura Medium" w:hint="cs"/>
          <w:i/>
          <w:iCs/>
          <w:sz w:val="20"/>
          <w:szCs w:val="20"/>
        </w:rPr>
        <w:t>droebachiensis</w:t>
      </w:r>
      <w:proofErr w:type="spellEnd"/>
      <w:r w:rsidRPr="00AF721A">
        <w:rPr>
          <w:rFonts w:ascii="Futura Medium" w:hAnsi="Futura Medium" w:cs="Futura Medium" w:hint="cs"/>
          <w:sz w:val="20"/>
          <w:szCs w:val="20"/>
        </w:rPr>
        <w:t xml:space="preserve"> individuals were collected in the shallow subtidal approximately 1–2 m below lowest astronomical tide, sorted into buckets with seawater and transported to the research facility at the Arctic University of Norway (</w:t>
      </w:r>
      <w:proofErr w:type="spellStart"/>
      <w:r w:rsidRPr="00AF721A">
        <w:rPr>
          <w:rFonts w:ascii="Futura Medium" w:hAnsi="Futura Medium" w:cs="Futura Medium" w:hint="cs"/>
          <w:sz w:val="20"/>
          <w:szCs w:val="20"/>
        </w:rPr>
        <w:t>UiT</w:t>
      </w:r>
      <w:proofErr w:type="spellEnd"/>
      <w:r w:rsidRPr="00AF721A">
        <w:rPr>
          <w:rFonts w:ascii="Futura Medium" w:hAnsi="Futura Medium" w:cs="Futura Medium" w:hint="cs"/>
          <w:sz w:val="20"/>
          <w:szCs w:val="20"/>
        </w:rPr>
        <w:t xml:space="preserve">) within 2 h of collection. At </w:t>
      </w:r>
      <w:proofErr w:type="spellStart"/>
      <w:r w:rsidRPr="00AF721A">
        <w:rPr>
          <w:rFonts w:ascii="Futura Medium" w:hAnsi="Futura Medium" w:cs="Futura Medium" w:hint="cs"/>
          <w:sz w:val="20"/>
          <w:szCs w:val="20"/>
        </w:rPr>
        <w:t>UiT</w:t>
      </w:r>
      <w:proofErr w:type="spellEnd"/>
      <w:r w:rsidRPr="00AF721A">
        <w:rPr>
          <w:rFonts w:ascii="Futura Medium" w:hAnsi="Futura Medium" w:cs="Futura Medium" w:hint="cs"/>
          <w:sz w:val="20"/>
          <w:szCs w:val="20"/>
        </w:rPr>
        <w:t xml:space="preserve">, urchins were placed in an ambient seawater flow-through system to acclimatise for seven days (spring), three days (summer) or six days (autumn) before being used in experiments. During acclimatisation, urchins were fed ad libitum with fresh </w:t>
      </w:r>
      <w:r w:rsidRPr="00AF721A">
        <w:rPr>
          <w:rFonts w:ascii="Futura Medium" w:hAnsi="Futura Medium" w:cs="Futura Medium" w:hint="cs"/>
          <w:i/>
          <w:iCs/>
          <w:sz w:val="20"/>
          <w:szCs w:val="20"/>
        </w:rPr>
        <w:t>Ascophyllum nodosum</w:t>
      </w:r>
      <w:r w:rsidRPr="00AF721A">
        <w:rPr>
          <w:rFonts w:ascii="Futura Medium" w:hAnsi="Futura Medium" w:cs="Futura Medium" w:hint="cs"/>
          <w:color w:val="000000" w:themeColor="text1"/>
          <w:sz w:val="20"/>
          <w:szCs w:val="20"/>
        </w:rPr>
        <w:t xml:space="preserve">, fresh </w:t>
      </w:r>
      <w:r w:rsidRPr="00AF721A">
        <w:rPr>
          <w:rFonts w:ascii="Futura Medium" w:hAnsi="Futura Medium" w:cs="Futura Medium" w:hint="cs"/>
          <w:i/>
          <w:iCs/>
          <w:color w:val="000000" w:themeColor="text1"/>
          <w:sz w:val="20"/>
          <w:szCs w:val="20"/>
        </w:rPr>
        <w:t xml:space="preserve">Laminaria </w:t>
      </w:r>
      <w:proofErr w:type="spellStart"/>
      <w:r w:rsidRPr="00AF721A">
        <w:rPr>
          <w:rFonts w:ascii="Futura Medium" w:hAnsi="Futura Medium" w:cs="Futura Medium" w:hint="cs"/>
          <w:i/>
          <w:iCs/>
          <w:color w:val="000000" w:themeColor="text1"/>
          <w:sz w:val="20"/>
          <w:szCs w:val="20"/>
        </w:rPr>
        <w:t>hyperborea</w:t>
      </w:r>
      <w:proofErr w:type="spellEnd"/>
      <w:r w:rsidRPr="00AF721A">
        <w:rPr>
          <w:rFonts w:ascii="Futura Medium" w:hAnsi="Futura Medium" w:cs="Futura Medium" w:hint="cs"/>
          <w:color w:val="000000" w:themeColor="text1"/>
          <w:sz w:val="20"/>
          <w:szCs w:val="20"/>
        </w:rPr>
        <w:t xml:space="preserve"> </w:t>
      </w:r>
      <w:r w:rsidRPr="00AF721A">
        <w:rPr>
          <w:rFonts w:ascii="Futura Medium" w:hAnsi="Futura Medium" w:cs="Futura Medium" w:hint="cs"/>
          <w:sz w:val="20"/>
          <w:szCs w:val="20"/>
        </w:rPr>
        <w:t xml:space="preserve">or </w:t>
      </w:r>
      <w:r w:rsidRPr="00AF721A">
        <w:rPr>
          <w:rFonts w:ascii="Futura Medium" w:hAnsi="Futura Medium" w:cs="Futura Medium" w:hint="cs"/>
          <w:i/>
          <w:iCs/>
          <w:sz w:val="20"/>
          <w:szCs w:val="20"/>
        </w:rPr>
        <w:t>Laminaria digitata</w:t>
      </w:r>
      <w:r w:rsidRPr="00AF721A">
        <w:rPr>
          <w:rFonts w:ascii="Futura Medium" w:hAnsi="Futura Medium" w:cs="Futura Medium" w:hint="cs"/>
          <w:sz w:val="20"/>
          <w:szCs w:val="20"/>
        </w:rPr>
        <w:t xml:space="preserve"> wrack.</w:t>
      </w:r>
    </w:p>
    <w:p w14:paraId="6395C6D9" w14:textId="77777777" w:rsidR="00AF721A" w:rsidRPr="00AF721A" w:rsidRDefault="00AF721A" w:rsidP="00AF721A">
      <w:pPr>
        <w:shd w:val="clear" w:color="auto" w:fill="FFFFFF"/>
        <w:spacing w:line="280" w:lineRule="exact"/>
        <w:rPr>
          <w:rFonts w:ascii="Futura Medium" w:hAnsi="Futura Medium" w:cs="Futura Medium"/>
          <w:sz w:val="20"/>
          <w:szCs w:val="20"/>
        </w:rPr>
      </w:pPr>
    </w:p>
    <w:p w14:paraId="03FA65ED" w14:textId="77777777" w:rsidR="00AF721A" w:rsidRPr="00AF721A" w:rsidRDefault="00AF721A" w:rsidP="00AF721A">
      <w:pPr>
        <w:shd w:val="clear" w:color="auto" w:fill="FFFFFF" w:themeFill="background1"/>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Kelp was collected from less than 1 m below lowest astronomical tide at the urchin collection site between </w:t>
      </w:r>
      <w:proofErr w:type="spellStart"/>
      <w:r w:rsidRPr="00AF721A">
        <w:rPr>
          <w:rFonts w:ascii="Futura Medium" w:hAnsi="Futura Medium" w:cs="Futura Medium" w:hint="cs"/>
          <w:sz w:val="20"/>
          <w:szCs w:val="20"/>
        </w:rPr>
        <w:t>Sandvika</w:t>
      </w:r>
      <w:proofErr w:type="spellEnd"/>
      <w:r w:rsidRPr="00AF721A">
        <w:rPr>
          <w:rFonts w:ascii="Futura Medium" w:hAnsi="Futura Medium" w:cs="Futura Medium" w:hint="cs"/>
          <w:sz w:val="20"/>
          <w:szCs w:val="20"/>
        </w:rPr>
        <w:t xml:space="preserve"> and </w:t>
      </w:r>
      <w:proofErr w:type="spellStart"/>
      <w:r w:rsidRPr="00AF721A">
        <w:rPr>
          <w:rFonts w:ascii="Futura Medium" w:hAnsi="Futura Medium" w:cs="Futura Medium" w:hint="cs"/>
          <w:sz w:val="20"/>
          <w:szCs w:val="20"/>
        </w:rPr>
        <w:t>Sommarøya</w:t>
      </w:r>
      <w:proofErr w:type="spellEnd"/>
      <w:r w:rsidRPr="00AF721A">
        <w:rPr>
          <w:rFonts w:ascii="Futura Medium" w:hAnsi="Futura Medium" w:cs="Futura Medium" w:hint="cs"/>
          <w:sz w:val="20"/>
          <w:szCs w:val="20"/>
        </w:rPr>
        <w:t xml:space="preserve"> (</w:t>
      </w:r>
      <w:r w:rsidRPr="00AF721A">
        <w:rPr>
          <w:rFonts w:ascii="Futura Medium" w:hAnsi="Futura Medium" w:cs="Futura Medium" w:hint="cs"/>
          <w:color w:val="000000" w:themeColor="text1"/>
          <w:sz w:val="20"/>
          <w:szCs w:val="20"/>
        </w:rPr>
        <w:t>69.620853°N, 18.081962°W) in spring (7</w:t>
      </w:r>
      <w:r w:rsidRPr="00AF721A">
        <w:rPr>
          <w:rFonts w:ascii="Futura Medium" w:hAnsi="Futura Medium" w:cs="Futura Medium" w:hint="cs"/>
          <w:color w:val="000000" w:themeColor="text1"/>
          <w:sz w:val="20"/>
          <w:szCs w:val="20"/>
          <w:vertAlign w:val="superscript"/>
        </w:rPr>
        <w:t>th</w:t>
      </w:r>
      <w:r w:rsidRPr="00AF721A">
        <w:rPr>
          <w:rFonts w:ascii="Futura Medium" w:hAnsi="Futura Medium" w:cs="Futura Medium" w:hint="cs"/>
          <w:color w:val="000000" w:themeColor="text1"/>
          <w:sz w:val="20"/>
          <w:szCs w:val="20"/>
        </w:rPr>
        <w:t xml:space="preserve"> May 2024), summer (6</w:t>
      </w:r>
      <w:r w:rsidRPr="00AF721A">
        <w:rPr>
          <w:rFonts w:ascii="Futura Medium" w:hAnsi="Futura Medium" w:cs="Futura Medium" w:hint="cs"/>
          <w:color w:val="000000" w:themeColor="text1"/>
          <w:sz w:val="20"/>
          <w:szCs w:val="20"/>
          <w:vertAlign w:val="superscript"/>
        </w:rPr>
        <w:t>th</w:t>
      </w:r>
      <w:r w:rsidRPr="00AF721A">
        <w:rPr>
          <w:rFonts w:ascii="Futura Medium" w:hAnsi="Futura Medium" w:cs="Futura Medium" w:hint="cs"/>
          <w:color w:val="000000" w:themeColor="text1"/>
          <w:sz w:val="20"/>
          <w:szCs w:val="20"/>
        </w:rPr>
        <w:t xml:space="preserve"> August 2024) and autumn (14</w:t>
      </w:r>
      <w:r w:rsidRPr="00AF721A">
        <w:rPr>
          <w:rFonts w:ascii="Futura Medium" w:hAnsi="Futura Medium" w:cs="Futura Medium" w:hint="cs"/>
          <w:color w:val="000000" w:themeColor="text1"/>
          <w:sz w:val="20"/>
          <w:szCs w:val="20"/>
          <w:vertAlign w:val="superscript"/>
        </w:rPr>
        <w:t>th</w:t>
      </w:r>
      <w:r w:rsidRPr="00AF721A">
        <w:rPr>
          <w:rFonts w:ascii="Futura Medium" w:hAnsi="Futura Medium" w:cs="Futura Medium" w:hint="cs"/>
          <w:color w:val="000000" w:themeColor="text1"/>
          <w:sz w:val="20"/>
          <w:szCs w:val="20"/>
        </w:rPr>
        <w:t xml:space="preserve"> September 2023). The site is a sheltered complex of little peninsulas and bays that supports a fringe forest of mostly </w:t>
      </w:r>
      <w:r w:rsidRPr="00AF721A">
        <w:rPr>
          <w:rFonts w:ascii="Futura Medium" w:hAnsi="Futura Medium" w:cs="Futura Medium" w:hint="cs"/>
          <w:i/>
          <w:iCs/>
          <w:color w:val="000000" w:themeColor="text1"/>
          <w:sz w:val="20"/>
          <w:szCs w:val="20"/>
        </w:rPr>
        <w:t>L. digitata</w:t>
      </w:r>
      <w:r w:rsidRPr="00AF721A">
        <w:rPr>
          <w:rFonts w:ascii="Futura Medium" w:hAnsi="Futura Medium" w:cs="Futura Medium" w:hint="cs"/>
          <w:color w:val="000000" w:themeColor="text1"/>
          <w:sz w:val="20"/>
          <w:szCs w:val="20"/>
        </w:rPr>
        <w:t xml:space="preserve"> and </w:t>
      </w:r>
      <w:r w:rsidRPr="00AF721A">
        <w:rPr>
          <w:rFonts w:ascii="Futura Medium" w:hAnsi="Futura Medium" w:cs="Futura Medium" w:hint="cs"/>
          <w:i/>
          <w:iCs/>
          <w:color w:val="000000" w:themeColor="text1"/>
          <w:sz w:val="20"/>
          <w:szCs w:val="20"/>
        </w:rPr>
        <w:t>A. esculenta</w:t>
      </w:r>
      <w:r w:rsidRPr="00AF721A">
        <w:rPr>
          <w:rFonts w:ascii="Futura Medium" w:hAnsi="Futura Medium" w:cs="Futura Medium" w:hint="cs"/>
          <w:color w:val="000000" w:themeColor="text1"/>
          <w:sz w:val="20"/>
          <w:szCs w:val="20"/>
        </w:rPr>
        <w:t xml:space="preserve"> with some </w:t>
      </w:r>
      <w:r w:rsidRPr="00AF721A">
        <w:rPr>
          <w:rFonts w:ascii="Futura Medium" w:hAnsi="Futura Medium" w:cs="Futura Medium" w:hint="cs"/>
          <w:i/>
          <w:iCs/>
          <w:color w:val="000000" w:themeColor="text1"/>
          <w:sz w:val="20"/>
          <w:szCs w:val="20"/>
        </w:rPr>
        <w:t xml:space="preserve">L. </w:t>
      </w:r>
      <w:proofErr w:type="spellStart"/>
      <w:r w:rsidRPr="00AF721A">
        <w:rPr>
          <w:rFonts w:ascii="Futura Medium" w:hAnsi="Futura Medium" w:cs="Futura Medium" w:hint="cs"/>
          <w:i/>
          <w:iCs/>
          <w:color w:val="000000" w:themeColor="text1"/>
          <w:sz w:val="20"/>
          <w:szCs w:val="20"/>
        </w:rPr>
        <w:t>hyperborea</w:t>
      </w:r>
      <w:proofErr w:type="spellEnd"/>
      <w:r w:rsidRPr="00AF721A">
        <w:rPr>
          <w:rFonts w:ascii="Futura Medium" w:hAnsi="Futura Medium" w:cs="Futura Medium" w:hint="cs"/>
          <w:color w:val="000000" w:themeColor="text1"/>
          <w:sz w:val="20"/>
          <w:szCs w:val="20"/>
        </w:rPr>
        <w:t xml:space="preserve"> bordered by a shallow urchin barren. Only a </w:t>
      </w:r>
      <w:r w:rsidRPr="00AF721A">
        <w:rPr>
          <w:rFonts w:ascii="Futura Medium" w:hAnsi="Futura Medium" w:cs="Futura Medium" w:hint="cs"/>
          <w:sz w:val="20"/>
          <w:szCs w:val="20"/>
        </w:rPr>
        <w:t xml:space="preserve">narrow </w:t>
      </w:r>
      <w:r w:rsidRPr="00AF721A">
        <w:rPr>
          <w:rFonts w:ascii="Futura Medium" w:hAnsi="Futura Medium" w:cs="Futura Medium" w:hint="cs"/>
          <w:color w:val="000000" w:themeColor="text1"/>
          <w:sz w:val="20"/>
          <w:szCs w:val="20"/>
        </w:rPr>
        <w:t xml:space="preserve">remnant of </w:t>
      </w:r>
      <w:r w:rsidRPr="00AF721A">
        <w:rPr>
          <w:rFonts w:ascii="Futura Medium" w:hAnsi="Futura Medium" w:cs="Futura Medium" w:hint="cs"/>
          <w:i/>
          <w:iCs/>
          <w:color w:val="000000" w:themeColor="text1"/>
          <w:sz w:val="20"/>
          <w:szCs w:val="20"/>
        </w:rPr>
        <w:t xml:space="preserve">L. </w:t>
      </w:r>
      <w:proofErr w:type="spellStart"/>
      <w:r w:rsidRPr="00AF721A">
        <w:rPr>
          <w:rFonts w:ascii="Futura Medium" w:hAnsi="Futura Medium" w:cs="Futura Medium" w:hint="cs"/>
          <w:i/>
          <w:iCs/>
          <w:color w:val="000000" w:themeColor="text1"/>
          <w:sz w:val="20"/>
          <w:szCs w:val="20"/>
        </w:rPr>
        <w:lastRenderedPageBreak/>
        <w:t>hyperborea</w:t>
      </w:r>
      <w:proofErr w:type="spellEnd"/>
      <w:r w:rsidRPr="00AF721A">
        <w:rPr>
          <w:rFonts w:ascii="Futura Medium" w:hAnsi="Futura Medium" w:cs="Futura Medium" w:hint="cs"/>
          <w:color w:val="000000" w:themeColor="text1"/>
          <w:sz w:val="20"/>
          <w:szCs w:val="20"/>
        </w:rPr>
        <w:t xml:space="preserve"> remains because this kelp mostly grows in the subtidal and the sheltered conditions allow urchins to advance close to the low tide mark. </w:t>
      </w:r>
      <w:r w:rsidRPr="00AF721A">
        <w:rPr>
          <w:rFonts w:ascii="Futura Medium" w:hAnsi="Futura Medium" w:cs="Futura Medium" w:hint="cs"/>
          <w:sz w:val="20"/>
          <w:szCs w:val="20"/>
        </w:rPr>
        <w:t xml:space="preserve">At least 15 mature </w:t>
      </w:r>
      <w:r w:rsidRPr="00AF721A">
        <w:rPr>
          <w:rFonts w:ascii="Futura Medium" w:hAnsi="Futura Medium" w:cs="Futura Medium" w:hint="cs"/>
          <w:i/>
          <w:iCs/>
          <w:sz w:val="20"/>
          <w:szCs w:val="20"/>
        </w:rPr>
        <w:t xml:space="preserve">L. </w:t>
      </w:r>
      <w:proofErr w:type="spellStart"/>
      <w:r w:rsidRPr="00AF721A">
        <w:rPr>
          <w:rFonts w:ascii="Futura Medium" w:hAnsi="Futura Medium" w:cs="Futura Medium" w:hint="cs"/>
          <w:i/>
          <w:iCs/>
          <w:sz w:val="20"/>
          <w:szCs w:val="20"/>
        </w:rPr>
        <w:t>hyperborea</w:t>
      </w:r>
      <w:proofErr w:type="spellEnd"/>
      <w:r w:rsidRPr="00AF721A">
        <w:rPr>
          <w:rFonts w:ascii="Futura Medium" w:hAnsi="Futura Medium" w:cs="Futura Medium" w:hint="cs"/>
          <w:sz w:val="20"/>
          <w:szCs w:val="20"/>
        </w:rPr>
        <w:t xml:space="preserve"> sporophytes were collected and transported to </w:t>
      </w:r>
      <w:proofErr w:type="spellStart"/>
      <w:r w:rsidRPr="00AF721A">
        <w:rPr>
          <w:rFonts w:ascii="Futura Medium" w:hAnsi="Futura Medium" w:cs="Futura Medium" w:hint="cs"/>
          <w:sz w:val="20"/>
          <w:szCs w:val="20"/>
        </w:rPr>
        <w:t>UiT</w:t>
      </w:r>
      <w:proofErr w:type="spellEnd"/>
      <w:r w:rsidRPr="00AF721A">
        <w:rPr>
          <w:rFonts w:ascii="Futura Medium" w:hAnsi="Futura Medium" w:cs="Futura Medium" w:hint="cs"/>
          <w:sz w:val="20"/>
          <w:szCs w:val="20"/>
        </w:rPr>
        <w:t xml:space="preserve"> in a large barrel with seawater within 2 h of collection and placed in the flow-through system separate from the urchins.</w:t>
      </w:r>
    </w:p>
    <w:p w14:paraId="3824E893" w14:textId="77777777" w:rsidR="00AF721A" w:rsidRPr="00AF721A" w:rsidRDefault="00AF721A" w:rsidP="00AF721A">
      <w:pPr>
        <w:shd w:val="clear" w:color="auto" w:fill="FFFFFF"/>
        <w:spacing w:line="280" w:lineRule="exact"/>
        <w:rPr>
          <w:rFonts w:ascii="Futura Medium" w:hAnsi="Futura Medium" w:cs="Futura Medium"/>
          <w:sz w:val="20"/>
          <w:szCs w:val="20"/>
        </w:rPr>
      </w:pPr>
    </w:p>
    <w:p w14:paraId="7AFB2112" w14:textId="77777777" w:rsidR="00AF721A" w:rsidRPr="00AF721A" w:rsidRDefault="00AF721A" w:rsidP="00AF721A">
      <w:pPr>
        <w:shd w:val="clear" w:color="auto" w:fill="FFFFFF" w:themeFill="background1"/>
        <w:spacing w:line="280" w:lineRule="exact"/>
        <w:rPr>
          <w:rFonts w:ascii="Futura Medium" w:hAnsi="Futura Medium" w:cs="Futura Medium"/>
          <w:color w:val="000000"/>
          <w:sz w:val="20"/>
          <w:szCs w:val="20"/>
        </w:rPr>
      </w:pPr>
      <w:r w:rsidRPr="00AF721A">
        <w:rPr>
          <w:rFonts w:ascii="Futura Medium" w:hAnsi="Futura Medium" w:cs="Futura Medium" w:hint="cs"/>
          <w:sz w:val="20"/>
          <w:szCs w:val="20"/>
        </w:rPr>
        <w:t>Amphipods (</w:t>
      </w:r>
      <w:r w:rsidRPr="00AF721A">
        <w:rPr>
          <w:rFonts w:ascii="Futura Medium" w:hAnsi="Futura Medium" w:cs="Futura Medium" w:hint="cs"/>
          <w:i/>
          <w:iCs/>
          <w:sz w:val="20"/>
          <w:szCs w:val="20"/>
        </w:rPr>
        <w:t>Gammarus</w:t>
      </w:r>
      <w:r w:rsidRPr="00AF721A">
        <w:rPr>
          <w:rFonts w:ascii="Futura Medium" w:hAnsi="Futura Medium" w:cs="Futura Medium" w:hint="cs"/>
          <w:sz w:val="20"/>
          <w:szCs w:val="20"/>
        </w:rPr>
        <w:t xml:space="preserve"> species) were collected by hand at low tide in the rocky intertidal of </w:t>
      </w:r>
      <w:proofErr w:type="spellStart"/>
      <w:r w:rsidRPr="00AF721A">
        <w:rPr>
          <w:rFonts w:ascii="Futura Medium" w:hAnsi="Futura Medium" w:cs="Futura Medium" w:hint="cs"/>
          <w:sz w:val="20"/>
          <w:szCs w:val="20"/>
        </w:rPr>
        <w:t>Sandnessundet</w:t>
      </w:r>
      <w:proofErr w:type="spellEnd"/>
      <w:r w:rsidRPr="00AF721A">
        <w:rPr>
          <w:rFonts w:ascii="Futura Medium" w:hAnsi="Futura Medium" w:cs="Futura Medium" w:hint="cs"/>
          <w:sz w:val="20"/>
          <w:szCs w:val="20"/>
        </w:rPr>
        <w:t xml:space="preserve"> on </w:t>
      </w:r>
      <w:proofErr w:type="spellStart"/>
      <w:r w:rsidRPr="00AF721A">
        <w:rPr>
          <w:rFonts w:ascii="Futura Medium" w:hAnsi="Futura Medium" w:cs="Futura Medium" w:hint="cs"/>
          <w:sz w:val="20"/>
          <w:szCs w:val="20"/>
        </w:rPr>
        <w:t>Tromsøya</w:t>
      </w:r>
      <w:proofErr w:type="spellEnd"/>
      <w:r w:rsidRPr="00AF721A">
        <w:rPr>
          <w:rFonts w:ascii="Futura Medium" w:hAnsi="Futura Medium" w:cs="Futura Medium" w:hint="cs"/>
          <w:sz w:val="20"/>
          <w:szCs w:val="20"/>
        </w:rPr>
        <w:t xml:space="preserve"> (</w:t>
      </w:r>
      <w:r w:rsidRPr="00AF721A">
        <w:rPr>
          <w:rFonts w:ascii="Futura Medium" w:hAnsi="Futura Medium" w:cs="Futura Medium" w:hint="cs"/>
          <w:color w:val="000000" w:themeColor="text1"/>
          <w:sz w:val="20"/>
          <w:szCs w:val="20"/>
        </w:rPr>
        <w:t xml:space="preserve">69.664001°N, 18.907941°W) and transported to </w:t>
      </w:r>
      <w:proofErr w:type="spellStart"/>
      <w:r w:rsidRPr="00AF721A">
        <w:rPr>
          <w:rFonts w:ascii="Futura Medium" w:hAnsi="Futura Medium" w:cs="Futura Medium" w:hint="cs"/>
          <w:color w:val="000000" w:themeColor="text1"/>
          <w:sz w:val="20"/>
          <w:szCs w:val="20"/>
        </w:rPr>
        <w:t>UiT</w:t>
      </w:r>
      <w:proofErr w:type="spellEnd"/>
      <w:r w:rsidRPr="00AF721A">
        <w:rPr>
          <w:rFonts w:ascii="Futura Medium" w:hAnsi="Futura Medium" w:cs="Futura Medium" w:hint="cs"/>
          <w:color w:val="000000" w:themeColor="text1"/>
          <w:sz w:val="20"/>
          <w:szCs w:val="20"/>
        </w:rPr>
        <w:t xml:space="preserve"> within 1 h. </w:t>
      </w:r>
      <w:r w:rsidRPr="00AF721A">
        <w:rPr>
          <w:rFonts w:ascii="Futura Medium" w:hAnsi="Futura Medium" w:cs="Futura Medium" w:hint="cs"/>
          <w:sz w:val="20"/>
          <w:szCs w:val="20"/>
        </w:rPr>
        <w:t xml:space="preserve">For no-choice feeding assays with fresh food, 45 amphipods were collected </w:t>
      </w:r>
      <w:r w:rsidRPr="00AF721A">
        <w:rPr>
          <w:rFonts w:ascii="Futura Medium" w:hAnsi="Futura Medium" w:cs="Futura Medium" w:hint="cs"/>
          <w:color w:val="000000" w:themeColor="text1"/>
          <w:sz w:val="20"/>
          <w:szCs w:val="20"/>
        </w:rPr>
        <w:t>in spring (22</w:t>
      </w:r>
      <w:r w:rsidRPr="00AF721A">
        <w:rPr>
          <w:rFonts w:ascii="Futura Medium" w:hAnsi="Futura Medium" w:cs="Futura Medium" w:hint="cs"/>
          <w:color w:val="000000" w:themeColor="text1"/>
          <w:sz w:val="20"/>
          <w:szCs w:val="20"/>
          <w:vertAlign w:val="superscript"/>
        </w:rPr>
        <w:t>nd</w:t>
      </w:r>
      <w:r w:rsidRPr="00AF721A">
        <w:rPr>
          <w:rFonts w:ascii="Futura Medium" w:hAnsi="Futura Medium" w:cs="Futura Medium" w:hint="cs"/>
          <w:color w:val="000000" w:themeColor="text1"/>
          <w:sz w:val="20"/>
          <w:szCs w:val="20"/>
        </w:rPr>
        <w:t xml:space="preserve"> May 2024) and summer (19</w:t>
      </w:r>
      <w:r w:rsidRPr="00AF721A">
        <w:rPr>
          <w:rFonts w:ascii="Futura Medium" w:hAnsi="Futura Medium" w:cs="Futura Medium" w:hint="cs"/>
          <w:color w:val="000000" w:themeColor="text1"/>
          <w:sz w:val="20"/>
          <w:szCs w:val="20"/>
          <w:vertAlign w:val="superscript"/>
        </w:rPr>
        <w:t>th</w:t>
      </w:r>
      <w:r w:rsidRPr="00AF721A">
        <w:rPr>
          <w:rFonts w:ascii="Futura Medium" w:hAnsi="Futura Medium" w:cs="Futura Medium" w:hint="cs"/>
          <w:color w:val="000000" w:themeColor="text1"/>
          <w:sz w:val="20"/>
          <w:szCs w:val="20"/>
        </w:rPr>
        <w:t xml:space="preserve"> August 2024) and kept in ambient 8-L flow-through aquaria until the start of the experiment. </w:t>
      </w:r>
      <w:r w:rsidRPr="00AF721A">
        <w:rPr>
          <w:rFonts w:ascii="Futura Medium" w:hAnsi="Futura Medium" w:cs="Futura Medium" w:hint="cs"/>
          <w:sz w:val="20"/>
          <w:szCs w:val="20"/>
        </w:rPr>
        <w:t>For choice feeding assays with reconstituted food, 15 amphipods were collected in autumn (14</w:t>
      </w:r>
      <w:r w:rsidRPr="00AF721A">
        <w:rPr>
          <w:rFonts w:ascii="Futura Medium" w:hAnsi="Futura Medium" w:cs="Futura Medium" w:hint="cs"/>
          <w:sz w:val="20"/>
          <w:szCs w:val="20"/>
          <w:vertAlign w:val="superscript"/>
        </w:rPr>
        <w:t>th</w:t>
      </w:r>
      <w:r w:rsidRPr="00AF721A">
        <w:rPr>
          <w:rFonts w:ascii="Futura Medium" w:hAnsi="Futura Medium" w:cs="Futura Medium" w:hint="cs"/>
          <w:sz w:val="20"/>
          <w:szCs w:val="20"/>
        </w:rPr>
        <w:t xml:space="preserve"> October 2024) and at 16–18°C </w:t>
      </w:r>
      <w:r w:rsidRPr="00AF721A">
        <w:rPr>
          <w:rFonts w:ascii="Futura Medium" w:hAnsi="Futura Medium" w:cs="Futura Medium" w:hint="cs"/>
          <w:color w:val="000000" w:themeColor="text1"/>
          <w:sz w:val="20"/>
          <w:szCs w:val="20"/>
        </w:rPr>
        <w:t>until the start of the experiment.</w:t>
      </w:r>
      <w:r w:rsidRPr="00AF721A">
        <w:rPr>
          <w:rFonts w:ascii="Futura Medium" w:hAnsi="Futura Medium" w:cs="Futura Medium" w:hint="cs"/>
          <w:sz w:val="20"/>
          <w:szCs w:val="20"/>
        </w:rPr>
        <w:t xml:space="preserve"> Two additional individuals were collected in winter (3</w:t>
      </w:r>
      <w:r w:rsidRPr="00AF721A">
        <w:rPr>
          <w:rFonts w:ascii="Futura Medium" w:hAnsi="Futura Medium" w:cs="Futura Medium" w:hint="cs"/>
          <w:sz w:val="20"/>
          <w:szCs w:val="20"/>
          <w:vertAlign w:val="superscript"/>
        </w:rPr>
        <w:t>rd</w:t>
      </w:r>
      <w:r w:rsidRPr="00AF721A">
        <w:rPr>
          <w:rFonts w:ascii="Futura Medium" w:hAnsi="Futura Medium" w:cs="Futura Medium" w:hint="cs"/>
          <w:sz w:val="20"/>
          <w:szCs w:val="20"/>
        </w:rPr>
        <w:t xml:space="preserve"> December 2024) to replace amphipods that died during the assay in autumn. In each case, amphipods were kept without food for 2 days prior to feeding assays.</w:t>
      </w:r>
    </w:p>
    <w:p w14:paraId="0F30AF4C" w14:textId="77777777" w:rsidR="00AF721A" w:rsidRPr="00AF721A" w:rsidRDefault="00AF721A" w:rsidP="00AF721A">
      <w:pPr>
        <w:spacing w:line="280" w:lineRule="exact"/>
        <w:rPr>
          <w:rFonts w:ascii="Futura Medium" w:hAnsi="Futura Medium" w:cs="Futura Medium"/>
          <w:b/>
          <w:bCs/>
          <w:sz w:val="20"/>
          <w:szCs w:val="20"/>
        </w:rPr>
      </w:pPr>
    </w:p>
    <w:p w14:paraId="59C19E8B" w14:textId="77777777" w:rsidR="00AF721A" w:rsidRPr="00921B1B" w:rsidRDefault="00AF721A" w:rsidP="00921B1B">
      <w:pPr>
        <w:spacing w:line="280" w:lineRule="exact"/>
        <w:rPr>
          <w:rFonts w:ascii="Futura" w:hAnsi="Futura" w:cs="Futura"/>
          <w:b/>
          <w:bCs/>
          <w:sz w:val="20"/>
          <w:szCs w:val="20"/>
        </w:rPr>
      </w:pPr>
      <w:r w:rsidRPr="00921B1B">
        <w:rPr>
          <w:rFonts w:ascii="Futura" w:hAnsi="Futura" w:cs="Futura" w:hint="cs"/>
          <w:b/>
          <w:bCs/>
          <w:sz w:val="20"/>
          <w:szCs w:val="20"/>
        </w:rPr>
        <w:t>Sea urchin grazing</w:t>
      </w:r>
    </w:p>
    <w:p w14:paraId="73EC3394" w14:textId="77777777" w:rsidR="00AF721A" w:rsidRPr="00AF721A" w:rsidRDefault="00AF721A" w:rsidP="00AF721A">
      <w:pPr>
        <w:shd w:val="clear" w:color="auto" w:fill="FFFFFF" w:themeFill="background1"/>
        <w:spacing w:line="280" w:lineRule="exact"/>
        <w:rPr>
          <w:rFonts w:ascii="Futura Medium" w:hAnsi="Futura Medium" w:cs="Futura Medium"/>
          <w:sz w:val="20"/>
          <w:szCs w:val="20"/>
        </w:rPr>
      </w:pPr>
      <w:r w:rsidRPr="00AF721A">
        <w:rPr>
          <w:rFonts w:ascii="Futura Medium" w:hAnsi="Futura Medium" w:cs="Futura Medium" w:hint="cs"/>
          <w:sz w:val="20"/>
          <w:szCs w:val="20"/>
        </w:rPr>
        <w:t>Urchin grazing assays were conducted to assess seasonal kelp consumption and defecation. Experiments were started on 13</w:t>
      </w:r>
      <w:r w:rsidRPr="00AF721A">
        <w:rPr>
          <w:rFonts w:ascii="Futura Medium" w:hAnsi="Futura Medium" w:cs="Futura Medium" w:hint="cs"/>
          <w:sz w:val="20"/>
          <w:szCs w:val="20"/>
          <w:vertAlign w:val="superscript"/>
        </w:rPr>
        <w:t>th</w:t>
      </w:r>
      <w:r w:rsidRPr="00AF721A">
        <w:rPr>
          <w:rFonts w:ascii="Futura Medium" w:hAnsi="Futura Medium" w:cs="Futura Medium" w:hint="cs"/>
          <w:sz w:val="20"/>
          <w:szCs w:val="20"/>
        </w:rPr>
        <w:t xml:space="preserve"> May 2024 (spring), 9</w:t>
      </w:r>
      <w:r w:rsidRPr="00AF721A">
        <w:rPr>
          <w:rFonts w:ascii="Futura Medium" w:hAnsi="Futura Medium" w:cs="Futura Medium" w:hint="cs"/>
          <w:sz w:val="20"/>
          <w:szCs w:val="20"/>
          <w:vertAlign w:val="superscript"/>
        </w:rPr>
        <w:t>th</w:t>
      </w:r>
      <w:r w:rsidRPr="00AF721A">
        <w:rPr>
          <w:rFonts w:ascii="Futura Medium" w:hAnsi="Futura Medium" w:cs="Futura Medium" w:hint="cs"/>
          <w:sz w:val="20"/>
          <w:szCs w:val="20"/>
        </w:rPr>
        <w:t xml:space="preserve"> August 2024 (summer) and 14</w:t>
      </w:r>
      <w:r w:rsidRPr="00AF721A">
        <w:rPr>
          <w:rFonts w:ascii="Futura Medium" w:hAnsi="Futura Medium" w:cs="Futura Medium" w:hint="cs"/>
          <w:sz w:val="20"/>
          <w:szCs w:val="20"/>
          <w:vertAlign w:val="superscript"/>
        </w:rPr>
        <w:t>th</w:t>
      </w:r>
      <w:r w:rsidRPr="00AF721A">
        <w:rPr>
          <w:rFonts w:ascii="Futura Medium" w:hAnsi="Futura Medium" w:cs="Futura Medium" w:hint="cs"/>
          <w:sz w:val="20"/>
          <w:szCs w:val="20"/>
        </w:rPr>
        <w:t xml:space="preserve"> September 2023 (autumn). Groups of five urchins were placed in 15 clean 8-L flow-through </w:t>
      </w:r>
      <w:r w:rsidRPr="00AF721A">
        <w:rPr>
          <w:rFonts w:ascii="Futura Medium" w:hAnsi="Futura Medium" w:cs="Futura Medium" w:hint="cs"/>
          <w:color w:val="000000" w:themeColor="text1"/>
          <w:sz w:val="20"/>
          <w:szCs w:val="20"/>
        </w:rPr>
        <w:t xml:space="preserve">aquaria </w:t>
      </w:r>
      <w:r w:rsidRPr="00AF721A">
        <w:rPr>
          <w:rFonts w:ascii="Futura Medium" w:hAnsi="Futura Medium" w:cs="Futura Medium" w:hint="cs"/>
          <w:sz w:val="20"/>
          <w:szCs w:val="20"/>
        </w:rPr>
        <w:t xml:space="preserve">equipped with clear lids and a mesh at the outflow. Each urchin </w:t>
      </w:r>
      <w:r w:rsidRPr="00AF721A">
        <w:rPr>
          <w:rFonts w:ascii="Futura Medium" w:hAnsi="Futura Medium" w:cs="Futura Medium" w:hint="cs"/>
          <w:color w:val="000000" w:themeColor="text1"/>
          <w:sz w:val="20"/>
          <w:szCs w:val="20"/>
        </w:rPr>
        <w:t xml:space="preserve">aquarium </w:t>
      </w:r>
      <w:r w:rsidRPr="00AF721A">
        <w:rPr>
          <w:rFonts w:ascii="Futura Medium" w:hAnsi="Futura Medium" w:cs="Futura Medium" w:hint="cs"/>
          <w:sz w:val="20"/>
          <w:szCs w:val="20"/>
        </w:rPr>
        <w:t xml:space="preserve">was paired with a control </w:t>
      </w:r>
      <w:r w:rsidRPr="00AF721A">
        <w:rPr>
          <w:rFonts w:ascii="Futura Medium" w:hAnsi="Futura Medium" w:cs="Futura Medium" w:hint="cs"/>
          <w:color w:val="000000" w:themeColor="text1"/>
          <w:sz w:val="20"/>
          <w:szCs w:val="20"/>
        </w:rPr>
        <w:t xml:space="preserve">aquarium </w:t>
      </w:r>
      <w:r w:rsidRPr="00AF721A">
        <w:rPr>
          <w:rFonts w:ascii="Futura Medium" w:hAnsi="Futura Medium" w:cs="Futura Medium" w:hint="cs"/>
          <w:sz w:val="20"/>
          <w:szCs w:val="20"/>
        </w:rPr>
        <w:t xml:space="preserve">without urchins, either directly adjacent (spring and summer) or in the row above (autumn). The lamina was cut off each of 15 </w:t>
      </w:r>
      <w:r w:rsidRPr="00AF721A">
        <w:rPr>
          <w:rFonts w:ascii="Futura Medium" w:hAnsi="Futura Medium" w:cs="Futura Medium" w:hint="cs"/>
          <w:i/>
          <w:iCs/>
          <w:sz w:val="20"/>
          <w:szCs w:val="20"/>
        </w:rPr>
        <w:t xml:space="preserve">L. </w:t>
      </w:r>
      <w:proofErr w:type="spellStart"/>
      <w:r w:rsidRPr="00AF721A">
        <w:rPr>
          <w:rFonts w:ascii="Futura Medium" w:hAnsi="Futura Medium" w:cs="Futura Medium" w:hint="cs"/>
          <w:i/>
          <w:iCs/>
          <w:sz w:val="20"/>
          <w:szCs w:val="20"/>
        </w:rPr>
        <w:t>hyperborea</w:t>
      </w:r>
      <w:proofErr w:type="spellEnd"/>
      <w:r w:rsidRPr="00AF721A">
        <w:rPr>
          <w:rFonts w:ascii="Futura Medium" w:hAnsi="Futura Medium" w:cs="Futura Medium" w:hint="cs"/>
          <w:sz w:val="20"/>
          <w:szCs w:val="20"/>
        </w:rPr>
        <w:t xml:space="preserve"> sporophytes above the meristem, trimmed at the eroding distal end and approximately equally divided between pairs of urchin and control </w:t>
      </w:r>
      <w:r w:rsidRPr="00AF721A">
        <w:rPr>
          <w:rFonts w:ascii="Futura Medium" w:hAnsi="Futura Medium" w:cs="Futura Medium" w:hint="cs"/>
          <w:color w:val="000000" w:themeColor="text1"/>
          <w:sz w:val="20"/>
          <w:szCs w:val="20"/>
        </w:rPr>
        <w:t>aquaria</w:t>
      </w:r>
      <w:r w:rsidRPr="00AF721A">
        <w:rPr>
          <w:rFonts w:ascii="Futura Medium" w:hAnsi="Futura Medium" w:cs="Futura Medium" w:hint="cs"/>
          <w:sz w:val="20"/>
          <w:szCs w:val="20"/>
        </w:rPr>
        <w:t>. In the autumn experiment we also included an artificial grazing treatment that mimicked surficial grazing by mechanical excavation of 2×5 cm in five random patches of each lamina subsample using a carbon steel holepunch tool (</w:t>
      </w:r>
      <w:proofErr w:type="spellStart"/>
      <w:r w:rsidRPr="00AF721A">
        <w:rPr>
          <w:rFonts w:ascii="Futura Medium" w:hAnsi="Futura Medium" w:cs="Futura Medium" w:hint="cs"/>
          <w:sz w:val="20"/>
          <w:szCs w:val="20"/>
        </w:rPr>
        <w:t>Supatool</w:t>
      </w:r>
      <w:proofErr w:type="spellEnd"/>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Kincrome</w:t>
      </w:r>
      <w:proofErr w:type="spellEnd"/>
      <w:r w:rsidRPr="00AF721A">
        <w:rPr>
          <w:rFonts w:ascii="Futura Medium" w:hAnsi="Futura Medium" w:cs="Futura Medium" w:hint="cs"/>
          <w:sz w:val="20"/>
          <w:szCs w:val="20"/>
        </w:rPr>
        <w:t xml:space="preserve">, Melbourne, Australia). In this case each lamina was divided across three </w:t>
      </w:r>
      <w:r w:rsidRPr="00AF721A">
        <w:rPr>
          <w:rFonts w:ascii="Futura Medium" w:hAnsi="Futura Medium" w:cs="Futura Medium" w:hint="cs"/>
          <w:color w:val="000000" w:themeColor="text1"/>
          <w:sz w:val="20"/>
          <w:szCs w:val="20"/>
        </w:rPr>
        <w:t>aquaria</w:t>
      </w:r>
      <w:r w:rsidRPr="00AF721A">
        <w:rPr>
          <w:rFonts w:ascii="Futura Medium" w:hAnsi="Futura Medium" w:cs="Futura Medium" w:hint="cs"/>
          <w:sz w:val="20"/>
          <w:szCs w:val="20"/>
        </w:rPr>
        <w:t>.</w:t>
      </w:r>
    </w:p>
    <w:p w14:paraId="4783A2FC" w14:textId="77777777" w:rsidR="00AF721A" w:rsidRPr="00AF721A" w:rsidRDefault="00AF721A" w:rsidP="00AF721A">
      <w:pPr>
        <w:shd w:val="clear" w:color="auto" w:fill="FFFFFF"/>
        <w:spacing w:line="280" w:lineRule="exact"/>
        <w:rPr>
          <w:rFonts w:ascii="Futura Medium" w:hAnsi="Futura Medium" w:cs="Futura Medium"/>
          <w:sz w:val="20"/>
          <w:szCs w:val="20"/>
        </w:rPr>
      </w:pPr>
    </w:p>
    <w:p w14:paraId="20107EE2" w14:textId="77777777" w:rsidR="00AF721A" w:rsidRPr="00AF721A" w:rsidRDefault="00AF721A" w:rsidP="00AF721A">
      <w:pPr>
        <w:shd w:val="clear" w:color="auto" w:fill="FFFFFF" w:themeFill="background1"/>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Each </w:t>
      </w:r>
      <w:r w:rsidRPr="00AF721A">
        <w:rPr>
          <w:rFonts w:ascii="Futura Medium" w:hAnsi="Futura Medium" w:cs="Futura Medium" w:hint="cs"/>
          <w:color w:val="000000" w:themeColor="text1"/>
          <w:sz w:val="20"/>
          <w:szCs w:val="20"/>
        </w:rPr>
        <w:t xml:space="preserve">aquarium </w:t>
      </w:r>
      <w:r w:rsidRPr="00AF721A">
        <w:rPr>
          <w:rFonts w:ascii="Futura Medium" w:hAnsi="Futura Medium" w:cs="Futura Medium" w:hint="cs"/>
          <w:sz w:val="20"/>
          <w:szCs w:val="20"/>
        </w:rPr>
        <w:t xml:space="preserve">was supplied with its own source of ambient seawater from </w:t>
      </w:r>
      <w:proofErr w:type="spellStart"/>
      <w:r w:rsidRPr="00AF721A">
        <w:rPr>
          <w:rFonts w:ascii="Futura Medium" w:hAnsi="Futura Medium" w:cs="Futura Medium" w:hint="cs"/>
          <w:color w:val="1F1F1F"/>
          <w:sz w:val="20"/>
          <w:szCs w:val="20"/>
          <w:shd w:val="clear" w:color="auto" w:fill="FFFFFF"/>
        </w:rPr>
        <w:t>Tromsøysundet</w:t>
      </w:r>
      <w:proofErr w:type="spellEnd"/>
      <w:r w:rsidRPr="00AF721A">
        <w:rPr>
          <w:rFonts w:ascii="Futura Medium" w:hAnsi="Futura Medium" w:cs="Futura Medium" w:hint="cs"/>
          <w:color w:val="1F1F1F"/>
          <w:sz w:val="20"/>
          <w:szCs w:val="20"/>
          <w:shd w:val="clear" w:color="auto" w:fill="FFFFFF"/>
        </w:rPr>
        <w:t xml:space="preserve"> </w:t>
      </w:r>
      <w:r w:rsidRPr="00AF721A">
        <w:rPr>
          <w:rFonts w:ascii="Futura Medium" w:hAnsi="Futura Medium" w:cs="Futura Medium" w:hint="cs"/>
          <w:sz w:val="20"/>
          <w:szCs w:val="20"/>
        </w:rPr>
        <w:t xml:space="preserve">and a 12-12-h light-dark cycle from a daylight-white LED strip (310 </w:t>
      </w:r>
      <w:proofErr w:type="spellStart"/>
      <w:r w:rsidRPr="00AF721A">
        <w:rPr>
          <w:rFonts w:ascii="Futura Medium" w:hAnsi="Futura Medium" w:cs="Futura Medium" w:hint="cs"/>
          <w:sz w:val="20"/>
          <w:szCs w:val="20"/>
        </w:rPr>
        <w:t>lm</w:t>
      </w:r>
      <w:proofErr w:type="spellEnd"/>
      <w:r w:rsidRPr="00AF721A">
        <w:rPr>
          <w:rFonts w:ascii="Futura Medium" w:hAnsi="Futura Medium" w:cs="Futura Medium" w:hint="cs"/>
          <w:sz w:val="20"/>
          <w:szCs w:val="20"/>
        </w:rPr>
        <w:t xml:space="preserve"> m</w:t>
      </w:r>
      <w:r w:rsidRPr="00AF721A">
        <w:rPr>
          <w:rFonts w:ascii="Futura Medium" w:hAnsi="Futura Medium" w:cs="Futura Medium" w:hint="cs"/>
          <w:sz w:val="20"/>
          <w:szCs w:val="20"/>
          <w:vertAlign w:val="superscript"/>
        </w:rPr>
        <w:t>−2</w:t>
      </w:r>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SimpLED</w:t>
      </w:r>
      <w:proofErr w:type="spellEnd"/>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Paulmann</w:t>
      </w:r>
      <w:proofErr w:type="spellEnd"/>
      <w:r w:rsidRPr="00AF721A">
        <w:rPr>
          <w:rFonts w:ascii="Futura Medium" w:hAnsi="Futura Medium" w:cs="Futura Medium" w:hint="cs"/>
          <w:sz w:val="20"/>
          <w:szCs w:val="20"/>
        </w:rPr>
        <w:t xml:space="preserve"> Licht, Springe, Germany). Seawater temperature was measured every 30 min (UA-002-64, HOBO Data Loggers, Bourne, USA) and was found to be consistent across treatments in each season. In autumn, temperature was 15 ± 0.74 °C (mean ± standard deviation, n = 3918), declining in accordance with the season from 15.5 ± 0.31 °C (n = 2556) in the first half of the experiment to 14 ± 0.2 °C (n = 1362) in the second half. Photosynthetically active radiation was repeatedly measured underwater with a spherical sensor (LI-193 with LI-1500, LI-COR, Lincoln, USA) and was found to be 9.5 ± 1.2 µmol photons m</w:t>
      </w:r>
      <w:r w:rsidRPr="00AF721A">
        <w:rPr>
          <w:rFonts w:ascii="Futura Medium" w:hAnsi="Futura Medium" w:cs="Futura Medium" w:hint="cs"/>
          <w:sz w:val="20"/>
          <w:szCs w:val="20"/>
          <w:vertAlign w:val="superscript"/>
        </w:rPr>
        <w:t>−2</w:t>
      </w:r>
      <w:r w:rsidRPr="00AF721A">
        <w:rPr>
          <w:rFonts w:ascii="Futura Medium" w:hAnsi="Futura Medium" w:cs="Futura Medium" w:hint="cs"/>
          <w:sz w:val="20"/>
          <w:szCs w:val="20"/>
        </w:rPr>
        <w:t xml:space="preserve"> s</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(n = 480), varying minimally across seasons, </w:t>
      </w:r>
      <w:r w:rsidRPr="00AF721A">
        <w:rPr>
          <w:rFonts w:ascii="Futura Medium" w:hAnsi="Futura Medium" w:cs="Futura Medium" w:hint="cs"/>
          <w:color w:val="000000" w:themeColor="text1"/>
          <w:sz w:val="20"/>
          <w:szCs w:val="20"/>
        </w:rPr>
        <w:t xml:space="preserve">aquaria </w:t>
      </w:r>
      <w:r w:rsidRPr="00AF721A">
        <w:rPr>
          <w:rFonts w:ascii="Futura Medium" w:hAnsi="Futura Medium" w:cs="Futura Medium" w:hint="cs"/>
          <w:sz w:val="20"/>
          <w:szCs w:val="20"/>
        </w:rPr>
        <w:t>and experimental durations. Seawater had a salinity of 33–34‰ as determined by refractometry. Urchins were individually weighed (d = 1 mg, BP310S, Sartorius, Göttingen, Germany) and sized by measuring their test diameter using a digital calliper (</w:t>
      </w:r>
      <w:proofErr w:type="spellStart"/>
      <w:r w:rsidRPr="00AF721A">
        <w:rPr>
          <w:rFonts w:ascii="Futura Medium" w:hAnsi="Futura Medium" w:cs="Futura Medium" w:hint="cs"/>
          <w:sz w:val="20"/>
          <w:szCs w:val="20"/>
        </w:rPr>
        <w:t>MarCal</w:t>
      </w:r>
      <w:proofErr w:type="spellEnd"/>
      <w:r w:rsidRPr="00AF721A">
        <w:rPr>
          <w:rFonts w:ascii="Futura Medium" w:hAnsi="Futura Medium" w:cs="Futura Medium" w:hint="cs"/>
          <w:sz w:val="20"/>
          <w:szCs w:val="20"/>
        </w:rPr>
        <w:t xml:space="preserve"> 16 </w:t>
      </w:r>
      <w:proofErr w:type="spellStart"/>
      <w:r w:rsidRPr="00AF721A">
        <w:rPr>
          <w:rFonts w:ascii="Futura Medium" w:hAnsi="Futura Medium" w:cs="Futura Medium" w:hint="cs"/>
          <w:sz w:val="20"/>
          <w:szCs w:val="20"/>
        </w:rPr>
        <w:t>EWRi</w:t>
      </w:r>
      <w:proofErr w:type="spellEnd"/>
      <w:r w:rsidRPr="00AF721A">
        <w:rPr>
          <w:rFonts w:ascii="Futura Medium" w:hAnsi="Futura Medium" w:cs="Futura Medium" w:hint="cs"/>
          <w:sz w:val="20"/>
          <w:szCs w:val="20"/>
        </w:rPr>
        <w:t xml:space="preserve">, Mahr, Göttingen, Germany). The experimental animals had masses of 55 ± 7.6, 54 ± 12 and 38 ± 14 g and test diameters of 52 ± 3.6, 51 ± 4.4 and 45 ± 6.2 mm (n = 75) respectively in spring, summer and winter (Figure S1a). </w:t>
      </w:r>
    </w:p>
    <w:p w14:paraId="33E055B5" w14:textId="77777777" w:rsidR="00AF721A" w:rsidRPr="00AF721A" w:rsidRDefault="00AF721A" w:rsidP="00AF721A">
      <w:pPr>
        <w:shd w:val="clear" w:color="auto" w:fill="FFFFFF"/>
        <w:spacing w:line="280" w:lineRule="exact"/>
        <w:rPr>
          <w:rFonts w:ascii="Futura Medium" w:hAnsi="Futura Medium" w:cs="Futura Medium"/>
          <w:sz w:val="20"/>
          <w:szCs w:val="20"/>
        </w:rPr>
      </w:pPr>
    </w:p>
    <w:p w14:paraId="4044BDAC" w14:textId="77777777" w:rsidR="00AF721A" w:rsidRPr="00AF721A" w:rsidRDefault="00AF721A" w:rsidP="00AF721A">
      <w:pPr>
        <w:shd w:val="clear" w:color="auto" w:fill="FFFFFF" w:themeFill="background1"/>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Experiments were started by measuring the buoyant mass (d = 1 mg, BP310S) of each lamina portion before placing it in an </w:t>
      </w:r>
      <w:r w:rsidRPr="00AF721A">
        <w:rPr>
          <w:rFonts w:ascii="Futura Medium" w:hAnsi="Futura Medium" w:cs="Futura Medium" w:hint="cs"/>
          <w:color w:val="000000" w:themeColor="text1"/>
          <w:sz w:val="20"/>
          <w:szCs w:val="20"/>
        </w:rPr>
        <w:t>aquarium</w:t>
      </w:r>
      <w:r w:rsidRPr="00AF721A">
        <w:rPr>
          <w:rFonts w:ascii="Futura Medium" w:hAnsi="Futura Medium" w:cs="Futura Medium" w:hint="cs"/>
          <w:sz w:val="20"/>
          <w:szCs w:val="20"/>
        </w:rPr>
        <w:t xml:space="preserve">. After allowing the urchins to feed for 7.9–9.7 (9.5 ± 0.62) days in spring, 9.9–12 (11 ± 0.98) days in summer and 3.8–12 (7.7 ± 2.8) days in autumn, the urchins and remaining lamina were removed and reweighed. The urchin </w:t>
      </w:r>
      <w:r w:rsidRPr="00AF721A">
        <w:rPr>
          <w:rFonts w:ascii="Futura Medium" w:hAnsi="Futura Medium" w:cs="Futura Medium" w:hint="cs"/>
          <w:color w:val="000000" w:themeColor="text1"/>
          <w:sz w:val="20"/>
          <w:szCs w:val="20"/>
        </w:rPr>
        <w:t xml:space="preserve">aquaria </w:t>
      </w:r>
      <w:r w:rsidRPr="00AF721A">
        <w:rPr>
          <w:rFonts w:ascii="Futura Medium" w:hAnsi="Futura Medium" w:cs="Futura Medium" w:hint="cs"/>
          <w:sz w:val="20"/>
          <w:szCs w:val="20"/>
        </w:rPr>
        <w:t xml:space="preserve">were strained using an aquarium net with 1-mm mesh size to collect produced faeces, which were drained </w:t>
      </w:r>
      <w:r w:rsidRPr="00AF721A">
        <w:rPr>
          <w:rFonts w:ascii="Futura Medium" w:hAnsi="Futura Medium" w:cs="Futura Medium" w:hint="cs"/>
          <w:sz w:val="20"/>
          <w:szCs w:val="20"/>
        </w:rPr>
        <w:lastRenderedPageBreak/>
        <w:t>thoroughly and weighed in a tared container with seawater.</w:t>
      </w:r>
      <w:r w:rsidRPr="00AF721A">
        <w:rPr>
          <w:rFonts w:ascii="Futura Medium" w:hAnsi="Futura Medium" w:cs="Futura Medium" w:hint="cs"/>
          <w:color w:val="000000"/>
          <w:sz w:val="20"/>
          <w:szCs w:val="20"/>
        </w:rPr>
        <w:t xml:space="preserve"> The buoyant mass method was found to be easiest because the net could be inverted into the container with seawater and shaken to capture the mass of all faeces without adding water. </w:t>
      </w:r>
      <w:r w:rsidRPr="00AF721A">
        <w:rPr>
          <w:rFonts w:ascii="Futura Medium" w:hAnsi="Futura Medium" w:cs="Futura Medium" w:hint="cs"/>
          <w:sz w:val="20"/>
          <w:szCs w:val="20"/>
        </w:rPr>
        <w:t xml:space="preserve">Laminae in the control and mechanical treatment </w:t>
      </w:r>
      <w:r w:rsidRPr="00AF721A">
        <w:rPr>
          <w:rFonts w:ascii="Futura Medium" w:hAnsi="Futura Medium" w:cs="Futura Medium" w:hint="cs"/>
          <w:color w:val="000000" w:themeColor="text1"/>
          <w:sz w:val="20"/>
          <w:szCs w:val="20"/>
        </w:rPr>
        <w:t xml:space="preserve">aquaria </w:t>
      </w:r>
      <w:r w:rsidRPr="00AF721A">
        <w:rPr>
          <w:rFonts w:ascii="Futura Medium" w:hAnsi="Futura Medium" w:cs="Futura Medium" w:hint="cs"/>
          <w:sz w:val="20"/>
          <w:szCs w:val="20"/>
        </w:rPr>
        <w:t xml:space="preserve">were also reweighed to determine autogenic growth and loss by mimicked grazing. </w:t>
      </w:r>
      <w:r w:rsidRPr="00AF721A">
        <w:rPr>
          <w:rFonts w:ascii="Futura Medium" w:hAnsi="Futura Medium" w:cs="Futura Medium" w:hint="cs"/>
          <w:color w:val="000000"/>
          <w:sz w:val="20"/>
          <w:szCs w:val="20"/>
        </w:rPr>
        <w:t xml:space="preserve">Fresh kelp and faeces were subsampled for the secondary consumer experiments and the remainder reweighed again. </w:t>
      </w:r>
      <w:r w:rsidRPr="00AF721A">
        <w:rPr>
          <w:rFonts w:ascii="Futura Medium" w:hAnsi="Futura Medium" w:cs="Futura Medium" w:hint="cs"/>
          <w:sz w:val="20"/>
          <w:szCs w:val="20"/>
        </w:rPr>
        <w:t>Urchins were released and remaining lamina and faecal material was lyophilised (</w:t>
      </w:r>
      <w:proofErr w:type="spellStart"/>
      <w:r w:rsidRPr="00AF721A">
        <w:rPr>
          <w:rFonts w:ascii="Futura Medium" w:hAnsi="Futura Medium" w:cs="Futura Medium" w:hint="cs"/>
          <w:sz w:val="20"/>
          <w:szCs w:val="20"/>
        </w:rPr>
        <w:t>FreeZone</w:t>
      </w:r>
      <w:proofErr w:type="spellEnd"/>
      <w:r w:rsidRPr="00AF721A">
        <w:rPr>
          <w:rFonts w:ascii="Futura Medium" w:hAnsi="Futura Medium" w:cs="Futura Medium" w:hint="cs"/>
          <w:sz w:val="20"/>
          <w:szCs w:val="20"/>
        </w:rPr>
        <w:t xml:space="preserve"> 2.5 L, </w:t>
      </w:r>
      <w:proofErr w:type="spellStart"/>
      <w:r w:rsidRPr="00AF721A">
        <w:rPr>
          <w:rFonts w:ascii="Futura Medium" w:hAnsi="Futura Medium" w:cs="Futura Medium" w:hint="cs"/>
          <w:sz w:val="20"/>
          <w:szCs w:val="20"/>
        </w:rPr>
        <w:t>Labconco</w:t>
      </w:r>
      <w:proofErr w:type="spellEnd"/>
      <w:r w:rsidRPr="00AF721A">
        <w:rPr>
          <w:rFonts w:ascii="Futura Medium" w:hAnsi="Futura Medium" w:cs="Futura Medium" w:hint="cs"/>
          <w:sz w:val="20"/>
          <w:szCs w:val="20"/>
        </w:rPr>
        <w:t xml:space="preserve">, Kansas City, USA) and weighed (spring and summer: d = 1 mg, BP310S, autumn: d = 0.1 mg, Pioneer Analytical, OHAUS, </w:t>
      </w:r>
      <w:r w:rsidRPr="00AF721A">
        <w:rPr>
          <w:rFonts w:ascii="Futura Medium" w:hAnsi="Futura Medium" w:cs="Futura Medium" w:hint="cs"/>
          <w:sz w:val="20"/>
          <w:szCs w:val="20"/>
          <w:shd w:val="clear" w:color="auto" w:fill="FFFFFF"/>
        </w:rPr>
        <w:t>Parsippany</w:t>
      </w:r>
      <w:r w:rsidRPr="00AF721A">
        <w:rPr>
          <w:rFonts w:ascii="Futura Medium" w:hAnsi="Futura Medium" w:cs="Futura Medium" w:hint="cs"/>
          <w:sz w:val="20"/>
          <w:szCs w:val="20"/>
        </w:rPr>
        <w:t>, USA). Dried kelp and faeces were stored for biochemical analyses and secondary feeding assays with reconstituted food.</w:t>
      </w:r>
    </w:p>
    <w:p w14:paraId="282D3CD0" w14:textId="77777777" w:rsidR="00AF721A" w:rsidRPr="00AF721A" w:rsidRDefault="00AF721A" w:rsidP="00AF721A">
      <w:pPr>
        <w:shd w:val="clear" w:color="auto" w:fill="FFFFFF"/>
        <w:spacing w:line="280" w:lineRule="exact"/>
        <w:rPr>
          <w:rFonts w:ascii="Futura Medium" w:hAnsi="Futura Medium" w:cs="Futura Medium"/>
          <w:sz w:val="20"/>
          <w:szCs w:val="20"/>
        </w:rPr>
      </w:pPr>
    </w:p>
    <w:p w14:paraId="6A82BC6B" w14:textId="77777777" w:rsidR="00AF721A" w:rsidRPr="00AF721A" w:rsidRDefault="00AF721A" w:rsidP="00AF721A">
      <w:pPr>
        <w:shd w:val="clear" w:color="auto" w:fill="FFFFFF"/>
        <w:spacing w:line="280" w:lineRule="exact"/>
        <w:rPr>
          <w:rFonts w:ascii="Futura Medium" w:hAnsi="Futura Medium" w:cs="Futura Medium"/>
          <w:sz w:val="20"/>
          <w:szCs w:val="20"/>
        </w:rPr>
      </w:pPr>
      <w:r w:rsidRPr="00AF721A">
        <w:rPr>
          <w:rFonts w:ascii="Futura Medium" w:hAnsi="Futura Medium" w:cs="Futura Medium" w:hint="cs"/>
          <w:sz w:val="20"/>
          <w:szCs w:val="20"/>
        </w:rPr>
        <w:t>Consumption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g g</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urchin day</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i.e. ingestion, and defecation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 g g</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urchin day</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i.e. egestion, were calculated as</w:t>
      </w:r>
    </w:p>
    <w:p w14:paraId="3483524D" w14:textId="77777777" w:rsidR="00AF721A" w:rsidRPr="00AF721A" w:rsidRDefault="00AF721A" w:rsidP="00AF721A">
      <w:pPr>
        <w:shd w:val="clear" w:color="auto" w:fill="FFFFFF"/>
        <w:spacing w:line="280" w:lineRule="exact"/>
        <w:rPr>
          <w:rFonts w:ascii="Futura Medium" w:hAnsi="Futura Medium" w:cs="Futura Medium"/>
          <w:sz w:val="20"/>
          <w:szCs w:val="20"/>
        </w:rPr>
      </w:pPr>
    </w:p>
    <w:p w14:paraId="2CF9305C" w14:textId="4A8B0E10" w:rsidR="00AF721A" w:rsidRPr="00AF721A" w:rsidRDefault="0057131D" w:rsidP="00921B1B">
      <w:pPr>
        <w:tabs>
          <w:tab w:val="right" w:pos="9026"/>
        </w:tabs>
        <w:rPr>
          <w:rFonts w:ascii="Futura Medium" w:eastAsiaTheme="minorEastAsia" w:hAnsi="Futura Medium" w:cs="Futura Medium"/>
          <w:sz w:val="20"/>
          <w:szCs w:val="20"/>
          <w:lang w:bidi="he-IL"/>
        </w:rPr>
      </w:pPr>
      <m:oMath>
        <m:r>
          <m:rPr>
            <m:nor/>
          </m:rPr>
          <w:rPr>
            <w:rFonts w:ascii="Futura Medium" w:hAnsi="Futura Medium" w:cs="Futura Medium" w:hint="cs"/>
            <w:i/>
            <w:iCs/>
            <w:sz w:val="20"/>
            <w:szCs w:val="20"/>
          </w:rPr>
          <m:t>C</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 xml:space="preserve">= </m:t>
        </m:r>
        <m:f>
          <m:fPr>
            <m:ctrlPr>
              <w:rPr>
                <w:rFonts w:ascii="Cambria Math" w:hAnsi="Cambria Math" w:cs="Futura Medium" w:hint="cs"/>
                <w:i/>
                <w:sz w:val="20"/>
                <w:szCs w:val="20"/>
                <w:lang w:val="de-DE"/>
              </w:rPr>
            </m:ctrlPr>
          </m:fPr>
          <m:num>
            <m:r>
              <m:rPr>
                <m:nor/>
              </m:rPr>
              <w:rPr>
                <w:rFonts w:ascii="Futura Medium" w:hAnsi="Futura Medium" w:cs="Futura Medium" w:hint="cs"/>
                <w:sz w:val="20"/>
                <w:szCs w:val="20"/>
                <w:lang w:bidi="he-IL"/>
              </w:rPr>
              <m:t>(</m:t>
            </m:r>
            <m:sSub>
              <m:sSubPr>
                <m:ctrlPr>
                  <w:rPr>
                    <w:rFonts w:ascii="Cambria Math" w:hAnsi="Cambria Math" w:cs="Futura Medium" w:hint="cs"/>
                    <w:i/>
                    <w:sz w:val="20"/>
                    <w:szCs w:val="20"/>
                    <w:lang w:val="de-DE"/>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S</m:t>
                </m:r>
              </m:sub>
            </m:sSub>
            <m:r>
              <m:rPr>
                <m:nor/>
              </m:rPr>
              <w:rPr>
                <w:rFonts w:ascii="Futura Medium" w:hAnsi="Futura Medium" w:cs="Futura Medium"/>
                <w:sz w:val="20"/>
                <w:szCs w:val="20"/>
                <w:lang w:bidi="he-IL"/>
              </w:rPr>
              <m:t xml:space="preserve"> </m:t>
            </m:r>
            <m:r>
              <w:rPr>
                <w:rFonts w:ascii="Cambria Math" w:hAnsi="Cambria Math" w:cs="Futura Medium" w:hint="cs"/>
                <w:sz w:val="20"/>
                <w:szCs w:val="20"/>
                <w:lang w:bidi="he-IL"/>
              </w:rPr>
              <m:t>-</m:t>
            </m:r>
            <m:r>
              <m:rPr>
                <m:nor/>
              </m:rPr>
              <w:rPr>
                <w:rFonts w:ascii="Futura Medium" w:hAnsi="Futura Medium" w:cs="Futura Medium"/>
                <w:sz w:val="20"/>
                <w:szCs w:val="20"/>
                <w:lang w:bidi="he-IL"/>
              </w:rPr>
              <m:t xml:space="preserve"> </m:t>
            </m:r>
            <m:sSub>
              <m:sSubPr>
                <m:ctrlPr>
                  <w:rPr>
                    <w:rFonts w:ascii="Cambria Math" w:hAnsi="Cambria Math" w:cs="Futura Medium" w:hint="cs"/>
                    <w:i/>
                    <w:sz w:val="20"/>
                    <w:szCs w:val="20"/>
                    <w:lang w:val="de-DE"/>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E</m:t>
                </m:r>
              </m:sub>
            </m:sSub>
            <m:r>
              <m:rPr>
                <m:nor/>
              </m:rPr>
              <w:rPr>
                <w:rFonts w:ascii="Futura Medium" w:hAnsi="Futura Medium" w:cs="Futura Medium" w:hint="cs"/>
                <w:sz w:val="20"/>
                <w:szCs w:val="20"/>
                <w:lang w:bidi="he-IL"/>
              </w:rPr>
              <m:t>)</m:t>
            </m:r>
            <m:r>
              <m:rPr>
                <m:nor/>
              </m:rPr>
              <w:rPr>
                <w:rFonts w:ascii="Futura Medium" w:hAnsi="Futura Medium" w:cs="Futura Medium"/>
                <w:sz w:val="20"/>
                <w:szCs w:val="20"/>
                <w:lang w:bidi="he-IL"/>
              </w:rPr>
              <m:t xml:space="preserve"> </m:t>
            </m:r>
            <m:r>
              <w:rPr>
                <w:rFonts w:ascii="Cambria Math" w:hAnsi="Cambria Math" w:cs="Futura Medium" w:hint="cs"/>
                <w:sz w:val="20"/>
                <w:szCs w:val="20"/>
                <w:lang w:bidi="he-IL"/>
              </w:rPr>
              <m:t>-</m:t>
            </m:r>
            <m:r>
              <m:rPr>
                <m:nor/>
              </m:rPr>
              <w:rPr>
                <w:rFonts w:ascii="Futura Medium" w:hAnsi="Futura Medium" w:cs="Futura Medium"/>
                <w:sz w:val="20"/>
                <w:szCs w:val="20"/>
                <w:lang w:bidi="he-IL"/>
              </w:rPr>
              <m:t xml:space="preserve"> </m:t>
            </m:r>
            <m:r>
              <m:rPr>
                <m:nor/>
              </m:rPr>
              <w:rPr>
                <w:rFonts w:ascii="Futura Medium" w:hAnsi="Futura Medium" w:cs="Futura Medium" w:hint="cs"/>
                <w:sz w:val="20"/>
                <w:szCs w:val="20"/>
                <w:lang w:bidi="he-IL"/>
              </w:rPr>
              <m:t>(</m:t>
            </m:r>
            <m:sSub>
              <m:sSubPr>
                <m:ctrlPr>
                  <w:rPr>
                    <w:rFonts w:ascii="Cambria Math" w:hAnsi="Cambria Math" w:cs="Futura Medium" w:hint="cs"/>
                    <w:i/>
                    <w:sz w:val="20"/>
                    <w:szCs w:val="20"/>
                    <w:lang w:val="de-DE"/>
                  </w:rPr>
                </m:ctrlPr>
              </m:sSubPr>
              <m:e>
                <m:r>
                  <m:rPr>
                    <m:nor/>
                  </m:rPr>
                  <w:rPr>
                    <w:rFonts w:ascii="Futura Medium" w:hAnsi="Futura Medium" w:cs="Futura Medium" w:hint="cs"/>
                    <w:i/>
                    <w:sz w:val="20"/>
                    <w:szCs w:val="20"/>
                    <w:lang w:bidi="he-IL"/>
                  </w:rPr>
                  <m:t>A</m:t>
                </m:r>
              </m:e>
              <m:sub>
                <m:r>
                  <m:rPr>
                    <m:nor/>
                  </m:rPr>
                  <w:rPr>
                    <w:rFonts w:ascii="Futura Medium" w:hAnsi="Futura Medium" w:cs="Futura Medium" w:hint="cs"/>
                    <w:i/>
                    <w:sz w:val="20"/>
                    <w:szCs w:val="20"/>
                    <w:lang w:bidi="he-IL"/>
                  </w:rPr>
                  <m:t>S</m:t>
                </m:r>
              </m:sub>
            </m:sSub>
            <m:r>
              <m:rPr>
                <m:nor/>
              </m:rPr>
              <w:rPr>
                <w:rFonts w:ascii="Futura Medium" w:hAnsi="Futura Medium" w:cs="Futura Medium"/>
                <w:sz w:val="20"/>
                <w:szCs w:val="20"/>
                <w:lang w:bidi="he-IL"/>
              </w:rPr>
              <m:t xml:space="preserve"> </m:t>
            </m:r>
            <m:r>
              <w:rPr>
                <w:rFonts w:ascii="Cambria Math" w:hAnsi="Cambria Math" w:cs="Futura Medium" w:hint="cs"/>
                <w:sz w:val="20"/>
                <w:szCs w:val="20"/>
                <w:lang w:bidi="he-IL"/>
              </w:rPr>
              <m:t>-</m:t>
            </m:r>
            <m:r>
              <m:rPr>
                <m:nor/>
              </m:rPr>
              <w:rPr>
                <w:rFonts w:ascii="Futura Medium" w:hAnsi="Futura Medium" w:cs="Futura Medium"/>
                <w:sz w:val="20"/>
                <w:szCs w:val="20"/>
                <w:lang w:bidi="he-IL"/>
              </w:rPr>
              <m:t xml:space="preserve"> </m:t>
            </m:r>
            <m:sSub>
              <m:sSubPr>
                <m:ctrlPr>
                  <w:rPr>
                    <w:rFonts w:ascii="Cambria Math" w:hAnsi="Cambria Math" w:cs="Futura Medium" w:hint="cs"/>
                    <w:i/>
                    <w:sz w:val="20"/>
                    <w:szCs w:val="20"/>
                    <w:lang w:val="de-DE"/>
                  </w:rPr>
                </m:ctrlPr>
              </m:sSubPr>
              <m:e>
                <m:r>
                  <m:rPr>
                    <m:nor/>
                  </m:rPr>
                  <w:rPr>
                    <w:rFonts w:ascii="Futura Medium" w:hAnsi="Futura Medium" w:cs="Futura Medium" w:hint="cs"/>
                    <w:i/>
                    <w:sz w:val="20"/>
                    <w:szCs w:val="20"/>
                    <w:lang w:bidi="he-IL"/>
                  </w:rPr>
                  <m:t>A</m:t>
                </m:r>
              </m:e>
              <m:sub>
                <m:r>
                  <m:rPr>
                    <m:nor/>
                  </m:rPr>
                  <w:rPr>
                    <w:rFonts w:ascii="Futura Medium" w:hAnsi="Futura Medium" w:cs="Futura Medium" w:hint="cs"/>
                    <w:i/>
                    <w:sz w:val="20"/>
                    <w:szCs w:val="20"/>
                    <w:lang w:bidi="he-IL"/>
                  </w:rPr>
                  <m:t>E</m:t>
                </m:r>
              </m:sub>
            </m:sSub>
            <m:r>
              <m:rPr>
                <m:nor/>
              </m:rPr>
              <w:rPr>
                <w:rFonts w:ascii="Futura Medium" w:hAnsi="Futura Medium" w:cs="Futura Medium" w:hint="cs"/>
                <w:sz w:val="20"/>
                <w:szCs w:val="20"/>
                <w:lang w:bidi="he-IL"/>
              </w:rPr>
              <m:t>)</m:t>
            </m:r>
          </m:num>
          <m:den>
            <m:sSub>
              <m:sSubPr>
                <m:ctrlPr>
                  <w:rPr>
                    <w:rFonts w:ascii="Cambria Math" w:hAnsi="Cambria Math" w:cs="Futura Medium" w:hint="cs"/>
                    <w:i/>
                    <w:sz w:val="20"/>
                    <w:szCs w:val="20"/>
                  </w:rPr>
                </m:ctrlPr>
              </m:sSubPr>
              <m:e>
                <m:r>
                  <m:rPr>
                    <m:nor/>
                  </m:rPr>
                  <w:rPr>
                    <w:rFonts w:ascii="Helvetica Neue Medium" w:hAnsi="Helvetica Neue Medium" w:cs="Futura"/>
                    <w:sz w:val="20"/>
                    <w:szCs w:val="20"/>
                    <w:lang w:bidi="he-IL"/>
                  </w:rPr>
                  <m:t>Σ</m:t>
                </m:r>
                <m:r>
                  <m:rPr>
                    <m:nor/>
                  </m:rPr>
                  <w:rPr>
                    <w:rFonts w:ascii="Futura Medium" w:hAnsi="Futura Medium" w:cs="Futura Medium" w:hint="cs"/>
                    <w:i/>
                    <w:iCs/>
                    <w:sz w:val="20"/>
                    <w:szCs w:val="20"/>
                    <w:lang w:bidi="he-IL"/>
                  </w:rPr>
                  <m:t>U</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t</m:t>
            </m:r>
          </m:den>
        </m:f>
      </m:oMath>
      <w:r w:rsidR="00AF721A" w:rsidRPr="00AF721A">
        <w:rPr>
          <w:rFonts w:ascii="Futura Medium" w:eastAsiaTheme="minorEastAsia" w:hAnsi="Futura Medium" w:cs="Futura Medium" w:hint="cs"/>
          <w:sz w:val="20"/>
          <w:szCs w:val="20"/>
          <w:lang w:bidi="he-IL"/>
        </w:rPr>
        <w:tab/>
        <w:t>(1)</w:t>
      </w:r>
    </w:p>
    <w:p w14:paraId="6EC111D6" w14:textId="77777777" w:rsidR="00AF721A" w:rsidRPr="00AF721A" w:rsidRDefault="00AF721A" w:rsidP="00AF721A">
      <w:pPr>
        <w:tabs>
          <w:tab w:val="right" w:pos="9026"/>
        </w:tabs>
        <w:spacing w:line="280" w:lineRule="exact"/>
        <w:rPr>
          <w:rFonts w:ascii="Futura Medium" w:eastAsiaTheme="minorEastAsia" w:hAnsi="Futura Medium" w:cs="Futura Medium"/>
          <w:sz w:val="20"/>
          <w:szCs w:val="20"/>
          <w:lang w:bidi="he-IL"/>
        </w:rPr>
      </w:pPr>
    </w:p>
    <w:p w14:paraId="7FD62577" w14:textId="5F0185DC" w:rsidR="00AF721A" w:rsidRPr="00AF721A" w:rsidRDefault="0057131D" w:rsidP="00921B1B">
      <w:pPr>
        <w:tabs>
          <w:tab w:val="right" w:pos="9026"/>
        </w:tabs>
        <w:rPr>
          <w:rFonts w:ascii="Futura Medium" w:eastAsiaTheme="minorEastAsia" w:hAnsi="Futura Medium" w:cs="Futura Medium"/>
          <w:sz w:val="20"/>
          <w:szCs w:val="20"/>
          <w:lang w:bidi="he-IL"/>
        </w:rPr>
      </w:pPr>
      <m:oMath>
        <m:r>
          <m:rPr>
            <m:nor/>
          </m:rPr>
          <w:rPr>
            <w:rFonts w:ascii="Futura Medium" w:hAnsi="Futura Medium" w:cs="Futura Medium" w:hint="cs"/>
            <w:i/>
            <w:iCs/>
            <w:sz w:val="20"/>
            <w:szCs w:val="20"/>
          </w:rPr>
          <m:t>D</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 xml:space="preserve">= </m:t>
        </m:r>
        <m:f>
          <m:fPr>
            <m:ctrlPr>
              <w:rPr>
                <w:rFonts w:ascii="Cambria Math" w:hAnsi="Cambria Math" w:cs="Futura Medium" w:hint="cs"/>
                <w:i/>
                <w:sz w:val="20"/>
                <w:szCs w:val="20"/>
                <w:lang w:val="de-DE"/>
              </w:rPr>
            </m:ctrlPr>
          </m:fPr>
          <m:num>
            <m:r>
              <m:rPr>
                <m:nor/>
              </m:rPr>
              <w:rPr>
                <w:rFonts w:ascii="Futura Medium" w:hAnsi="Futura Medium" w:cs="Futura Medium" w:hint="cs"/>
                <w:i/>
                <w:iCs/>
                <w:sz w:val="20"/>
                <w:szCs w:val="20"/>
                <w:lang w:bidi="he-IL"/>
              </w:rPr>
              <m:t>F</m:t>
            </m:r>
          </m:num>
          <m:den>
            <m:sSub>
              <m:sSubPr>
                <m:ctrlPr>
                  <w:rPr>
                    <w:rFonts w:ascii="Cambria Math" w:hAnsi="Cambria Math" w:cs="Futura Medium" w:hint="cs"/>
                    <w:i/>
                    <w:sz w:val="20"/>
                    <w:szCs w:val="20"/>
                  </w:rPr>
                </m:ctrlPr>
              </m:sSubPr>
              <m:e>
                <m:r>
                  <m:rPr>
                    <m:nor/>
                  </m:rPr>
                  <w:rPr>
                    <w:rFonts w:ascii="Helvetica Neue Medium" w:hAnsi="Helvetica Neue Medium" w:cs="Futura"/>
                    <w:sz w:val="20"/>
                    <w:szCs w:val="20"/>
                    <w:lang w:bidi="he-IL"/>
                  </w:rPr>
                  <m:t>Σ</m:t>
                </m:r>
                <m:r>
                  <m:rPr>
                    <m:nor/>
                  </m:rPr>
                  <w:rPr>
                    <w:rFonts w:ascii="Futura Medium" w:hAnsi="Futura Medium" w:cs="Futura Medium" w:hint="cs"/>
                    <w:i/>
                    <w:iCs/>
                    <w:sz w:val="20"/>
                    <w:szCs w:val="20"/>
                    <w:lang w:bidi="he-IL"/>
                  </w:rPr>
                  <m:t>U</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t</m:t>
            </m:r>
          </m:den>
        </m:f>
      </m:oMath>
      <w:r w:rsidR="00AF721A" w:rsidRPr="00AF721A">
        <w:rPr>
          <w:rFonts w:ascii="Futura Medium" w:eastAsiaTheme="minorEastAsia" w:hAnsi="Futura Medium" w:cs="Futura Medium" w:hint="cs"/>
          <w:sz w:val="20"/>
          <w:szCs w:val="20"/>
          <w:lang w:bidi="he-IL"/>
        </w:rPr>
        <w:tab/>
        <w:t>(2)</w:t>
      </w:r>
    </w:p>
    <w:p w14:paraId="556847A1" w14:textId="77777777" w:rsidR="00AF721A" w:rsidRPr="00AF721A" w:rsidRDefault="00AF721A" w:rsidP="00AF721A">
      <w:pPr>
        <w:tabs>
          <w:tab w:val="right" w:pos="9026"/>
        </w:tabs>
        <w:spacing w:line="280" w:lineRule="exact"/>
        <w:rPr>
          <w:rFonts w:ascii="Futura Medium" w:hAnsi="Futura Medium" w:cs="Futura Medium"/>
          <w:sz w:val="20"/>
          <w:szCs w:val="20"/>
          <w:lang w:bidi="he-IL"/>
        </w:rPr>
      </w:pPr>
    </w:p>
    <w:p w14:paraId="1C90E001" w14:textId="77777777" w:rsidR="00AF721A" w:rsidRPr="00AF721A" w:rsidRDefault="00AF721A" w:rsidP="00AF721A">
      <w:pPr>
        <w:shd w:val="clear" w:color="auto" w:fill="FFFFFF" w:themeFill="background1"/>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where </w:t>
      </w:r>
      <w:r w:rsidRPr="00AF721A">
        <w:rPr>
          <w:rFonts w:ascii="Futura Medium" w:hAnsi="Futura Medium" w:cs="Futura Medium" w:hint="cs"/>
          <w:i/>
          <w:iCs/>
          <w:sz w:val="20"/>
          <w:szCs w:val="20"/>
        </w:rPr>
        <w:t>T</w:t>
      </w:r>
      <w:r w:rsidRPr="00AF721A">
        <w:rPr>
          <w:rFonts w:ascii="Futura Medium" w:hAnsi="Futura Medium" w:cs="Futura Medium" w:hint="cs"/>
          <w:sz w:val="20"/>
          <w:szCs w:val="20"/>
        </w:rPr>
        <w:t xml:space="preserve"> and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are the initial (</w:t>
      </w:r>
      <w:r w:rsidRPr="00AF721A">
        <w:rPr>
          <w:rFonts w:ascii="Futura Medium" w:hAnsi="Futura Medium" w:cs="Futura Medium" w:hint="cs"/>
          <w:i/>
          <w:iCs/>
          <w:sz w:val="20"/>
          <w:szCs w:val="20"/>
        </w:rPr>
        <w:t>S</w:t>
      </w:r>
      <w:r w:rsidRPr="00AF721A">
        <w:rPr>
          <w:rFonts w:ascii="Futura Medium" w:hAnsi="Futura Medium" w:cs="Futura Medium" w:hint="cs"/>
          <w:sz w:val="20"/>
          <w:szCs w:val="20"/>
        </w:rPr>
        <w:t>) and final (</w:t>
      </w:r>
      <w:r w:rsidRPr="00AF721A">
        <w:rPr>
          <w:rFonts w:ascii="Futura Medium" w:hAnsi="Futura Medium" w:cs="Futura Medium" w:hint="cs"/>
          <w:i/>
          <w:iCs/>
          <w:sz w:val="20"/>
          <w:szCs w:val="20"/>
        </w:rPr>
        <w:t>E</w:t>
      </w:r>
      <w:r w:rsidRPr="00AF721A">
        <w:rPr>
          <w:rFonts w:ascii="Futura Medium" w:hAnsi="Futura Medium" w:cs="Futura Medium" w:hint="cs"/>
          <w:sz w:val="20"/>
          <w:szCs w:val="20"/>
        </w:rPr>
        <w:t xml:space="preserve">) treatment and autogenic control lamina masses (g), </w:t>
      </w:r>
      <w:r w:rsidRPr="00AF721A">
        <w:rPr>
          <w:rFonts w:ascii="Futura Medium" w:hAnsi="Futura Medium" w:cs="Futura Medium" w:hint="cs"/>
          <w:i/>
          <w:iCs/>
          <w:sz w:val="20"/>
          <w:szCs w:val="20"/>
        </w:rPr>
        <w:t>F</w:t>
      </w:r>
      <w:r w:rsidRPr="00AF721A">
        <w:rPr>
          <w:rFonts w:ascii="Futura Medium" w:hAnsi="Futura Medium" w:cs="Futura Medium" w:hint="cs"/>
          <w:sz w:val="20"/>
          <w:szCs w:val="20"/>
        </w:rPr>
        <w:t xml:space="preserve"> is the faecal mass (g) and </w:t>
      </w:r>
      <w:r w:rsidRPr="00AF721A">
        <w:rPr>
          <w:rFonts w:ascii="Futura Medium" w:hAnsi="Futura Medium" w:cs="Futura Medium" w:hint="cs"/>
          <w:i/>
          <w:iCs/>
          <w:sz w:val="20"/>
          <w:szCs w:val="20"/>
        </w:rPr>
        <w:t>U</w:t>
      </w:r>
      <w:r w:rsidRPr="00AF721A">
        <w:rPr>
          <w:rFonts w:ascii="Futura Medium" w:hAnsi="Futura Medium" w:cs="Futura Medium" w:hint="cs"/>
          <w:i/>
          <w:iCs/>
          <w:sz w:val="20"/>
          <w:szCs w:val="20"/>
          <w:vertAlign w:val="subscript"/>
        </w:rPr>
        <w:t>S</w:t>
      </w:r>
      <w:r w:rsidRPr="00AF721A">
        <w:rPr>
          <w:rFonts w:ascii="Futura Medium" w:hAnsi="Futura Medium" w:cs="Futura Medium" w:hint="cs"/>
          <w:sz w:val="20"/>
          <w:szCs w:val="20"/>
        </w:rPr>
        <w:t xml:space="preserve"> is the initial mass of each of the five urchins per </w:t>
      </w:r>
      <w:r w:rsidRPr="00AF721A">
        <w:rPr>
          <w:rFonts w:ascii="Futura Medium" w:hAnsi="Futura Medium" w:cs="Futura Medium" w:hint="cs"/>
          <w:color w:val="000000" w:themeColor="text1"/>
          <w:sz w:val="20"/>
          <w:szCs w:val="20"/>
        </w:rPr>
        <w:t xml:space="preserve">aquarium </w:t>
      </w:r>
      <w:r w:rsidRPr="00AF721A">
        <w:rPr>
          <w:rFonts w:ascii="Futura Medium" w:hAnsi="Futura Medium" w:cs="Futura Medium" w:hint="cs"/>
          <w:sz w:val="20"/>
          <w:szCs w:val="20"/>
        </w:rPr>
        <w:t xml:space="preserve">(g), and </w:t>
      </w:r>
      <w:proofErr w:type="spellStart"/>
      <w:r w:rsidRPr="00AF721A">
        <w:rPr>
          <w:rFonts w:ascii="Futura Medium" w:hAnsi="Futura Medium" w:cs="Futura Medium" w:hint="cs"/>
          <w:sz w:val="20"/>
          <w:szCs w:val="20"/>
        </w:rPr>
        <w:t>Δ</w:t>
      </w:r>
      <w:r w:rsidRPr="00AF721A">
        <w:rPr>
          <w:rFonts w:ascii="Futura Medium" w:hAnsi="Futura Medium" w:cs="Futura Medium" w:hint="cs"/>
          <w:i/>
          <w:iCs/>
          <w:sz w:val="20"/>
          <w:szCs w:val="20"/>
        </w:rPr>
        <w:t>t</w:t>
      </w:r>
      <w:proofErr w:type="spellEnd"/>
      <w:r w:rsidRPr="00AF721A">
        <w:rPr>
          <w:rFonts w:ascii="Futura Medium" w:hAnsi="Futura Medium" w:cs="Futura Medium" w:hint="cs"/>
          <w:sz w:val="20"/>
          <w:szCs w:val="20"/>
        </w:rPr>
        <w:t xml:space="preserve"> is the experimental duration (days).</w:t>
      </w:r>
    </w:p>
    <w:p w14:paraId="7CEE4B25" w14:textId="77777777" w:rsidR="00AF721A" w:rsidRPr="00AF721A" w:rsidRDefault="00AF721A" w:rsidP="00AF721A">
      <w:pPr>
        <w:shd w:val="clear" w:color="auto" w:fill="FFFFFF"/>
        <w:spacing w:line="280" w:lineRule="exact"/>
        <w:rPr>
          <w:rFonts w:ascii="Futura Medium" w:hAnsi="Futura Medium" w:cs="Futura Medium"/>
          <w:sz w:val="20"/>
          <w:szCs w:val="20"/>
        </w:rPr>
      </w:pPr>
    </w:p>
    <w:p w14:paraId="5CC5C0E7" w14:textId="77777777" w:rsidR="00AF721A" w:rsidRPr="00AF721A" w:rsidRDefault="00AF721A" w:rsidP="00AF721A">
      <w:pPr>
        <w:shd w:val="clear" w:color="auto" w:fill="FFFFFF" w:themeFill="background1"/>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Kelp tissue and faeces have different water content, so comparisons can only be made on the basis of dry mass. Consumption and defecation were expressed in terms of dry mass by converting initial mass with a sample-specific dry–fresh mass ratio using final lamina and faecal masses directly before and after lyophilisation. A comparison of consumption and defecation rates also requires them to be constant throughout the experiment. Equations 1 and 2 therefore assume steady state. Concretely, at the end of the experiment some of the consumed kelp has not yet been defecated because gut passage time is typically a few days for </w:t>
      </w:r>
      <w:r w:rsidRPr="00AF721A">
        <w:rPr>
          <w:rFonts w:ascii="Futura Medium" w:hAnsi="Futura Medium" w:cs="Futura Medium" w:hint="cs"/>
          <w:i/>
          <w:iCs/>
          <w:sz w:val="20"/>
          <w:szCs w:val="20"/>
        </w:rPr>
        <w:t xml:space="preserve">S. </w:t>
      </w:r>
      <w:proofErr w:type="spellStart"/>
      <w:r w:rsidRPr="00AF721A">
        <w:rPr>
          <w:rFonts w:ascii="Futura Medium" w:hAnsi="Futura Medium" w:cs="Futura Medium" w:hint="cs"/>
          <w:i/>
          <w:iCs/>
          <w:sz w:val="20"/>
          <w:szCs w:val="20"/>
        </w:rPr>
        <w:t>droebachiensis</w:t>
      </w:r>
      <w:proofErr w:type="spellEnd"/>
      <w:r w:rsidRPr="00AF721A">
        <w:rPr>
          <w:rFonts w:ascii="Futura Medium" w:hAnsi="Futura Medium" w:cs="Futura Medium" w:hint="cs"/>
          <w:sz w:val="20"/>
          <w:szCs w:val="20"/>
        </w:rPr>
        <w:t xml:space="preserve">, but under steady state conditions this is balanced by initial defecation of kelp consumed prior to the start of the experiment. This is the primary reason we fed urchins </w:t>
      </w:r>
      <w:r w:rsidRPr="00AF721A">
        <w:rPr>
          <w:rFonts w:ascii="Futura Medium" w:hAnsi="Futura Medium" w:cs="Futura Medium" w:hint="cs"/>
          <w:i/>
          <w:iCs/>
          <w:sz w:val="20"/>
          <w:szCs w:val="20"/>
        </w:rPr>
        <w:t>ad libitum</w:t>
      </w:r>
      <w:r w:rsidRPr="00AF721A">
        <w:rPr>
          <w:rFonts w:ascii="Futura Medium" w:hAnsi="Futura Medium" w:cs="Futura Medium" w:hint="cs"/>
          <w:sz w:val="20"/>
          <w:szCs w:val="20"/>
        </w:rPr>
        <w:t xml:space="preserve"> before the experiments. If instead they were starved prior to the start of the experiment, as is often done, complete clearance of the gut would need to be ensured for representative defecation rates.</w:t>
      </w:r>
    </w:p>
    <w:p w14:paraId="29863E81" w14:textId="77777777" w:rsidR="00AF721A" w:rsidRPr="00AF721A" w:rsidRDefault="00AF721A" w:rsidP="00AF721A">
      <w:pPr>
        <w:shd w:val="clear" w:color="auto" w:fill="FFFFFF"/>
        <w:spacing w:line="280" w:lineRule="exact"/>
        <w:rPr>
          <w:rFonts w:ascii="Futura Medium" w:hAnsi="Futura Medium" w:cs="Futura Medium"/>
          <w:sz w:val="20"/>
          <w:szCs w:val="20"/>
        </w:rPr>
      </w:pPr>
    </w:p>
    <w:p w14:paraId="1E189383" w14:textId="77777777" w:rsidR="00AF721A" w:rsidRPr="00AF721A" w:rsidRDefault="00AF721A" w:rsidP="00AF721A">
      <w:pPr>
        <w:shd w:val="clear" w:color="auto" w:fill="FFFFFF"/>
        <w:spacing w:line="280" w:lineRule="exact"/>
        <w:rPr>
          <w:rFonts w:ascii="Futura Medium" w:hAnsi="Futura Medium" w:cs="Futura Medium"/>
          <w:sz w:val="20"/>
          <w:szCs w:val="20"/>
        </w:rPr>
      </w:pPr>
      <w:r w:rsidRPr="00AF721A">
        <w:rPr>
          <w:rFonts w:ascii="Futura Medium" w:hAnsi="Futura Medium" w:cs="Futura Medium" w:hint="cs"/>
          <w:sz w:val="20"/>
          <w:szCs w:val="20"/>
        </w:rPr>
        <w:t>Absorption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mg dry mass g</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urchin d</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i.e. assimilation, may under these assumptions be calculated as </w:t>
      </w:r>
    </w:p>
    <w:p w14:paraId="2FDFC85B" w14:textId="77777777" w:rsidR="00AF721A" w:rsidRPr="00AF721A" w:rsidRDefault="00AF721A" w:rsidP="00AF721A">
      <w:pPr>
        <w:shd w:val="clear" w:color="auto" w:fill="FFFFFF"/>
        <w:spacing w:line="280" w:lineRule="exact"/>
        <w:rPr>
          <w:rFonts w:ascii="Futura Medium" w:hAnsi="Futura Medium" w:cs="Futura Medium"/>
          <w:sz w:val="20"/>
          <w:szCs w:val="20"/>
        </w:rPr>
      </w:pPr>
    </w:p>
    <w:p w14:paraId="371614A4" w14:textId="258A792D" w:rsidR="00AF721A" w:rsidRPr="00AF721A" w:rsidRDefault="00AF721A" w:rsidP="00AF721A">
      <w:pPr>
        <w:tabs>
          <w:tab w:val="right" w:pos="9026"/>
        </w:tabs>
        <w:spacing w:line="280" w:lineRule="exact"/>
        <w:rPr>
          <w:rFonts w:ascii="Futura Medium" w:hAnsi="Futura Medium" w:cs="Futura Medium"/>
          <w:sz w:val="20"/>
          <w:szCs w:val="20"/>
          <w:lang w:bidi="he-IL"/>
        </w:rPr>
      </w:pP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 </w:t>
      </w:r>
      <w:r w:rsidRPr="00AF721A">
        <w:rPr>
          <w:rFonts w:ascii="Futura Medium" w:hAnsi="Futura Medium" w:cs="Futura Medium" w:hint="cs"/>
          <w:i/>
          <w:iCs/>
          <w:sz w:val="20"/>
          <w:szCs w:val="20"/>
        </w:rPr>
        <w:t>C</w:t>
      </w:r>
      <w:r w:rsidR="00C7088C">
        <w:rPr>
          <w:rFonts w:ascii="Futura Medium" w:hAnsi="Futura Medium" w:cs="Futura Medium"/>
          <w:sz w:val="20"/>
          <w:szCs w:val="20"/>
        </w:rPr>
        <w:t xml:space="preserve"> </w:t>
      </w:r>
      <w:r w:rsidR="00C7088C" w:rsidRPr="00C7088C">
        <w:rPr>
          <w:rFonts w:ascii="Futura Medium" w:hAnsi="Futura Medium" w:cs="Futura Medium"/>
          <w:sz w:val="20"/>
          <w:szCs w:val="20"/>
        </w:rPr>
        <w:t>−</w:t>
      </w:r>
      <w:r w:rsidR="00C7088C">
        <w:rPr>
          <w:rFonts w:ascii="Futura Medium" w:hAnsi="Futura Medium" w:cs="Futura Medium"/>
          <w:sz w:val="20"/>
          <w:szCs w:val="20"/>
        </w:rPr>
        <w:t xml:space="preserve"> </w:t>
      </w:r>
      <w:r w:rsidRPr="00AF721A">
        <w:rPr>
          <w:rFonts w:ascii="Futura Medium" w:hAnsi="Futura Medium" w:cs="Futura Medium" w:hint="cs"/>
          <w:i/>
          <w:iCs/>
          <w:sz w:val="20"/>
          <w:szCs w:val="20"/>
        </w:rPr>
        <w:t xml:space="preserve">D </w:t>
      </w:r>
      <w:r w:rsidRPr="00AF721A">
        <w:rPr>
          <w:rFonts w:ascii="Futura Medium" w:eastAsiaTheme="minorEastAsia" w:hAnsi="Futura Medium" w:cs="Futura Medium" w:hint="cs"/>
          <w:sz w:val="20"/>
          <w:szCs w:val="20"/>
          <w:lang w:bidi="he-IL"/>
        </w:rPr>
        <w:tab/>
        <w:t>(3)</w:t>
      </w:r>
    </w:p>
    <w:p w14:paraId="6522994A" w14:textId="77777777" w:rsidR="00AF721A" w:rsidRPr="00AF721A" w:rsidRDefault="00AF721A" w:rsidP="00AF721A">
      <w:pPr>
        <w:shd w:val="clear" w:color="auto" w:fill="FFFFFF"/>
        <w:spacing w:line="280" w:lineRule="exact"/>
        <w:rPr>
          <w:rFonts w:ascii="Futura Medium" w:hAnsi="Futura Medium" w:cs="Futura Medium"/>
          <w:sz w:val="20"/>
          <w:szCs w:val="20"/>
        </w:rPr>
      </w:pPr>
    </w:p>
    <w:p w14:paraId="7B5F912F" w14:textId="77777777" w:rsidR="00AF721A" w:rsidRPr="00AF721A" w:rsidRDefault="00AF721A" w:rsidP="00AF721A">
      <w:pPr>
        <w:shd w:val="clear" w:color="auto" w:fill="FFFFFF"/>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meaning that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and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 xml:space="preserve"> are both proportions of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While we are primarily interested in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 xml:space="preserve"> here,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is more commonly reported in the literature and can be used to derive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 xml:space="preserve"> when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is known by rearranging Equation 3. We also calculated relative growth rates of urchins (</w:t>
      </w:r>
      <w:r w:rsidRPr="00AF721A">
        <w:rPr>
          <w:rFonts w:ascii="Futura Medium" w:hAnsi="Futura Medium" w:cs="Futura Medium" w:hint="cs"/>
          <w:i/>
          <w:iCs/>
          <w:sz w:val="20"/>
          <w:szCs w:val="20"/>
        </w:rPr>
        <w:t>G</w:t>
      </w:r>
      <w:r w:rsidRPr="00AF721A">
        <w:rPr>
          <w:rFonts w:ascii="Futura Medium" w:hAnsi="Futura Medium" w:cs="Futura Medium" w:hint="cs"/>
          <w:sz w:val="20"/>
          <w:szCs w:val="20"/>
        </w:rPr>
        <w:t>, % day</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as</w:t>
      </w:r>
    </w:p>
    <w:p w14:paraId="1C51A818" w14:textId="77777777" w:rsidR="00AF721A" w:rsidRPr="00AF721A" w:rsidRDefault="00AF721A" w:rsidP="00AF721A">
      <w:pPr>
        <w:shd w:val="clear" w:color="auto" w:fill="FFFFFF"/>
        <w:spacing w:line="280" w:lineRule="exact"/>
        <w:rPr>
          <w:rFonts w:ascii="Futura Medium" w:hAnsi="Futura Medium" w:cs="Futura Medium"/>
          <w:sz w:val="20"/>
          <w:szCs w:val="20"/>
        </w:rPr>
      </w:pPr>
    </w:p>
    <w:p w14:paraId="03AA697A" w14:textId="464DF5B7" w:rsidR="00AF721A" w:rsidRPr="00AF721A" w:rsidRDefault="00FF0D22" w:rsidP="00FF0D22">
      <w:pPr>
        <w:tabs>
          <w:tab w:val="right" w:pos="9026"/>
        </w:tabs>
        <w:rPr>
          <w:rFonts w:ascii="Futura Medium" w:hAnsi="Futura Medium" w:cs="Futura Medium"/>
          <w:sz w:val="20"/>
          <w:szCs w:val="20"/>
          <w:lang w:bidi="he-IL"/>
        </w:rPr>
      </w:pPr>
      <m:oMath>
        <m:r>
          <m:rPr>
            <m:nor/>
          </m:rPr>
          <w:rPr>
            <w:rFonts w:ascii="Futura Medium" w:hAnsi="Futura Medium" w:cs="Futura Medium" w:hint="cs"/>
            <w:i/>
            <w:iCs/>
            <w:sz w:val="20"/>
            <w:szCs w:val="20"/>
          </w:rPr>
          <m:t>G</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 xml:space="preserve">= </m:t>
        </m:r>
        <m:f>
          <m:fPr>
            <m:ctrlPr>
              <w:rPr>
                <w:rFonts w:ascii="Cambria Math" w:hAnsi="Cambria Math" w:cs="Futura Medium" w:hint="cs"/>
                <w:i/>
                <w:sz w:val="20"/>
                <w:szCs w:val="20"/>
                <w:lang w:val="de-DE"/>
              </w:rPr>
            </m:ctrlPr>
          </m:fPr>
          <m:num>
            <m:sSub>
              <m:sSubPr>
                <m:ctrlPr>
                  <w:rPr>
                    <w:rFonts w:ascii="Cambria Math" w:hAnsi="Cambria Math" w:cs="Futura Medium" w:hint="cs"/>
                    <w:i/>
                    <w:sz w:val="20"/>
                    <w:szCs w:val="20"/>
                  </w:rPr>
                </m:ctrlPr>
              </m:sSubPr>
              <m:e>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bidi="he-IL"/>
                      </w:rPr>
                      <m:t>U</m:t>
                    </m:r>
                  </m:e>
                  <m:sub>
                    <m:r>
                      <m:rPr>
                        <m:nor/>
                      </m:rPr>
                      <w:rPr>
                        <w:rFonts w:ascii="Futura Medium" w:hAnsi="Futura Medium" w:cs="Futura Medium" w:hint="cs"/>
                        <w:i/>
                        <w:sz w:val="20"/>
                        <w:szCs w:val="20"/>
                        <w:lang w:bidi="he-IL"/>
                      </w:rPr>
                      <m:t>E</m:t>
                    </m:r>
                  </m:sub>
                </m:sSub>
                <m:r>
                  <m:rPr>
                    <m:nor/>
                  </m:rPr>
                  <w:rPr>
                    <w:rFonts w:ascii="Futura Medium" w:hAnsi="Futura Medium" w:cs="Futura Medium" w:hint="cs"/>
                    <w:sz w:val="20"/>
                    <w:szCs w:val="20"/>
                    <w:lang w:bidi="he-IL"/>
                  </w:rPr>
                  <m:t xml:space="preserve"> </m:t>
                </m:r>
                <m:r>
                  <w:rPr>
                    <w:rFonts w:ascii="Cambria Math" w:hAnsi="Cambria Math" w:cs="Futura Medium" w:hint="cs"/>
                    <w:sz w:val="20"/>
                    <w:szCs w:val="20"/>
                    <w:lang w:bidi="he-IL"/>
                  </w:rPr>
                  <m:t>-</m:t>
                </m:r>
                <m:r>
                  <m:rPr>
                    <m:nor/>
                  </m:rPr>
                  <w:rPr>
                    <w:rFonts w:ascii="Futura Medium" w:hAnsi="Futura Medium" w:cs="Futura Medium" w:hint="cs"/>
                    <w:sz w:val="20"/>
                    <w:szCs w:val="20"/>
                    <w:lang w:bidi="he-IL"/>
                  </w:rPr>
                  <m:t xml:space="preserve"> </m:t>
                </m:r>
                <m:r>
                  <m:rPr>
                    <m:nor/>
                  </m:rPr>
                  <w:rPr>
                    <w:rFonts w:ascii="Futura Medium" w:hAnsi="Futura Medium" w:cs="Futura Medium" w:hint="cs"/>
                    <w:i/>
                    <w:iCs/>
                    <w:sz w:val="20"/>
                    <w:szCs w:val="20"/>
                    <w:lang w:bidi="he-IL"/>
                  </w:rPr>
                  <m:t>U</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lang w:bidi="he-IL"/>
              </w:rPr>
              <m:t xml:space="preserve"> </m:t>
            </m:r>
          </m:num>
          <m:den>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bidi="he-IL"/>
                  </w:rPr>
                  <m:t>U</m:t>
                </m:r>
              </m:e>
              <m:sub>
                <m:r>
                  <m:rPr>
                    <m:nor/>
                  </m:rPr>
                  <w:rPr>
                    <w:rFonts w:ascii="Futura Medium" w:hAnsi="Futura Medium" w:cs="Futura Medium" w:hint="cs"/>
                    <w:i/>
                    <w:sz w:val="20"/>
                    <w:szCs w:val="20"/>
                    <w:lang w:bidi="he-IL"/>
                  </w:rPr>
                  <m:t>S</m:t>
                </m:r>
              </m:sub>
            </m:sSub>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t</m:t>
            </m:r>
          </m:den>
        </m:f>
        <m:r>
          <m:rPr>
            <m:nor/>
          </m:rPr>
          <w:rPr>
            <w:rFonts w:ascii="Futura Medium" w:hAnsi="Futura Medium" w:cs="Futura Medium" w:hint="cs"/>
            <w:sz w:val="20"/>
            <w:szCs w:val="20"/>
            <w:lang w:val="de-DE" w:bidi="he-IL"/>
          </w:rPr>
          <m:t>×100</m:t>
        </m:r>
      </m:oMath>
      <w:r w:rsidR="00AF721A" w:rsidRPr="00AF721A">
        <w:rPr>
          <w:rFonts w:ascii="Futura Medium" w:eastAsiaTheme="minorEastAsia" w:hAnsi="Futura Medium" w:cs="Futura Medium" w:hint="cs"/>
          <w:sz w:val="20"/>
          <w:szCs w:val="20"/>
          <w:lang w:bidi="he-IL"/>
        </w:rPr>
        <w:tab/>
        <w:t>(4)</w:t>
      </w:r>
    </w:p>
    <w:p w14:paraId="3B9D2F1C" w14:textId="77777777" w:rsidR="00AF721A" w:rsidRPr="00AF721A" w:rsidRDefault="00AF721A" w:rsidP="00AF721A">
      <w:pPr>
        <w:spacing w:line="280" w:lineRule="exact"/>
        <w:rPr>
          <w:rFonts w:ascii="Futura Medium" w:hAnsi="Futura Medium" w:cs="Futura Medium"/>
          <w:sz w:val="20"/>
          <w:szCs w:val="20"/>
        </w:rPr>
      </w:pPr>
    </w:p>
    <w:p w14:paraId="18250B15" w14:textId="4C6D0C8D"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Experimental durations were too short to detect growth, so </w:t>
      </w:r>
      <w:r w:rsidRPr="00AF721A">
        <w:rPr>
          <w:rFonts w:ascii="Futura Medium" w:hAnsi="Futura Medium" w:cs="Futura Medium" w:hint="cs"/>
          <w:i/>
          <w:iCs/>
          <w:sz w:val="20"/>
          <w:szCs w:val="20"/>
        </w:rPr>
        <w:t>G</w:t>
      </w:r>
      <w:r w:rsidRPr="00AF721A">
        <w:rPr>
          <w:rFonts w:ascii="Futura Medium" w:hAnsi="Futura Medium" w:cs="Futura Medium" w:hint="cs"/>
          <w:sz w:val="20"/>
          <w:szCs w:val="20"/>
        </w:rPr>
        <w:t xml:space="preserve"> averaged −0.011 ± 0.33 (n = 75), 0.021 ± 0.14 (n = 68) and 0.31 ± 0.26 (n = 75) % day</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respectively in spring, summer and autumn (Figure S1b). The relative mass transfer through the urchin can be estimated as the ratio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which is conceptually defined as a proportion since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 xml:space="preserve"> &lt;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We chose to parameterise this </w:t>
      </w:r>
      <w:r w:rsidRPr="00AF721A">
        <w:rPr>
          <w:rFonts w:ascii="Futura Medium" w:hAnsi="Futura Medium" w:cs="Futura Medium" w:hint="cs"/>
          <w:sz w:val="20"/>
          <w:szCs w:val="20"/>
        </w:rPr>
        <w:lastRenderedPageBreak/>
        <w:t xml:space="preserve">proportion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as a beta distribution describing the linear slope of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 xml:space="preserve"> over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with intercept = 0 because in a steady state there is no defecation without consumption. Hence our model is</w:t>
      </w:r>
    </w:p>
    <w:p w14:paraId="6026EA29" w14:textId="77777777" w:rsidR="00AF721A" w:rsidRPr="00AF721A" w:rsidRDefault="00AF721A" w:rsidP="00AF721A">
      <w:pPr>
        <w:spacing w:line="280" w:lineRule="exact"/>
        <w:rPr>
          <w:rFonts w:ascii="Futura Medium" w:hAnsi="Futura Medium" w:cs="Futura Medium"/>
          <w:sz w:val="20"/>
          <w:szCs w:val="20"/>
        </w:rPr>
      </w:pPr>
    </w:p>
    <w:p w14:paraId="4FF21650" w14:textId="2104C4C2" w:rsidR="00AF721A" w:rsidRPr="00B93FD6" w:rsidRDefault="00000000" w:rsidP="00AF721A">
      <w:pPr>
        <w:tabs>
          <w:tab w:val="right" w:pos="9026"/>
        </w:tabs>
        <w:spacing w:line="280" w:lineRule="exact"/>
        <w:rPr>
          <w:rFonts w:ascii="Futura Medium" w:hAnsi="Futura Medium" w:cs="Futura Medium"/>
          <w:sz w:val="20"/>
          <w:szCs w:val="20"/>
          <w:lang w:bidi="he-IL"/>
        </w:rPr>
      </w:pPr>
      <m:oMath>
        <m:sSub>
          <m:sSubPr>
            <m:ctrlPr>
              <w:rPr>
                <w:rFonts w:ascii="Cambria Math" w:hAnsi="Cambria Math" w:cs="Futura Medium" w:hint="cs"/>
                <w:i/>
                <w:kern w:val="2"/>
                <w:sz w:val="20"/>
                <w:szCs w:val="20"/>
              </w:rPr>
            </m:ctrlPr>
          </m:sSubPr>
          <m:e>
            <m:r>
              <m:rPr>
                <m:nor/>
              </m:rPr>
              <w:rPr>
                <w:rFonts w:ascii="Futura Medium" w:hAnsi="Futura Medium" w:cs="Futura Medium" w:hint="cs"/>
                <w:i/>
                <w:iCs/>
                <w:sz w:val="20"/>
                <w:szCs w:val="20"/>
              </w:rPr>
              <m:t>D</m:t>
            </m:r>
          </m:e>
          <m:sub>
            <m:r>
              <m:rPr>
                <m:nor/>
              </m:rPr>
              <w:rPr>
                <w:rFonts w:ascii="Futura Medium" w:hAnsi="Futura Medium" w:cs="Futura Medium" w:hint="cs"/>
                <w:i/>
                <w:iCs/>
                <w:sz w:val="20"/>
                <w:szCs w:val="20"/>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sz w:val="20"/>
                <w:szCs w:val="20"/>
                <w:lang w:bidi="he-IL"/>
              </w:rPr>
              <m:t>Normal</m:t>
            </m:r>
          </m:e>
          <m:sub>
            <m:r>
              <m:rPr>
                <m:nor/>
              </m:rPr>
              <w:rPr>
                <w:rFonts w:ascii="Futura Medium" w:hAnsi="Futura Medium" w:cs="Futura Medium" w:hint="cs"/>
                <w:sz w:val="20"/>
                <w:szCs w:val="20"/>
                <w:lang w:bidi="he-IL"/>
              </w:rPr>
              <m:t>0,∞</m:t>
            </m:r>
          </m:sub>
        </m:sSub>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lang w:bidi="he-IL"/>
          </w:rPr>
          <m:t>σ</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B93FD6">
        <w:rPr>
          <w:rFonts w:ascii="Futura Medium" w:eastAsiaTheme="minorEastAsia" w:hAnsi="Futura Medium" w:cs="Futura Medium" w:hint="cs"/>
          <w:sz w:val="20"/>
          <w:szCs w:val="20"/>
          <w:lang w:bidi="he-IL"/>
        </w:rPr>
        <w:tab/>
        <w:t>(5)</w:t>
      </w:r>
    </w:p>
    <w:p w14:paraId="154ED8BA" w14:textId="204B8E78" w:rsidR="00AF721A" w:rsidRPr="00B93FD6" w:rsidRDefault="00000000" w:rsidP="00AF721A">
      <w:pPr>
        <w:tabs>
          <w:tab w:val="right" w:pos="9026"/>
        </w:tabs>
        <w:spacing w:line="280" w:lineRule="exact"/>
        <w:rPr>
          <w:rFonts w:ascii="Futura Medium" w:hAnsi="Futura Medium" w:cs="Futura Medium"/>
          <w:sz w:val="20"/>
          <w:szCs w:val="20"/>
          <w:lang w:bidi="he-IL"/>
        </w:rPr>
      </w:pPr>
      <m:oMath>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bidi="he-IL"/>
              </w:rPr>
              <m:t>p</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S</m:t>
                </m:r>
              </m:e>
              <m:sub>
                <m:r>
                  <m:rPr>
                    <m:nor/>
                  </m:rPr>
                  <w:rPr>
                    <w:rFonts w:ascii="Futura Medium" w:hAnsi="Futura Medium" w:cs="Futura Medium" w:hint="cs"/>
                    <w:i/>
                    <w:sz w:val="20"/>
                    <w:szCs w:val="20"/>
                    <w:lang w:bidi="he-IL"/>
                  </w:rPr>
                  <m:t>i</m:t>
                </m:r>
              </m:sub>
            </m:sSub>
          </m:sub>
        </m:s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C</m:t>
            </m:r>
          </m:e>
          <m:sub>
            <m:r>
              <m:rPr>
                <m:nor/>
              </m:rPr>
              <w:rPr>
                <w:rFonts w:ascii="Futura Medium" w:hAnsi="Futura Medium" w:cs="Futura Medium" w:hint="cs"/>
                <w:i/>
                <w:sz w:val="20"/>
                <w:szCs w:val="20"/>
                <w:lang w:bidi="he-IL"/>
              </w:rPr>
              <m:t>i</m:t>
            </m:r>
          </m:sub>
        </m:sSub>
      </m:oMath>
      <w:r w:rsidR="00AF721A" w:rsidRPr="00B93FD6">
        <w:rPr>
          <w:rFonts w:ascii="Futura Medium" w:eastAsiaTheme="minorEastAsia" w:hAnsi="Futura Medium" w:cs="Futura Medium" w:hint="cs"/>
          <w:sz w:val="20"/>
          <w:szCs w:val="20"/>
          <w:lang w:bidi="he-IL"/>
        </w:rPr>
        <w:tab/>
      </w:r>
    </w:p>
    <w:p w14:paraId="0CDD0CFF" w14:textId="628E0AB8" w:rsidR="00AF721A" w:rsidRPr="00B93FD6" w:rsidRDefault="00000000" w:rsidP="00AF721A">
      <w:pPr>
        <w:tabs>
          <w:tab w:val="right" w:pos="9026"/>
        </w:tabs>
        <w:spacing w:line="280" w:lineRule="exact"/>
        <w:rPr>
          <w:rFonts w:ascii="Futura Medium" w:eastAsiaTheme="minorEastAsia" w:hAnsi="Futura Medium" w:cs="Futura Medium"/>
          <w:i/>
          <w:sz w:val="20"/>
          <w:szCs w:val="20"/>
        </w:rPr>
      </w:pPr>
      <m:oMathPara>
        <m:oMathParaPr>
          <m:jc m:val="left"/>
        </m:oMathParaPr>
        <m:oMath>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bidi="he-IL"/>
                </w:rPr>
                <m:t>p</m:t>
              </m:r>
            </m:e>
            <m:sub>
              <m:r>
                <m:rPr>
                  <m:nor/>
                </m:rPr>
                <w:rPr>
                  <w:rFonts w:ascii="Futura Medium" w:hAnsi="Futura Medium" w:cs="Futura Medium" w:hint="cs"/>
                  <w:i/>
                  <w:sz w:val="20"/>
                  <w:szCs w:val="20"/>
                  <w:lang w:bidi="he-IL"/>
                </w:rPr>
                <m:t>S</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Beta(</m:t>
          </m:r>
          <m:r>
            <m:rPr>
              <m:nor/>
            </m:rPr>
            <w:rPr>
              <w:rFonts w:ascii="Futura Medium" w:hAnsi="Futura Medium" w:cs="Futura Medium" w:hint="cs"/>
              <w:sz w:val="20"/>
              <w:szCs w:val="20"/>
            </w:rPr>
            <m:t xml:space="preserve"> </m:t>
          </m:r>
          <m:acc>
            <m:accPr>
              <m:chr m:val="̅"/>
              <m:ctrlPr>
                <w:rPr>
                  <w:rFonts w:ascii="Cambria Math" w:hAnsi="Cambria Math" w:cs="Futura Medium" w:hint="cs"/>
                  <w:i/>
                  <w:sz w:val="20"/>
                  <w:szCs w:val="20"/>
                </w:rPr>
              </m:ctrlPr>
            </m:accPr>
            <m:e>
              <m:r>
                <m:rPr>
                  <m:nor/>
                </m:rPr>
                <w:rPr>
                  <w:rFonts w:ascii="Futura Medium" w:hAnsi="Futura Medium" w:cs="Futura Medium" w:hint="cs"/>
                  <w:i/>
                  <w:iCs/>
                  <w:sz w:val="20"/>
                  <w:szCs w:val="20"/>
                  <w:lang w:bidi="he-IL"/>
                </w:rPr>
                <m:t>p</m:t>
              </m:r>
            </m:e>
          </m:acc>
          <m:r>
            <m:rPr>
              <m:nor/>
            </m:rPr>
            <w:rPr>
              <w:rFonts w:ascii="Helvetica Neue Medium" w:hAnsi="Helvetica Neue Medium" w:cs="Futura"/>
              <w:i/>
              <w:iCs/>
              <w:sz w:val="20"/>
              <w:szCs w:val="20"/>
              <w:lang w:bidi="he-IL"/>
            </w:rPr>
            <m:t>ν</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(1</m:t>
          </m:r>
          <m:r>
            <w:rPr>
              <w:rFonts w:ascii="Cambria Math" w:hAnsi="Cambria Math" w:cs="Futura Medium" w:hint="cs"/>
              <w:sz w:val="20"/>
              <w:szCs w:val="20"/>
              <w:lang w:bidi="he-IL"/>
            </w:rPr>
            <m:t>-</m:t>
          </m:r>
          <m:acc>
            <m:accPr>
              <m:chr m:val="̅"/>
              <m:ctrlPr>
                <w:rPr>
                  <w:rFonts w:ascii="Cambria Math" w:hAnsi="Cambria Math" w:cs="Futura Medium" w:hint="cs"/>
                  <w:i/>
                  <w:sz w:val="20"/>
                  <w:szCs w:val="20"/>
                </w:rPr>
              </m:ctrlPr>
            </m:accPr>
            <m:e>
              <m:r>
                <m:rPr>
                  <m:nor/>
                </m:rPr>
                <w:rPr>
                  <w:rFonts w:ascii="Futura Medium" w:hAnsi="Futura Medium" w:cs="Futura Medium" w:hint="cs"/>
                  <w:i/>
                  <w:iCs/>
                  <w:sz w:val="20"/>
                  <w:szCs w:val="20"/>
                  <w:lang w:bidi="he-IL"/>
                </w:rPr>
                <m:t>p</m:t>
              </m:r>
            </m:e>
          </m:acc>
          <m:r>
            <m:rPr>
              <m:nor/>
            </m:rPr>
            <w:rPr>
              <w:rFonts w:ascii="Futura Medium" w:hAnsi="Futura Medium" w:cs="Futura Medium" w:hint="cs"/>
              <w:sz w:val="20"/>
              <w:szCs w:val="20"/>
              <w:lang w:bidi="he-IL"/>
            </w:rPr>
            <m:t>)</m:t>
          </m:r>
          <m:r>
            <m:rPr>
              <m:nor/>
            </m:rPr>
            <w:rPr>
              <w:rFonts w:ascii="Helvetica Neue Medium" w:hAnsi="Helvetica Neue Medium" w:cs="Futura"/>
              <w:i/>
              <w:iCs/>
              <w:sz w:val="20"/>
              <w:szCs w:val="20"/>
              <w:lang w:bidi="he-IL"/>
            </w:rPr>
            <m:t>ν</m:t>
          </m:r>
          <m:r>
            <m:rPr>
              <m:nor/>
            </m:rPr>
            <w:rPr>
              <w:rFonts w:ascii="Futura Medium" w:hAnsi="Futura Medium" w:cs="Futura Medium" w:hint="cs"/>
              <w:sz w:val="20"/>
              <w:szCs w:val="20"/>
              <w:lang w:bidi="he-IL"/>
            </w:rPr>
            <m:t xml:space="preserve"> )</m:t>
          </m:r>
        </m:oMath>
      </m:oMathPara>
    </w:p>
    <w:p w14:paraId="174859AC" w14:textId="2945D38D" w:rsidR="00AF721A" w:rsidRPr="00B93FD6" w:rsidRDefault="00000000" w:rsidP="00AF721A">
      <w:pPr>
        <w:tabs>
          <w:tab w:val="right" w:pos="9026"/>
        </w:tabs>
        <w:spacing w:line="280" w:lineRule="exact"/>
        <w:rPr>
          <w:rFonts w:ascii="Futura Medium" w:eastAsiaTheme="minorEastAsia" w:hAnsi="Futura Medium" w:cs="Futura Medium"/>
          <w:i/>
          <w:sz w:val="20"/>
          <w:szCs w:val="20"/>
          <w:lang w:bidi="he-IL"/>
        </w:rPr>
      </w:pPr>
      <m:oMathPara>
        <m:oMathParaPr>
          <m:jc m:val="left"/>
        </m:oMathParaPr>
        <m:oMath>
          <m:acc>
            <m:accPr>
              <m:chr m:val="̅"/>
              <m:ctrlPr>
                <w:rPr>
                  <w:rFonts w:ascii="Cambria Math" w:hAnsi="Cambria Math" w:cs="Futura Medium" w:hint="cs"/>
                  <w:i/>
                  <w:sz w:val="20"/>
                  <w:szCs w:val="20"/>
                </w:rPr>
              </m:ctrlPr>
            </m:accPr>
            <m:e>
              <m:r>
                <m:rPr>
                  <m:nor/>
                </m:rPr>
                <w:rPr>
                  <w:rFonts w:ascii="Futura Medium" w:hAnsi="Futura Medium" w:cs="Futura Medium" w:hint="cs"/>
                  <w:i/>
                  <w:sz w:val="20"/>
                  <w:szCs w:val="20"/>
                  <w:lang w:bidi="he-IL"/>
                </w:rPr>
                <m:t>p</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Beta(</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0.44</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10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sz w:val="20"/>
              <w:szCs w:val="20"/>
              <w:lang w:bidi="he-IL"/>
            </w:rPr>
            <m:t>(</m:t>
          </m:r>
          <m:r>
            <m:rPr>
              <m:nor/>
            </m:rPr>
            <w:rPr>
              <w:rFonts w:ascii="Futura Medium" w:hAnsi="Futura Medium" w:cs="Futura Medium" w:hint="cs"/>
              <w:sz w:val="20"/>
              <w:szCs w:val="20"/>
              <w:lang w:bidi="he-IL"/>
            </w:rPr>
            <m:t>1</m:t>
          </m:r>
          <m:r>
            <w:rPr>
              <w:rFonts w:ascii="Cambria Math" w:hAnsi="Cambria Math" w:cs="Futura Medium" w:hint="cs"/>
              <w:sz w:val="20"/>
              <w:szCs w:val="20"/>
              <w:lang w:bidi="he-IL"/>
            </w:rPr>
            <m:t>-</m:t>
          </m:r>
          <m:r>
            <m:rPr>
              <m:nor/>
            </m:rPr>
            <w:rPr>
              <w:rFonts w:ascii="Futura Medium" w:hAnsi="Futura Medium" w:cs="Futura Medium" w:hint="cs"/>
              <w:sz w:val="20"/>
              <w:szCs w:val="20"/>
              <w:lang w:bidi="he-IL"/>
            </w:rPr>
            <m:t>0.44</m:t>
          </m:r>
          <m:r>
            <m:rPr>
              <m:nor/>
            </m:rPr>
            <w:rPr>
              <w:rFonts w:ascii="Futura Medium" w:hAnsi="Futura Medium" w:cs="Futura Medium"/>
              <w:sz w:val="20"/>
              <w:szCs w:val="20"/>
              <w:lang w:bidi="he-IL"/>
            </w:rPr>
            <m:t>)</m:t>
          </m:r>
          <m:r>
            <m:rPr>
              <m:nor/>
            </m:rPr>
            <w:rPr>
              <w:rFonts w:ascii="Futura Medium" w:hAnsi="Futura Medium" w:cs="Futura Medium" w:hint="cs"/>
              <w:sz w:val="20"/>
              <w:szCs w:val="20"/>
            </w:rPr>
            <m:t xml:space="preserve"> </m:t>
          </m:r>
          <m:r>
            <m:rPr>
              <m:nor/>
            </m:rPr>
            <w:rPr>
              <w:rFonts w:ascii="Cambria Math" w:hAnsi="Futura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10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4DA4D674" w14:textId="40736798" w:rsidR="00AF721A" w:rsidRPr="00B93FD6" w:rsidRDefault="00B93FD6" w:rsidP="00B93FD6">
      <w:pPr>
        <w:spacing w:line="280" w:lineRule="exact"/>
        <w:rPr>
          <w:rFonts w:ascii="Futura Medium" w:hAnsi="Futura Medium" w:cs="Futura Medium"/>
          <w:sz w:val="20"/>
          <w:szCs w:val="20"/>
        </w:rPr>
      </w:pPr>
      <w:r w:rsidRPr="00B93FD6">
        <w:rPr>
          <w:rFonts w:ascii="Helvetica Neue Medium" w:hAnsi="Helvetica Neue Medium" w:cs="Futura"/>
          <w:i/>
          <w:iCs/>
          <w:sz w:val="20"/>
          <w:szCs w:val="20"/>
        </w:rPr>
        <w:t>ν</w:t>
      </w:r>
      <w:r>
        <w:rPr>
          <w:rFonts w:ascii="Futura" w:hAnsi="Futura" w:cs="Futura"/>
          <w:sz w:val="20"/>
          <w:szCs w:val="20"/>
        </w:rPr>
        <w:t xml:space="preserve"> </w:t>
      </w:r>
      <w:r w:rsidRPr="00B93FD6">
        <w:rPr>
          <w:rFonts w:ascii="Helvetica Neue Medium" w:hAnsi="Helvetica Neue Medium" w:cs="Futura Medium"/>
          <w:sz w:val="20"/>
          <w:szCs w:val="20"/>
        </w:rPr>
        <w:t>~</w:t>
      </w:r>
      <w:r>
        <w:rPr>
          <w:rFonts w:ascii="Futura Medium" w:hAnsi="Futura Medium" w:cs="Futura Medium"/>
          <w:sz w:val="20"/>
          <w:szCs w:val="20"/>
        </w:rPr>
        <w:t xml:space="preserve"> </w:t>
      </w:r>
      <w:proofErr w:type="gramStart"/>
      <w:r>
        <w:rPr>
          <w:rFonts w:ascii="Futura Medium" w:hAnsi="Futura Medium" w:cs="Futura Medium"/>
          <w:sz w:val="20"/>
          <w:szCs w:val="20"/>
        </w:rPr>
        <w:t>Gamma( 10</w:t>
      </w:r>
      <w:r w:rsidRPr="00B93FD6">
        <w:rPr>
          <w:rFonts w:ascii="Futura Medium" w:hAnsi="Futura Medium" w:cs="Futura Medium"/>
          <w:sz w:val="20"/>
          <w:szCs w:val="20"/>
          <w:vertAlign w:val="superscript"/>
        </w:rPr>
        <w:t>2</w:t>
      </w:r>
      <w:proofErr w:type="gramEnd"/>
      <w:r>
        <w:rPr>
          <w:rFonts w:ascii="Futura Medium" w:hAnsi="Futura Medium" w:cs="Futura Medium"/>
          <w:sz w:val="20"/>
          <w:szCs w:val="20"/>
        </w:rPr>
        <w:t>/</w:t>
      </w:r>
      <w:proofErr w:type="gramStart"/>
      <w:r>
        <w:rPr>
          <w:rFonts w:ascii="Futura Medium" w:hAnsi="Futura Medium" w:cs="Futura Medium"/>
          <w:sz w:val="20"/>
          <w:szCs w:val="20"/>
        </w:rPr>
        <w:t>7</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w:t>
      </w:r>
      <w:proofErr w:type="gramEnd"/>
      <w:r>
        <w:rPr>
          <w:rFonts w:ascii="Futura Medium" w:hAnsi="Futura Medium" w:cs="Futura Medium"/>
          <w:sz w:val="20"/>
          <w:szCs w:val="20"/>
        </w:rPr>
        <w:t xml:space="preserve"> 10/</w:t>
      </w:r>
      <w:proofErr w:type="gramStart"/>
      <w:r>
        <w:rPr>
          <w:rFonts w:ascii="Futura Medium" w:hAnsi="Futura Medium" w:cs="Futura Medium"/>
          <w:sz w:val="20"/>
          <w:szCs w:val="20"/>
        </w:rPr>
        <w:t>7</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w:t>
      </w:r>
      <w:proofErr w:type="gramEnd"/>
      <w:r w:rsidR="00AF721A" w:rsidRPr="00B93FD6">
        <w:rPr>
          <w:rFonts w:ascii="Futura Medium" w:eastAsiaTheme="minorEastAsia" w:hAnsi="Futura Medium" w:cs="Futura Medium" w:hint="cs"/>
          <w:sz w:val="20"/>
          <w:szCs w:val="20"/>
          <w:lang w:bidi="he-IL"/>
        </w:rPr>
        <w:tab/>
      </w:r>
    </w:p>
    <w:p w14:paraId="47C3F81B" w14:textId="4A4D1208" w:rsidR="00AF721A" w:rsidRPr="00AF721A" w:rsidRDefault="00AF721A" w:rsidP="00AF721A">
      <w:pPr>
        <w:tabs>
          <w:tab w:val="right" w:pos="9026"/>
        </w:tabs>
        <w:spacing w:line="280" w:lineRule="exact"/>
        <w:rPr>
          <w:rFonts w:ascii="Futura Medium" w:hAnsi="Futura Medium" w:cs="Futura Medium"/>
          <w:sz w:val="20"/>
          <w:szCs w:val="20"/>
          <w:lang w:bidi="he-IL"/>
        </w:rPr>
      </w:pPr>
      <m:oMath>
        <m:r>
          <m:rPr>
            <m:nor/>
          </m:rPr>
          <w:rPr>
            <w:rFonts w:ascii="Helvetica Neue Medium" w:hAnsi="Helvetica Neue Medium" w:cs="Futura"/>
            <w:i/>
            <w:iCs/>
            <w:sz w:val="20"/>
            <w:szCs w:val="20"/>
            <w:lang w:bidi="he-IL"/>
          </w:rPr>
          <m:t>σ</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Exponential(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1</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Pr="00AF721A">
        <w:rPr>
          <w:rFonts w:ascii="Futura Medium" w:eastAsiaTheme="minorEastAsia" w:hAnsi="Futura Medium" w:cs="Futura Medium" w:hint="cs"/>
          <w:sz w:val="20"/>
          <w:szCs w:val="20"/>
          <w:lang w:bidi="he-IL"/>
        </w:rPr>
        <w:tab/>
      </w:r>
    </w:p>
    <w:p w14:paraId="44E5254A" w14:textId="77777777" w:rsidR="00B93FD6" w:rsidRPr="00AF721A" w:rsidRDefault="00B93FD6" w:rsidP="00AF721A">
      <w:pPr>
        <w:spacing w:line="280" w:lineRule="exact"/>
        <w:rPr>
          <w:rFonts w:ascii="Futura Medium" w:hAnsi="Futura Medium" w:cs="Futura Medium"/>
          <w:sz w:val="20"/>
          <w:szCs w:val="20"/>
        </w:rPr>
      </w:pPr>
    </w:p>
    <w:p w14:paraId="02A6CAAF" w14:textId="5A6F9F75"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where </w:t>
      </w:r>
      <w:r w:rsidR="0066065D" w:rsidRPr="0066065D">
        <w:rPr>
          <w:rFonts w:ascii="Helvetica Neue Medium" w:hAnsi="Helvetica Neue Medium" w:cs="Futura"/>
          <w:i/>
          <w:iCs/>
          <w:sz w:val="20"/>
          <w:szCs w:val="20"/>
        </w:rPr>
        <w:t>μ</w:t>
      </w:r>
      <w:r w:rsidRPr="00AF721A">
        <w:rPr>
          <w:rFonts w:ascii="Futura Medium" w:hAnsi="Futura Medium" w:cs="Futura Medium" w:hint="cs"/>
          <w:sz w:val="20"/>
          <w:szCs w:val="20"/>
        </w:rPr>
        <w:t xml:space="preserve"> and </w:t>
      </w:r>
      <w:r w:rsidRPr="0066065D">
        <w:rPr>
          <w:rFonts w:ascii="Helvetica Neue Medium" w:hAnsi="Helvetica Neue Medium" w:cs="Futura"/>
          <w:i/>
          <w:iCs/>
          <w:sz w:val="20"/>
          <w:szCs w:val="20"/>
        </w:rPr>
        <w:t>σ</w:t>
      </w:r>
      <w:r w:rsidRPr="00AF721A">
        <w:rPr>
          <w:rFonts w:ascii="Futura Medium" w:hAnsi="Futura Medium" w:cs="Futura Medium" w:hint="cs"/>
          <w:sz w:val="20"/>
          <w:szCs w:val="20"/>
        </w:rPr>
        <w:t xml:space="preserve"> are the truncated normal likelihood mean and standard deviation, and </w:t>
      </w:r>
      <w:proofErr w:type="spellStart"/>
      <w:r w:rsidRPr="00AF721A">
        <w:rPr>
          <w:rFonts w:ascii="Futura Medium" w:hAnsi="Futura Medium" w:cs="Futura Medium" w:hint="cs"/>
          <w:i/>
          <w:iCs/>
          <w:sz w:val="20"/>
          <w:szCs w:val="20"/>
        </w:rPr>
        <w:t>p</w:t>
      </w:r>
      <w:r w:rsidRPr="00AF721A">
        <w:rPr>
          <w:rFonts w:ascii="Futura Medium" w:hAnsi="Futura Medium" w:cs="Futura Medium" w:hint="cs"/>
          <w:i/>
          <w:iCs/>
          <w:sz w:val="20"/>
          <w:szCs w:val="20"/>
          <w:vertAlign w:val="subscript"/>
        </w:rPr>
        <w:t>S</w:t>
      </w:r>
      <w:proofErr w:type="spellEnd"/>
      <w:r w:rsidRPr="00AF721A">
        <w:rPr>
          <w:rFonts w:ascii="Futura Medium" w:hAnsi="Futura Medium" w:cs="Futura Medium" w:hint="cs"/>
          <w:sz w:val="20"/>
          <w:szCs w:val="20"/>
        </w:rPr>
        <w:t xml:space="preserve"> is the seasonal defecated proportion of consumption, centred on the annual mean </w:t>
      </w:r>
      <m:oMath>
        <m:acc>
          <m:accPr>
            <m:chr m:val="̅"/>
            <m:ctrlPr>
              <w:rPr>
                <w:rFonts w:ascii="Cambria Math" w:hAnsi="Cambria Math" w:cs="Futura Medium" w:hint="cs"/>
                <w:i/>
                <w:sz w:val="20"/>
                <w:szCs w:val="20"/>
              </w:rPr>
            </m:ctrlPr>
          </m:accPr>
          <m:e>
            <m:r>
              <m:rPr>
                <m:nor/>
              </m:rPr>
              <w:rPr>
                <w:rFonts w:ascii="Futura Medium" w:hAnsi="Futura Medium" w:cs="Futura Medium" w:hint="cs"/>
                <w:i/>
                <w:iCs/>
                <w:sz w:val="20"/>
                <w:szCs w:val="20"/>
                <w:lang w:bidi="he-IL"/>
              </w:rPr>
              <m:t>p</m:t>
            </m:r>
          </m:e>
        </m:acc>
      </m:oMath>
      <w:r w:rsidRPr="00AF721A">
        <w:rPr>
          <w:rFonts w:ascii="Futura Medium" w:hAnsi="Futura Medium" w:cs="Futura Medium" w:hint="cs"/>
          <w:sz w:val="20"/>
          <w:szCs w:val="20"/>
        </w:rPr>
        <w:t xml:space="preserve"> with precision </w:t>
      </w:r>
      <w:r w:rsidRPr="006E20A9">
        <w:rPr>
          <w:rFonts w:ascii="Helvetica Neue Medium" w:hAnsi="Helvetica Neue Medium" w:cs="Futura"/>
          <w:i/>
          <w:iCs/>
          <w:sz w:val="20"/>
          <w:szCs w:val="20"/>
        </w:rPr>
        <w:t>ν</w:t>
      </w:r>
      <w:r w:rsidRPr="00AF721A">
        <w:rPr>
          <w:rFonts w:ascii="Futura Medium" w:hAnsi="Futura Medium" w:cs="Futura Medium" w:hint="cs"/>
          <w:sz w:val="20"/>
          <w:szCs w:val="20"/>
        </w:rPr>
        <w:t xml:space="preserve">. The prior for </w:t>
      </w:r>
      <m:oMath>
        <m:acc>
          <m:accPr>
            <m:chr m:val="̅"/>
            <m:ctrlPr>
              <w:rPr>
                <w:rFonts w:ascii="Cambria Math" w:hAnsi="Cambria Math" w:cs="Futura Medium" w:hint="cs"/>
                <w:i/>
                <w:sz w:val="20"/>
                <w:szCs w:val="20"/>
              </w:rPr>
            </m:ctrlPr>
          </m:accPr>
          <m:e>
            <m:r>
              <m:rPr>
                <m:nor/>
              </m:rPr>
              <w:rPr>
                <w:rFonts w:ascii="Futura Medium" w:hAnsi="Futura Medium" w:cs="Futura Medium" w:hint="cs"/>
                <w:i/>
                <w:iCs/>
                <w:sz w:val="20"/>
                <w:szCs w:val="20"/>
                <w:lang w:bidi="he-IL"/>
              </w:rPr>
              <m:t>p</m:t>
            </m:r>
          </m:e>
        </m:acc>
      </m:oMath>
      <w:r w:rsidRPr="00AF721A">
        <w:rPr>
          <w:rFonts w:ascii="Futura Medium" w:hAnsi="Futura Medium" w:cs="Futura Medium" w:hint="cs"/>
          <w:sz w:val="20"/>
          <w:szCs w:val="20"/>
        </w:rPr>
        <w:t xml:space="preserve"> is informed by five key studies on </w:t>
      </w:r>
      <w:r w:rsidRPr="00AF721A">
        <w:rPr>
          <w:rFonts w:ascii="Futura Medium" w:hAnsi="Futura Medium" w:cs="Futura Medium" w:hint="cs"/>
          <w:i/>
          <w:iCs/>
          <w:sz w:val="20"/>
          <w:szCs w:val="20"/>
        </w:rPr>
        <w:t xml:space="preserve">S. </w:t>
      </w:r>
      <w:proofErr w:type="spellStart"/>
      <w:r w:rsidRPr="00AF721A">
        <w:rPr>
          <w:rFonts w:ascii="Futura Medium" w:hAnsi="Futura Medium" w:cs="Futura Medium" w:hint="cs"/>
          <w:i/>
          <w:iCs/>
          <w:sz w:val="20"/>
          <w:szCs w:val="20"/>
        </w:rPr>
        <w:t>droebachiensis</w:t>
      </w:r>
      <w:proofErr w:type="spellEnd"/>
      <w:r w:rsidRPr="00AF721A">
        <w:rPr>
          <w:rFonts w:ascii="Futura Medium" w:hAnsi="Futura Medium" w:cs="Futura Medium" w:hint="cs"/>
          <w:sz w:val="20"/>
          <w:szCs w:val="20"/>
        </w:rPr>
        <w:t xml:space="preserv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BEC{Miller and Mann, 1973 #1904; Vadas, 1977 #55060; Larson et al., 1980 #49610; Mamelona and Pelletier, 2005 #68904; Sauchyn and Scheibling, 2009 #84657}</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(Miller &amp; Mann 1973, Vadas 1977, Larson et al. 1980, Mamelona &amp; Pelletier 2005, Sauchyn &amp; Scheibling 2009a)</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w:t>
      </w:r>
    </w:p>
    <w:p w14:paraId="53BA606F" w14:textId="77777777" w:rsidR="00AF721A" w:rsidRPr="00AF721A" w:rsidRDefault="00AF721A" w:rsidP="00AF721A">
      <w:pPr>
        <w:spacing w:line="280" w:lineRule="exact"/>
        <w:rPr>
          <w:rFonts w:ascii="Futura Medium" w:hAnsi="Futura Medium" w:cs="Futura Medium"/>
          <w:sz w:val="20"/>
          <w:szCs w:val="20"/>
        </w:rPr>
      </w:pPr>
    </w:p>
    <w:p w14:paraId="30125965" w14:textId="77777777" w:rsidR="00AF721A" w:rsidRPr="00D2677F" w:rsidRDefault="00AF721A" w:rsidP="00D2677F">
      <w:pPr>
        <w:spacing w:line="280" w:lineRule="exact"/>
        <w:rPr>
          <w:rFonts w:ascii="Futura" w:hAnsi="Futura" w:cs="Futura"/>
          <w:b/>
          <w:bCs/>
          <w:sz w:val="20"/>
          <w:szCs w:val="20"/>
        </w:rPr>
      </w:pPr>
      <w:r w:rsidRPr="00D2677F">
        <w:rPr>
          <w:rFonts w:ascii="Futura" w:hAnsi="Futura" w:cs="Futura" w:hint="cs"/>
          <w:b/>
          <w:bCs/>
          <w:sz w:val="20"/>
          <w:szCs w:val="20"/>
        </w:rPr>
        <w:t>Defecation meta-analysis</w:t>
      </w:r>
    </w:p>
    <w:p w14:paraId="4AFC44B8" w14:textId="0AA4AE23"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To get a general estimate of mass transfer through sea urchins, we performed a meta-analysis of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(Equation 5). In the literature these data are typically reported as percentage absorption efficiency, aka assimilation efficiency or digestibility, which is calculated as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 100. Percentage defecation is simply the complement (Equation 3). When </w:t>
      </w:r>
      <w:r w:rsidRPr="00AF721A">
        <w:rPr>
          <w:rFonts w:ascii="Futura Medium" w:hAnsi="Futura Medium" w:cs="Futura Medium" w:hint="cs"/>
          <w:i/>
          <w:iCs/>
          <w:sz w:val="20"/>
          <w:szCs w:val="20"/>
        </w:rPr>
        <w:t xml:space="preserve">C </w:t>
      </w:r>
      <w:r w:rsidRPr="00AF721A">
        <w:rPr>
          <w:rFonts w:ascii="Futura Medium" w:hAnsi="Futura Medium" w:cs="Futura Medium" w:hint="cs"/>
          <w:sz w:val="20"/>
          <w:szCs w:val="20"/>
        </w:rPr>
        <w:t xml:space="preserve">is reported separately to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or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 xml:space="preserve">,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can be calculated as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or 1 −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w:t>
      </w:r>
      <w:r w:rsidRPr="00AF721A">
        <w:rPr>
          <w:rFonts w:ascii="Futura Medium" w:hAnsi="Futura Medium" w:cs="Futura Medium" w:hint="cs"/>
          <w:i/>
          <w:iCs/>
          <w:sz w:val="20"/>
          <w:szCs w:val="20"/>
        </w:rPr>
        <w:t>C</w:t>
      </w:r>
      <w:r w:rsidRPr="00AF721A">
        <w:rPr>
          <w:rFonts w:ascii="Futura Medium" w:hAnsi="Futura Medium" w:cs="Futura Medium" w:hint="cs"/>
          <w:sz w:val="20"/>
          <w:szCs w:val="20"/>
        </w:rPr>
        <w:t>.</w:t>
      </w:r>
    </w:p>
    <w:p w14:paraId="4AE51631" w14:textId="77777777" w:rsidR="00AF721A" w:rsidRPr="00AF721A" w:rsidRDefault="00AF721A" w:rsidP="00AF721A">
      <w:pPr>
        <w:spacing w:line="280" w:lineRule="exact"/>
        <w:rPr>
          <w:rFonts w:ascii="Futura Medium" w:hAnsi="Futura Medium" w:cs="Futura Medium"/>
          <w:sz w:val="20"/>
          <w:szCs w:val="20"/>
        </w:rPr>
      </w:pPr>
    </w:p>
    <w:p w14:paraId="51913D5A" w14:textId="524372F2"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We searched Web of Science (</w:t>
      </w:r>
      <w:hyperlink r:id="rId15" w:history="1">
        <w:r w:rsidRPr="00AF721A">
          <w:rPr>
            <w:rStyle w:val="Hyperlink"/>
            <w:rFonts w:ascii="Futura Medium" w:hAnsi="Futura Medium" w:cs="Futura Medium" w:hint="cs"/>
            <w:color w:val="auto"/>
            <w:sz w:val="20"/>
            <w:szCs w:val="20"/>
          </w:rPr>
          <w:t>webofscience.com/</w:t>
        </w:r>
        <w:proofErr w:type="spellStart"/>
        <w:r w:rsidRPr="00AF721A">
          <w:rPr>
            <w:rStyle w:val="Hyperlink"/>
            <w:rFonts w:ascii="Futura Medium" w:hAnsi="Futura Medium" w:cs="Futura Medium" w:hint="cs"/>
            <w:color w:val="auto"/>
            <w:sz w:val="20"/>
            <w:szCs w:val="20"/>
          </w:rPr>
          <w:t>wos</w:t>
        </w:r>
        <w:proofErr w:type="spellEnd"/>
      </w:hyperlink>
      <w:r w:rsidRPr="00AF721A">
        <w:rPr>
          <w:rFonts w:ascii="Futura Medium" w:hAnsi="Futura Medium" w:cs="Futura Medium" w:hint="cs"/>
          <w:sz w:val="20"/>
          <w:szCs w:val="20"/>
        </w:rPr>
        <w:t>) and Google Scholar (</w:t>
      </w:r>
      <w:hyperlink r:id="rId16" w:history="1">
        <w:r w:rsidRPr="00AF721A">
          <w:rPr>
            <w:rStyle w:val="Hyperlink"/>
            <w:rFonts w:ascii="Futura Medium" w:hAnsi="Futura Medium" w:cs="Futura Medium" w:hint="cs"/>
            <w:color w:val="auto"/>
            <w:sz w:val="20"/>
            <w:szCs w:val="20"/>
          </w:rPr>
          <w:t>scholar.google.com</w:t>
        </w:r>
      </w:hyperlink>
      <w:r w:rsidRPr="00AF721A">
        <w:rPr>
          <w:rFonts w:ascii="Futura Medium" w:hAnsi="Futura Medium" w:cs="Futura Medium" w:hint="cs"/>
          <w:sz w:val="20"/>
          <w:szCs w:val="20"/>
        </w:rPr>
        <w:t xml:space="preserve">) using keywords strings such as “urchin* AND (absorption OR assimilation OR digestibility OR defecation OR egestion OR faeces OR </w:t>
      </w:r>
      <w:proofErr w:type="spellStart"/>
      <w:r w:rsidRPr="00AF721A">
        <w:rPr>
          <w:rFonts w:ascii="Futura Medium" w:hAnsi="Futura Medium" w:cs="Futura Medium" w:hint="cs"/>
          <w:sz w:val="20"/>
          <w:szCs w:val="20"/>
        </w:rPr>
        <w:t>feces</w:t>
      </w:r>
      <w:proofErr w:type="spellEnd"/>
      <w:r w:rsidRPr="00AF721A">
        <w:rPr>
          <w:rFonts w:ascii="Futura Medium" w:hAnsi="Futura Medium" w:cs="Futura Medium" w:hint="cs"/>
          <w:sz w:val="20"/>
          <w:szCs w:val="20"/>
        </w:rPr>
        <w:t xml:space="preserve">)”. Once all suitable papers had been found using this method, we found related papers in reference lists and </w:t>
      </w:r>
      <w:proofErr w:type="spellStart"/>
      <w:r w:rsidRPr="00AF721A">
        <w:rPr>
          <w:rFonts w:ascii="Futura Medium" w:hAnsi="Futura Medium" w:cs="Futura Medium" w:hint="cs"/>
          <w:sz w:val="20"/>
          <w:szCs w:val="20"/>
        </w:rPr>
        <w:t>Crossref</w:t>
      </w:r>
      <w:proofErr w:type="spellEnd"/>
      <w:r w:rsidRPr="00AF721A">
        <w:rPr>
          <w:rFonts w:ascii="Futura Medium" w:hAnsi="Futura Medium" w:cs="Futura Medium" w:hint="cs"/>
          <w:sz w:val="20"/>
          <w:szCs w:val="20"/>
        </w:rPr>
        <w:t xml:space="preserve"> Metadata Search (</w:t>
      </w:r>
      <w:hyperlink r:id="rId17" w:history="1">
        <w:r w:rsidRPr="00AF721A">
          <w:rPr>
            <w:rStyle w:val="Hyperlink"/>
            <w:rFonts w:ascii="Futura Medium" w:hAnsi="Futura Medium" w:cs="Futura Medium" w:hint="cs"/>
            <w:color w:val="auto"/>
            <w:sz w:val="20"/>
            <w:szCs w:val="20"/>
          </w:rPr>
          <w:t>search.crossref.org</w:t>
        </w:r>
      </w:hyperlink>
      <w:r w:rsidRPr="00AF721A">
        <w:rPr>
          <w:rFonts w:ascii="Futura Medium" w:hAnsi="Futura Medium" w:cs="Futura Medium" w:hint="cs"/>
          <w:sz w:val="20"/>
          <w:szCs w:val="20"/>
        </w:rPr>
        <w:t xml:space="preserve">). The only previous review of this kind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BEC{Lawrence, 1975 #66119}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(Lawrence 1975)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pointed towards some additional older papers and unpublished manuscripts (e.g. Faller-Fritsch &amp; Emson 1972 in</w:t>
      </w:r>
      <w:r w:rsidR="000569BC">
        <w:rPr>
          <w:rFonts w:ascii="Futura Medium" w:hAnsi="Futura Medium" w:cs="Futura Medium"/>
          <w:sz w:val="20"/>
          <w:szCs w:val="20"/>
        </w:rPr>
        <w:t xml:space="preserv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BEC{Lawrence, 1975 #66119}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Lawrence 1975)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Studies reporting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or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 xml:space="preserve"> without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(e.g.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BEC{Lilly, 1979 #95767}</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Lilly 1979)</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could not be used. We also excluded studies using artificial feeds (e.g.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BEC{Nagai and Kaneko, 1975 #16769; Fernandez and Boudouresque, 2000 #39815}</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Nagai &amp; Kaneko 1975, Fernandez &amp; Boudouresque 2000)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which includes most of the aquaculture literature, and those using the Conover equation to calculate absorption (e.g.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BEC{Thompson, 1983 #102708; Orr et al., 2014 #72283}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Thompson 1983, Orr et al. 2014)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because organic matter absorption is not necessarily representative of mass absorption in urchins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BEC{Larson et al., 1980 #49610; Lares, 1999 #84073}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(Larson et al. 1980, Lares 1999)</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In one case accepted calories as a proxy for mass since calorific content was similar in ingesta and egesta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BEC{Miller and Mann, 1973 #1904}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(Miller &amp; Mann 1973)</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Our search resulted in 31 useable studies (see </w:t>
      </w:r>
      <w:r w:rsidRPr="00AF721A">
        <w:rPr>
          <w:rFonts w:ascii="Futura Medium" w:hAnsi="Futura Medium" w:cs="Futura Medium" w:hint="cs"/>
          <w:i/>
          <w:iCs/>
          <w:sz w:val="20"/>
          <w:szCs w:val="20"/>
        </w:rPr>
        <w:t>Supplementary references</w:t>
      </w:r>
      <w:r w:rsidRPr="00AF721A">
        <w:rPr>
          <w:rFonts w:ascii="Futura Medium" w:hAnsi="Futura Medium" w:cs="Futura Medium" w:hint="cs"/>
          <w:sz w:val="20"/>
          <w:szCs w:val="20"/>
        </w:rPr>
        <w:t>) with data on 17 species from 10 genera of sea urchins (</w:t>
      </w:r>
      <w:proofErr w:type="spellStart"/>
      <w:r w:rsidRPr="00AF721A">
        <w:rPr>
          <w:rFonts w:ascii="Futura Medium" w:hAnsi="Futura Medium" w:cs="Futura Medium" w:hint="cs"/>
          <w:sz w:val="20"/>
          <w:szCs w:val="20"/>
        </w:rPr>
        <w:t>Camarodonta</w:t>
      </w:r>
      <w:proofErr w:type="spellEnd"/>
      <w:r w:rsidRPr="00AF721A">
        <w:rPr>
          <w:rFonts w:ascii="Futura Medium" w:hAnsi="Futura Medium" w:cs="Futura Medium" w:hint="cs"/>
          <w:sz w:val="20"/>
          <w:szCs w:val="20"/>
        </w:rPr>
        <w:t xml:space="preserve"> except for two species).</w:t>
      </w:r>
    </w:p>
    <w:p w14:paraId="4BEB8095" w14:textId="77777777" w:rsidR="00AF721A" w:rsidRPr="00AF721A" w:rsidRDefault="00AF721A" w:rsidP="00AF721A">
      <w:pPr>
        <w:spacing w:line="280" w:lineRule="exact"/>
        <w:rPr>
          <w:rFonts w:ascii="Futura Medium" w:hAnsi="Futura Medium" w:cs="Futura Medium"/>
          <w:sz w:val="20"/>
          <w:szCs w:val="20"/>
        </w:rPr>
      </w:pPr>
    </w:p>
    <w:p w14:paraId="24B0BAA2" w14:textId="724B33D3"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Raw data were never available, so observations or summary statistics were either extracted from tables or digitised from plots using </w:t>
      </w:r>
      <w:proofErr w:type="spellStart"/>
      <w:r w:rsidRPr="00AF721A">
        <w:rPr>
          <w:rFonts w:ascii="Futura Medium" w:eastAsiaTheme="minorEastAsia" w:hAnsi="Futura Medium" w:cs="Futura Medium" w:hint="cs"/>
          <w:sz w:val="20"/>
          <w:szCs w:val="20"/>
        </w:rPr>
        <w:t>WebPlotDigitizer</w:t>
      </w:r>
      <w:proofErr w:type="spellEnd"/>
      <w:r w:rsidRPr="00AF721A">
        <w:rPr>
          <w:rFonts w:ascii="Futura Medium" w:eastAsiaTheme="minorEastAsia" w:hAnsi="Futura Medium" w:cs="Futura Medium" w:hint="cs"/>
          <w:sz w:val="20"/>
          <w:szCs w:val="20"/>
        </w:rPr>
        <w:t xml:space="preserve"> v4.6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BEC{Rohatgi, 2022, #33564}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(Rohatgi 2022)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When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is reported as 0 or ≥1 (e.g.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BEC{Ganteaume et al., 1998, #28089}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Ganteaume et al. 1998)</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this violates its conceptual definition as a proportion, so we recorded 0.0001 for 0 and 0.9999 for ≥1. When observations were summarised, sample mean </w:t>
      </w:r>
      <w:r w:rsidRPr="005C183B">
        <w:rPr>
          <w:rFonts w:ascii="Helvetica Neue Medium" w:hAnsi="Helvetica Neue Medium" w:cs="Futura"/>
          <w:i/>
          <w:iCs/>
          <w:sz w:val="20"/>
          <w:szCs w:val="20"/>
        </w:rPr>
        <w:t>μ</w:t>
      </w:r>
      <w:r w:rsidRPr="00AF721A">
        <w:rPr>
          <w:rFonts w:ascii="Futura Medium" w:hAnsi="Futura Medium" w:cs="Futura Medium" w:hint="cs"/>
          <w:sz w:val="20"/>
          <w:szCs w:val="20"/>
        </w:rPr>
        <w:t xml:space="preserve">, sample standard deviation </w:t>
      </w:r>
      <w:r w:rsidRPr="005C183B">
        <w:rPr>
          <w:rFonts w:ascii="Helvetica Neue Medium" w:hAnsi="Helvetica Neue Medium" w:cs="Futura"/>
          <w:i/>
          <w:iCs/>
          <w:sz w:val="20"/>
          <w:szCs w:val="20"/>
        </w:rPr>
        <w:t>σ</w:t>
      </w:r>
      <w:r w:rsidRPr="00AF721A">
        <w:rPr>
          <w:rFonts w:ascii="Futura Medium" w:hAnsi="Futura Medium" w:cs="Futura Medium" w:hint="cs"/>
          <w:sz w:val="20"/>
          <w:szCs w:val="20"/>
        </w:rPr>
        <w:t xml:space="preserve"> and sample size </w:t>
      </w:r>
      <w:r w:rsidRPr="00AF721A">
        <w:rPr>
          <w:rFonts w:ascii="Futura Medium" w:hAnsi="Futura Medium" w:cs="Futura Medium" w:hint="cs"/>
          <w:i/>
          <w:iCs/>
          <w:sz w:val="20"/>
          <w:szCs w:val="20"/>
        </w:rPr>
        <w:t>n</w:t>
      </w:r>
      <w:r w:rsidRPr="00AF721A">
        <w:rPr>
          <w:rFonts w:ascii="Futura Medium" w:hAnsi="Futura Medium" w:cs="Futura Medium" w:hint="cs"/>
          <w:sz w:val="20"/>
          <w:szCs w:val="20"/>
        </w:rPr>
        <w:t xml:space="preserve"> were recorded. When uncertainty was given as the standard error of the mean (</w:t>
      </w:r>
      <w:proofErr w:type="spellStart"/>
      <w:r w:rsidRPr="005C183B">
        <w:rPr>
          <w:rFonts w:ascii="Helvetica Neue Medium" w:hAnsi="Helvetica Neue Medium" w:cs="Futura"/>
          <w:i/>
          <w:iCs/>
          <w:sz w:val="20"/>
          <w:szCs w:val="20"/>
        </w:rPr>
        <w:t>σ</w:t>
      </w:r>
      <w:r w:rsidRPr="005C183B">
        <w:rPr>
          <w:rFonts w:ascii="Helvetica Neue Medium" w:hAnsi="Helvetica Neue Medium" w:cs="Futura"/>
          <w:i/>
          <w:iCs/>
          <w:sz w:val="20"/>
          <w:szCs w:val="20"/>
          <w:vertAlign w:val="subscript"/>
        </w:rPr>
        <w:t>μ</w:t>
      </w:r>
      <w:proofErr w:type="spellEnd"/>
      <w:r w:rsidRPr="00AF721A">
        <w:rPr>
          <w:rFonts w:ascii="Futura Medium" w:hAnsi="Futura Medium" w:cs="Futura Medium" w:hint="cs"/>
          <w:sz w:val="20"/>
          <w:szCs w:val="20"/>
        </w:rPr>
        <w:t xml:space="preserve">), it was converted as </w:t>
      </w:r>
      <w:r w:rsidRPr="005C183B">
        <w:rPr>
          <w:rFonts w:ascii="Helvetica Neue Medium" w:hAnsi="Helvetica Neue Medium" w:cs="Futura"/>
          <w:i/>
          <w:iCs/>
          <w:sz w:val="20"/>
          <w:szCs w:val="20"/>
        </w:rPr>
        <w:t>σ</w:t>
      </w:r>
      <w:r w:rsidRPr="00AF721A">
        <w:rPr>
          <w:rFonts w:ascii="Futura Medium" w:hAnsi="Futura Medium" w:cs="Futura Medium" w:hint="cs"/>
          <w:sz w:val="20"/>
          <w:szCs w:val="20"/>
        </w:rPr>
        <w:t xml:space="preserve"> = </w:t>
      </w:r>
      <w:proofErr w:type="spellStart"/>
      <w:r w:rsidRPr="005C183B">
        <w:rPr>
          <w:rFonts w:ascii="Helvetica Neue Medium" w:hAnsi="Helvetica Neue Medium" w:cs="Futura"/>
          <w:i/>
          <w:iCs/>
          <w:sz w:val="20"/>
          <w:szCs w:val="20"/>
        </w:rPr>
        <w:t>σ</w:t>
      </w:r>
      <w:r w:rsidRPr="005C183B">
        <w:rPr>
          <w:rFonts w:ascii="Helvetica Neue Medium" w:hAnsi="Helvetica Neue Medium" w:cs="Futura"/>
          <w:i/>
          <w:iCs/>
          <w:sz w:val="20"/>
          <w:szCs w:val="20"/>
          <w:vertAlign w:val="subscript"/>
        </w:rPr>
        <w:t>μ</w:t>
      </w:r>
      <w:r w:rsidRPr="00AF721A">
        <w:rPr>
          <w:rFonts w:ascii="Futura Medium" w:hAnsi="Futura Medium" w:cs="Futura Medium" w:hint="cs"/>
          <w:sz w:val="20"/>
          <w:szCs w:val="20"/>
        </w:rPr>
        <w:t>√</w:t>
      </w:r>
      <w:r w:rsidRPr="00AF721A">
        <w:rPr>
          <w:rFonts w:ascii="Futura Medium" w:hAnsi="Futura Medium" w:cs="Futura Medium" w:hint="cs"/>
          <w:i/>
          <w:iCs/>
          <w:sz w:val="20"/>
          <w:szCs w:val="20"/>
        </w:rPr>
        <w:t>n</w:t>
      </w:r>
      <w:proofErr w:type="spellEnd"/>
      <w:r w:rsidRPr="00AF721A">
        <w:rPr>
          <w:rFonts w:ascii="Futura Medium" w:eastAsiaTheme="minorEastAsia" w:hAnsi="Futura Medium" w:cs="Futura Medium" w:hint="cs"/>
          <w:sz w:val="20"/>
          <w:szCs w:val="20"/>
        </w:rPr>
        <w:t xml:space="preserve">. </w:t>
      </w:r>
      <w:r w:rsidRPr="00AF721A">
        <w:rPr>
          <w:rFonts w:ascii="Futura Medium" w:hAnsi="Futura Medium" w:cs="Futura Medium" w:hint="cs"/>
          <w:sz w:val="20"/>
          <w:szCs w:val="20"/>
        </w:rPr>
        <w:t xml:space="preserve">The resulting dataset contains a mixture of observations and means. To jointly analyse data with such different levels of uncertainty one must either summarise observations and build a measurement error model or simulate the unknown observations underlying the mean. In this case, it is not possible to summarise the data in a balanced way. For some species there are few observations from a single study (e.g. </w:t>
      </w:r>
      <w:proofErr w:type="spellStart"/>
      <w:r w:rsidRPr="00AF721A">
        <w:rPr>
          <w:rFonts w:ascii="Futura Medium" w:hAnsi="Futura Medium" w:cs="Futura Medium" w:hint="cs"/>
          <w:i/>
          <w:iCs/>
          <w:sz w:val="20"/>
          <w:szCs w:val="20"/>
        </w:rPr>
        <w:t>Mesocentrotus</w:t>
      </w:r>
      <w:proofErr w:type="spellEnd"/>
      <w:r w:rsidRPr="00AF721A">
        <w:rPr>
          <w:rFonts w:ascii="Futura Medium" w:hAnsi="Futura Medium" w:cs="Futura Medium" w:hint="cs"/>
          <w:i/>
          <w:iCs/>
          <w:sz w:val="20"/>
          <w:szCs w:val="20"/>
        </w:rPr>
        <w:t xml:space="preserve"> </w:t>
      </w:r>
      <w:proofErr w:type="spellStart"/>
      <w:r w:rsidRPr="00AF721A">
        <w:rPr>
          <w:rFonts w:ascii="Futura Medium" w:hAnsi="Futura Medium" w:cs="Futura Medium" w:hint="cs"/>
          <w:i/>
          <w:iCs/>
          <w:sz w:val="20"/>
          <w:szCs w:val="20"/>
        </w:rPr>
        <w:t>nudus</w:t>
      </w:r>
      <w:proofErr w:type="spellEnd"/>
      <w:r w:rsidRPr="00AF721A">
        <w:rPr>
          <w:rFonts w:ascii="Futura Medium" w:hAnsi="Futura Medium" w:cs="Futura Medium" w:hint="cs"/>
          <w:sz w:val="20"/>
          <w:szCs w:val="20"/>
        </w:rPr>
        <w:t xml:space="preserve">) which need to be correctly weighted against species with hundreds of </w:t>
      </w:r>
      <w:r w:rsidRPr="00AF721A">
        <w:rPr>
          <w:rFonts w:ascii="Futura Medium" w:hAnsi="Futura Medium" w:cs="Futura Medium" w:hint="cs"/>
          <w:sz w:val="20"/>
          <w:szCs w:val="20"/>
        </w:rPr>
        <w:lastRenderedPageBreak/>
        <w:t xml:space="preserve">observations across many studies (e.g. </w:t>
      </w:r>
      <w:r w:rsidRPr="00AF721A">
        <w:rPr>
          <w:rFonts w:ascii="Futura Medium" w:hAnsi="Futura Medium" w:cs="Futura Medium" w:hint="cs"/>
          <w:i/>
          <w:iCs/>
          <w:sz w:val="20"/>
          <w:szCs w:val="20"/>
        </w:rPr>
        <w:t xml:space="preserve">S. </w:t>
      </w:r>
      <w:proofErr w:type="spellStart"/>
      <w:r w:rsidRPr="00AF721A">
        <w:rPr>
          <w:rFonts w:ascii="Futura Medium" w:hAnsi="Futura Medium" w:cs="Futura Medium" w:hint="cs"/>
          <w:i/>
          <w:iCs/>
          <w:sz w:val="20"/>
          <w:szCs w:val="20"/>
        </w:rPr>
        <w:t>droebachiensis</w:t>
      </w:r>
      <w:proofErr w:type="spellEnd"/>
      <w:r w:rsidRPr="00AF721A">
        <w:rPr>
          <w:rFonts w:ascii="Futura Medium" w:hAnsi="Futura Medium" w:cs="Futura Medium" w:hint="cs"/>
          <w:sz w:val="20"/>
          <w:szCs w:val="20"/>
        </w:rPr>
        <w:t>). Hence, we decided to simulate observations.</w:t>
      </w:r>
    </w:p>
    <w:p w14:paraId="2AF49EE9" w14:textId="77777777" w:rsidR="00AF721A" w:rsidRPr="00AF721A" w:rsidRDefault="00AF721A" w:rsidP="00AF721A">
      <w:pPr>
        <w:spacing w:line="280" w:lineRule="exact"/>
        <w:rPr>
          <w:rFonts w:ascii="Futura Medium" w:hAnsi="Futura Medium" w:cs="Futura Medium"/>
          <w:sz w:val="20"/>
          <w:szCs w:val="20"/>
        </w:rPr>
      </w:pPr>
    </w:p>
    <w:p w14:paraId="0581241E" w14:textId="60F2E172"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Although the beta distribution is the underlying data distribution of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it cannot be safely used in all cases because it fails when the constraint </w:t>
      </w:r>
      <w:r w:rsidRPr="0007436E">
        <w:rPr>
          <w:rFonts w:ascii="Helvetica Neue Medium" w:hAnsi="Helvetica Neue Medium" w:cs="Futura"/>
          <w:i/>
          <w:iCs/>
          <w:sz w:val="20"/>
          <w:szCs w:val="20"/>
        </w:rPr>
        <w:t>σ</w:t>
      </w:r>
      <w:r w:rsidRPr="00AF721A">
        <w:rPr>
          <w:rFonts w:ascii="Futura Medium" w:hAnsi="Futura Medium" w:cs="Futura Medium" w:hint="cs"/>
          <w:sz w:val="20"/>
          <w:szCs w:val="20"/>
          <w:vertAlign w:val="superscript"/>
        </w:rPr>
        <w:t>2</w:t>
      </w:r>
      <w:r w:rsidRPr="00AF721A">
        <w:rPr>
          <w:rFonts w:ascii="Futura Medium" w:hAnsi="Futura Medium" w:cs="Futura Medium" w:hint="cs"/>
          <w:sz w:val="20"/>
          <w:szCs w:val="20"/>
        </w:rPr>
        <w:t xml:space="preserve"> &lt; </w:t>
      </w:r>
      <w:proofErr w:type="gramStart"/>
      <w:r w:rsidRPr="0007436E">
        <w:rPr>
          <w:rFonts w:ascii="Helvetica Neue Medium" w:hAnsi="Helvetica Neue Medium" w:cs="Futura"/>
          <w:i/>
          <w:iCs/>
          <w:sz w:val="20"/>
          <w:szCs w:val="20"/>
        </w:rPr>
        <w:t>μ</w:t>
      </w:r>
      <w:r w:rsidRPr="00AF721A">
        <w:rPr>
          <w:rFonts w:ascii="Futura Medium" w:hAnsi="Futura Medium" w:cs="Futura Medium" w:hint="cs"/>
          <w:sz w:val="20"/>
          <w:szCs w:val="20"/>
        </w:rPr>
        <w:t>(</w:t>
      </w:r>
      <w:proofErr w:type="gramEnd"/>
      <w:r w:rsidRPr="00AF721A">
        <w:rPr>
          <w:rFonts w:ascii="Futura Medium" w:hAnsi="Futura Medium" w:cs="Futura Medium" w:hint="cs"/>
          <w:sz w:val="20"/>
          <w:szCs w:val="20"/>
        </w:rPr>
        <w:t>1 −</w:t>
      </w:r>
      <w:r w:rsidRPr="00AF721A">
        <w:rPr>
          <w:rFonts w:ascii="Futura Medium" w:hAnsi="Futura Medium" w:cs="Futura Medium" w:hint="cs"/>
          <w:i/>
          <w:iCs/>
          <w:sz w:val="20"/>
          <w:szCs w:val="20"/>
        </w:rPr>
        <w:t xml:space="preserve"> </w:t>
      </w:r>
      <w:r w:rsidRPr="0007436E">
        <w:rPr>
          <w:rFonts w:ascii="Helvetica Neue Medium" w:hAnsi="Helvetica Neue Medium" w:cs="Futura"/>
          <w:i/>
          <w:iCs/>
          <w:sz w:val="20"/>
          <w:szCs w:val="20"/>
        </w:rPr>
        <w:t>μ</w:t>
      </w:r>
      <w:r w:rsidRPr="00AF721A">
        <w:rPr>
          <w:rFonts w:ascii="Futura Medium" w:hAnsi="Futura Medium" w:cs="Futura Medium" w:hint="cs"/>
          <w:sz w:val="20"/>
          <w:szCs w:val="20"/>
        </w:rPr>
        <w:t xml:space="preserve">) is violated and degenerates from a uniform to a U-shaped distribution for large </w:t>
      </w:r>
      <w:r w:rsidRPr="0007436E">
        <w:rPr>
          <w:rFonts w:ascii="Helvetica Neue Medium" w:hAnsi="Helvetica Neue Medium" w:cs="Futura"/>
          <w:i/>
          <w:iCs/>
          <w:sz w:val="20"/>
          <w:szCs w:val="20"/>
        </w:rPr>
        <w:t>σ</w:t>
      </w:r>
      <w:r w:rsidRPr="00AF721A">
        <w:rPr>
          <w:rFonts w:ascii="Futura Medium" w:hAnsi="Futura Medium" w:cs="Futura Medium" w:hint="cs"/>
          <w:sz w:val="20"/>
          <w:szCs w:val="20"/>
        </w:rPr>
        <w:t xml:space="preserve"> that obey the constraint. We therefore used a normal distribution truncated at 0 and 1 and drew samples using the random number function</w:t>
      </w:r>
      <w:r w:rsidR="0007436E">
        <w:rPr>
          <w:rFonts w:ascii="Futura Medium" w:hAnsi="Futura Medium" w:cs="Futura Medium"/>
          <w:sz w:val="20"/>
          <w:szCs w:val="20"/>
        </w:rPr>
        <w:t xml:space="preserve"> </w:t>
      </w:r>
      <w:proofErr w:type="spellStart"/>
      <w:r w:rsidR="0007436E" w:rsidRPr="0007436E">
        <w:rPr>
          <w:rFonts w:ascii="Futura Medium" w:hAnsi="Futura Medium" w:cs="Futura Medium"/>
          <w:i/>
          <w:iCs/>
          <w:sz w:val="20"/>
          <w:szCs w:val="20"/>
        </w:rPr>
        <w:t>rtnorm</w:t>
      </w:r>
      <w:proofErr w:type="spellEnd"/>
      <w:r w:rsidR="0007436E">
        <w:rPr>
          <w:rFonts w:ascii="Futura Medium" w:hAnsi="Futura Medium" w:cs="Futura Medium"/>
          <w:sz w:val="20"/>
          <w:szCs w:val="20"/>
        </w:rPr>
        <w:t xml:space="preserve"> </w:t>
      </w:r>
      <w:r w:rsidR="0007436E" w:rsidRPr="00AF721A">
        <w:rPr>
          <w:rFonts w:ascii="Futura Medium" w:hAnsi="Futura Medium" w:cs="Futura Medium" w:hint="cs"/>
          <w:sz w:val="20"/>
          <w:szCs w:val="20"/>
        </w:rPr>
        <w:t xml:space="preserve">from </w:t>
      </w:r>
      <w:proofErr w:type="spellStart"/>
      <w:r w:rsidR="0007436E" w:rsidRPr="00AF721A">
        <w:rPr>
          <w:rFonts w:ascii="Futura Medium" w:hAnsi="Futura Medium" w:cs="Futura Medium" w:hint="cs"/>
          <w:sz w:val="20"/>
          <w:szCs w:val="20"/>
        </w:rPr>
        <w:t>extraDistr</w:t>
      </w:r>
      <w:proofErr w:type="spellEnd"/>
      <w:r w:rsidR="0007436E" w:rsidRPr="00AF721A">
        <w:rPr>
          <w:rFonts w:ascii="Futura Medium" w:hAnsi="Futura Medium" w:cs="Futura Medium" w:hint="cs"/>
          <w:sz w:val="20"/>
          <w:szCs w:val="20"/>
        </w:rPr>
        <w:t xml:space="preserve"> v1.10.0.2 </w:t>
      </w:r>
      <w:r w:rsidR="0007436E" w:rsidRPr="00AF721A">
        <w:rPr>
          <w:rFonts w:ascii="Futura Medium" w:hAnsi="Futura Medium" w:cs="Futura Medium" w:hint="cs"/>
          <w:sz w:val="20"/>
          <w:szCs w:val="20"/>
        </w:rPr>
        <w:fldChar w:fldCharType="begin"/>
      </w:r>
      <w:r w:rsidR="0007436E" w:rsidRPr="00AF721A">
        <w:rPr>
          <w:rFonts w:ascii="Futura Medium" w:hAnsi="Futura Medium" w:cs="Futura Medium" w:hint="cs"/>
          <w:sz w:val="20"/>
          <w:szCs w:val="20"/>
        </w:rPr>
        <w:instrText>ADDIN BEC{Wolodzko, 2023 #18370}</w:instrText>
      </w:r>
      <w:r w:rsidR="0007436E" w:rsidRPr="00AF721A">
        <w:rPr>
          <w:rFonts w:ascii="Futura Medium" w:hAnsi="Futura Medium" w:cs="Futura Medium" w:hint="cs"/>
          <w:sz w:val="20"/>
          <w:szCs w:val="20"/>
        </w:rPr>
        <w:fldChar w:fldCharType="separate"/>
      </w:r>
      <w:r w:rsidR="0007436E" w:rsidRPr="00AF721A">
        <w:rPr>
          <w:rFonts w:ascii="Futura Medium" w:hAnsi="Futura Medium" w:cs="Futura Medium" w:hint="cs"/>
          <w:sz w:val="20"/>
          <w:szCs w:val="20"/>
        </w:rPr>
        <w:t>(</w:t>
      </w:r>
      <w:proofErr w:type="spellStart"/>
      <w:r w:rsidR="0007436E" w:rsidRPr="00AF721A">
        <w:rPr>
          <w:rFonts w:ascii="Futura Medium" w:hAnsi="Futura Medium" w:cs="Futura Medium" w:hint="cs"/>
          <w:sz w:val="20"/>
          <w:szCs w:val="20"/>
        </w:rPr>
        <w:t>Wolodzko</w:t>
      </w:r>
      <w:proofErr w:type="spellEnd"/>
      <w:r w:rsidR="0007436E" w:rsidRPr="00AF721A">
        <w:rPr>
          <w:rFonts w:ascii="Futura Medium" w:hAnsi="Futura Medium" w:cs="Futura Medium" w:hint="cs"/>
          <w:sz w:val="20"/>
          <w:szCs w:val="20"/>
        </w:rPr>
        <w:t xml:space="preserve"> 2023)</w:t>
      </w:r>
      <w:r w:rsidR="0007436E" w:rsidRPr="00AF721A">
        <w:rPr>
          <w:rFonts w:ascii="Futura Medium" w:hAnsi="Futura Medium" w:cs="Futura Medium" w:hint="cs"/>
          <w:sz w:val="20"/>
          <w:szCs w:val="20"/>
        </w:rPr>
        <w:fldChar w:fldCharType="end"/>
      </w:r>
      <w:r w:rsidR="0007436E">
        <w:rPr>
          <w:rFonts w:ascii="Futura Medium" w:hAnsi="Futura Medium" w:cs="Futura Medium"/>
          <w:sz w:val="20"/>
          <w:szCs w:val="20"/>
        </w:rPr>
        <w:t xml:space="preserve"> as “</w:t>
      </w:r>
      <w:proofErr w:type="spellStart"/>
      <w:proofErr w:type="gramStart"/>
      <w:r w:rsidRPr="00AF721A">
        <w:rPr>
          <w:rFonts w:ascii="Futura Medium" w:hAnsi="Futura Medium" w:cs="Futura Medium" w:hint="cs"/>
          <w:sz w:val="20"/>
          <w:szCs w:val="20"/>
        </w:rPr>
        <w:t>rtnorm</w:t>
      </w:r>
      <w:proofErr w:type="spellEnd"/>
      <w:r w:rsidRPr="00AF721A">
        <w:rPr>
          <w:rFonts w:ascii="Futura Medium" w:hAnsi="Futura Medium" w:cs="Futura Medium" w:hint="cs"/>
          <w:sz w:val="20"/>
          <w:szCs w:val="20"/>
        </w:rPr>
        <w:t>( n</w:t>
      </w:r>
      <w:proofErr w:type="gramEnd"/>
      <w:r w:rsidRPr="00AF721A">
        <w:rPr>
          <w:rFonts w:ascii="Futura Medium" w:hAnsi="Futura Medium" w:cs="Futura Medium" w:hint="cs"/>
          <w:sz w:val="20"/>
          <w:szCs w:val="20"/>
        </w:rPr>
        <w:t xml:space="preserve"> , </w:t>
      </w:r>
      <w:proofErr w:type="gramStart"/>
      <w:r w:rsidRPr="00AF721A">
        <w:rPr>
          <w:rFonts w:ascii="Futura Medium" w:hAnsi="Futura Medium" w:cs="Futura Medium" w:hint="cs"/>
          <w:sz w:val="20"/>
          <w:szCs w:val="20"/>
        </w:rPr>
        <w:t>mean ,</w:t>
      </w:r>
      <w:proofErr w:type="gramEnd"/>
      <w:r w:rsidRPr="00AF721A">
        <w:rPr>
          <w:rFonts w:ascii="Futura Medium" w:hAnsi="Futura Medium" w:cs="Futura Medium" w:hint="cs"/>
          <w:sz w:val="20"/>
          <w:szCs w:val="20"/>
        </w:rPr>
        <w:t xml:space="preserve"> </w:t>
      </w:r>
      <w:proofErr w:type="spellStart"/>
      <w:proofErr w:type="gramStart"/>
      <w:r w:rsidRPr="00AF721A">
        <w:rPr>
          <w:rFonts w:ascii="Futura Medium" w:hAnsi="Futura Medium" w:cs="Futura Medium" w:hint="cs"/>
          <w:sz w:val="20"/>
          <w:szCs w:val="20"/>
        </w:rPr>
        <w:t>sd</w:t>
      </w:r>
      <w:proofErr w:type="spellEnd"/>
      <w:r w:rsidRPr="00AF721A">
        <w:rPr>
          <w:rFonts w:ascii="Futura Medium" w:hAnsi="Futura Medium" w:cs="Futura Medium" w:hint="cs"/>
          <w:sz w:val="20"/>
          <w:szCs w:val="20"/>
        </w:rPr>
        <w:t xml:space="preserve"> ,</w:t>
      </w:r>
      <w:proofErr w:type="gramEnd"/>
      <w:r w:rsidRPr="00AF721A">
        <w:rPr>
          <w:rFonts w:ascii="Futura Medium" w:hAnsi="Futura Medium" w:cs="Futura Medium" w:hint="cs"/>
          <w:sz w:val="20"/>
          <w:szCs w:val="20"/>
        </w:rPr>
        <w:t xml:space="preserve"> </w:t>
      </w:r>
      <w:proofErr w:type="gramStart"/>
      <w:r w:rsidRPr="00AF721A">
        <w:rPr>
          <w:rFonts w:ascii="Futura Medium" w:hAnsi="Futura Medium" w:cs="Futura Medium" w:hint="cs"/>
          <w:sz w:val="20"/>
          <w:szCs w:val="20"/>
        </w:rPr>
        <w:t>0 ,</w:t>
      </w:r>
      <w:proofErr w:type="gramEnd"/>
      <w:r w:rsidRPr="00AF721A">
        <w:rPr>
          <w:rFonts w:ascii="Futura Medium" w:hAnsi="Futura Medium" w:cs="Futura Medium" w:hint="cs"/>
          <w:sz w:val="20"/>
          <w:szCs w:val="20"/>
        </w:rPr>
        <w:t xml:space="preserve"> </w:t>
      </w:r>
      <w:proofErr w:type="gramStart"/>
      <w:r w:rsidRPr="00AF721A">
        <w:rPr>
          <w:rFonts w:ascii="Futura Medium" w:hAnsi="Futura Medium" w:cs="Futura Medium" w:hint="cs"/>
          <w:sz w:val="20"/>
          <w:szCs w:val="20"/>
        </w:rPr>
        <w:t>1 )</w:t>
      </w:r>
      <w:proofErr w:type="gramEnd"/>
      <w:r w:rsidR="0007436E">
        <w:rPr>
          <w:rFonts w:ascii="Futura Medium" w:hAnsi="Futura Medium" w:cs="Futura Medium"/>
          <w:sz w:val="20"/>
          <w:szCs w:val="20"/>
        </w:rPr>
        <w:t>”</w:t>
      </w:r>
      <w:r w:rsidRPr="00AF721A">
        <w:rPr>
          <w:rFonts w:ascii="Futura Medium" w:hAnsi="Futura Medium" w:cs="Futura Medium" w:hint="cs"/>
          <w:sz w:val="20"/>
          <w:szCs w:val="20"/>
        </w:rPr>
        <w:t xml:space="preserve">. Sometimes summaries of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and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or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 xml:space="preserve"> were provided. Since these rates can be assumed to be gamma distributed, we propagated uncertainty by simulating their distributions as </w:t>
      </w:r>
      <w:r w:rsidR="0007436E">
        <w:rPr>
          <w:rFonts w:ascii="Futura Medium" w:hAnsi="Futura Medium" w:cs="Futura Medium"/>
          <w:sz w:val="20"/>
          <w:szCs w:val="20"/>
        </w:rPr>
        <w:t>“</w:t>
      </w:r>
      <w:proofErr w:type="spellStart"/>
      <w:proofErr w:type="gramStart"/>
      <w:r w:rsidRPr="00AF721A">
        <w:rPr>
          <w:rFonts w:ascii="Futura Medium" w:hAnsi="Futura Medium" w:cs="Futura Medium" w:hint="cs"/>
          <w:sz w:val="20"/>
          <w:szCs w:val="20"/>
        </w:rPr>
        <w:t>rgamma</w:t>
      </w:r>
      <w:proofErr w:type="spellEnd"/>
      <w:r w:rsidRPr="00AF721A">
        <w:rPr>
          <w:rFonts w:ascii="Futura Medium" w:hAnsi="Futura Medium" w:cs="Futura Medium" w:hint="cs"/>
          <w:sz w:val="20"/>
          <w:szCs w:val="20"/>
        </w:rPr>
        <w:t>( 1</w:t>
      </w:r>
      <w:proofErr w:type="gramEnd"/>
      <w:r w:rsidRPr="00AF721A">
        <w:rPr>
          <w:rFonts w:ascii="Futura Medium" w:hAnsi="Futura Medium" w:cs="Futura Medium" w:hint="cs"/>
          <w:sz w:val="20"/>
          <w:szCs w:val="20"/>
        </w:rPr>
        <w:t>e</w:t>
      </w:r>
      <w:proofErr w:type="gramStart"/>
      <w:r w:rsidRPr="00AF721A">
        <w:rPr>
          <w:rFonts w:ascii="Futura Medium" w:hAnsi="Futura Medium" w:cs="Futura Medium" w:hint="cs"/>
          <w:sz w:val="20"/>
          <w:szCs w:val="20"/>
        </w:rPr>
        <w:t>6 ,</w:t>
      </w:r>
      <w:proofErr w:type="gramEnd"/>
      <w:r w:rsidRPr="00AF721A">
        <w:rPr>
          <w:rFonts w:ascii="Futura Medium" w:hAnsi="Futura Medium" w:cs="Futura Medium" w:hint="cs"/>
          <w:sz w:val="20"/>
          <w:szCs w:val="20"/>
        </w:rPr>
        <w:t xml:space="preserve"> mean^2 / sd^</w:t>
      </w:r>
      <w:proofErr w:type="gramStart"/>
      <w:r w:rsidRPr="00AF721A">
        <w:rPr>
          <w:rFonts w:ascii="Futura Medium" w:hAnsi="Futura Medium" w:cs="Futura Medium" w:hint="cs"/>
          <w:sz w:val="20"/>
          <w:szCs w:val="20"/>
        </w:rPr>
        <w:t>2 ,</w:t>
      </w:r>
      <w:proofErr w:type="gramEnd"/>
      <w:r w:rsidRPr="00AF721A">
        <w:rPr>
          <w:rFonts w:ascii="Futura Medium" w:hAnsi="Futura Medium" w:cs="Futura Medium" w:hint="cs"/>
          <w:sz w:val="20"/>
          <w:szCs w:val="20"/>
        </w:rPr>
        <w:t xml:space="preserve"> mean / sd^</w:t>
      </w:r>
      <w:proofErr w:type="gramStart"/>
      <w:r w:rsidRPr="00AF721A">
        <w:rPr>
          <w:rFonts w:ascii="Futura Medium" w:hAnsi="Futura Medium" w:cs="Futura Medium" w:hint="cs"/>
          <w:sz w:val="20"/>
          <w:szCs w:val="20"/>
        </w:rPr>
        <w:t>2 )</w:t>
      </w:r>
      <w:proofErr w:type="gramEnd"/>
      <w:r w:rsidR="0007436E">
        <w:rPr>
          <w:rFonts w:ascii="Futura Medium" w:hAnsi="Futura Medium" w:cs="Futura Medium"/>
          <w:sz w:val="20"/>
          <w:szCs w:val="20"/>
        </w:rPr>
        <w:t>”</w:t>
      </w:r>
      <w:r w:rsidRPr="00AF721A">
        <w:rPr>
          <w:rFonts w:ascii="Futura Medium" w:hAnsi="Futura Medium" w:cs="Futura Medium" w:hint="cs"/>
          <w:sz w:val="20"/>
          <w:szCs w:val="20"/>
        </w:rPr>
        <w:t xml:space="preserve">, calculating the ratio distribution and summarising it in terms of </w:t>
      </w:r>
      <w:r w:rsidRPr="00A57B01">
        <w:rPr>
          <w:rFonts w:ascii="Helvetica Neue Medium" w:hAnsi="Helvetica Neue Medium" w:cs="Futura"/>
          <w:i/>
          <w:iCs/>
          <w:sz w:val="20"/>
          <w:szCs w:val="20"/>
        </w:rPr>
        <w:t>μ</w:t>
      </w:r>
      <w:r w:rsidRPr="00AF721A">
        <w:rPr>
          <w:rFonts w:ascii="Futura Medium" w:hAnsi="Futura Medium" w:cs="Futura Medium" w:hint="cs"/>
          <w:sz w:val="20"/>
          <w:szCs w:val="20"/>
        </w:rPr>
        <w:t xml:space="preserve"> and </w:t>
      </w:r>
      <w:r w:rsidRPr="00A57B01">
        <w:rPr>
          <w:rFonts w:ascii="Helvetica Neue Medium" w:hAnsi="Helvetica Neue Medium" w:cs="Futura"/>
          <w:i/>
          <w:iCs/>
          <w:sz w:val="20"/>
          <w:szCs w:val="20"/>
        </w:rPr>
        <w:t>σ</w:t>
      </w:r>
      <w:r w:rsidRPr="00AF721A">
        <w:rPr>
          <w:rFonts w:ascii="Futura Medium" w:hAnsi="Futura Medium" w:cs="Futura Medium" w:hint="cs"/>
          <w:sz w:val="20"/>
          <w:szCs w:val="20"/>
        </w:rPr>
        <w:t xml:space="preserve">. The ratio of two gamma distributions is a beta prime distribution which allows </w:t>
      </w:r>
      <w:r w:rsidRPr="00A57B01">
        <w:rPr>
          <w:rFonts w:ascii="Helvetica Neue Medium" w:hAnsi="Helvetica Neue Medium" w:cs="Futura"/>
          <w:i/>
          <w:iCs/>
          <w:sz w:val="20"/>
          <w:szCs w:val="20"/>
        </w:rPr>
        <w:t>μ</w:t>
      </w:r>
      <w:r w:rsidRPr="00AF721A">
        <w:rPr>
          <w:rFonts w:ascii="Futura Medium" w:hAnsi="Futura Medium" w:cs="Futura Medium" w:hint="cs"/>
          <w:sz w:val="20"/>
          <w:szCs w:val="20"/>
        </w:rPr>
        <w:t xml:space="preserve"> &gt; 1. We therefore did not simulate from the ratio distribution but used its </w:t>
      </w:r>
      <w:r w:rsidRPr="00A57B01">
        <w:rPr>
          <w:rFonts w:ascii="Helvetica Neue Medium" w:hAnsi="Helvetica Neue Medium" w:cs="Futura"/>
          <w:i/>
          <w:iCs/>
          <w:sz w:val="20"/>
          <w:szCs w:val="20"/>
        </w:rPr>
        <w:t>μ</w:t>
      </w:r>
      <w:r w:rsidRPr="00AF721A">
        <w:rPr>
          <w:rFonts w:ascii="Futura Medium" w:hAnsi="Futura Medium" w:cs="Futura Medium" w:hint="cs"/>
          <w:sz w:val="20"/>
          <w:szCs w:val="20"/>
        </w:rPr>
        <w:t xml:space="preserve"> and </w:t>
      </w:r>
      <w:r w:rsidRPr="00A57B01">
        <w:rPr>
          <w:rFonts w:ascii="Helvetica Neue Medium" w:hAnsi="Helvetica Neue Medium" w:cs="Futura"/>
          <w:i/>
          <w:iCs/>
          <w:sz w:val="20"/>
          <w:szCs w:val="20"/>
        </w:rPr>
        <w:t>σ</w:t>
      </w:r>
      <w:r w:rsidRPr="00AF721A">
        <w:rPr>
          <w:rFonts w:ascii="Futura Medium" w:hAnsi="Futura Medium" w:cs="Futura Medium" w:hint="cs"/>
          <w:sz w:val="20"/>
          <w:szCs w:val="20"/>
        </w:rPr>
        <w:t xml:space="preserve"> to simulate from the truncated normal distribution as described. This resulted in 1324 observations to which we added our 44 observations of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making 1368 in total. </w:t>
      </w:r>
    </w:p>
    <w:p w14:paraId="465353B6" w14:textId="77777777" w:rsidR="00AF721A" w:rsidRPr="00AF721A" w:rsidRDefault="00AF721A" w:rsidP="00AF721A">
      <w:pPr>
        <w:spacing w:line="280" w:lineRule="exact"/>
        <w:rPr>
          <w:rFonts w:ascii="Futura Medium" w:hAnsi="Futura Medium" w:cs="Futura Medium"/>
          <w:sz w:val="20"/>
          <w:szCs w:val="20"/>
        </w:rPr>
      </w:pPr>
    </w:p>
    <w:p w14:paraId="05BF4B88"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Since we are here modelling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directly, our likelihood function is the beta distribution. We are interested in the nested predictors functional group </w:t>
      </w:r>
      <w:r w:rsidRPr="00AF721A">
        <w:rPr>
          <w:rFonts w:ascii="Futura Medium" w:hAnsi="Futura Medium" w:cs="Futura Medium" w:hint="cs"/>
          <w:i/>
          <w:iCs/>
          <w:sz w:val="20"/>
          <w:szCs w:val="20"/>
        </w:rPr>
        <w:t>F</w:t>
      </w:r>
      <w:r w:rsidRPr="00AF721A">
        <w:rPr>
          <w:rFonts w:ascii="Futura Medium" w:hAnsi="Futura Medium" w:cs="Futura Medium" w:hint="cs"/>
          <w:sz w:val="20"/>
          <w:szCs w:val="20"/>
        </w:rPr>
        <w:t xml:space="preserve"> (kelp-feeding vs. other urchins), genus </w:t>
      </w:r>
      <w:r w:rsidRPr="00AF721A">
        <w:rPr>
          <w:rFonts w:ascii="Futura Medium" w:hAnsi="Futura Medium" w:cs="Futura Medium" w:hint="cs"/>
          <w:i/>
          <w:iCs/>
          <w:sz w:val="20"/>
          <w:szCs w:val="20"/>
        </w:rPr>
        <w:t>G</w:t>
      </w:r>
      <w:r w:rsidRPr="00AF721A">
        <w:rPr>
          <w:rFonts w:ascii="Futura Medium" w:hAnsi="Futura Medium" w:cs="Futura Medium" w:hint="cs"/>
          <w:sz w:val="20"/>
          <w:szCs w:val="20"/>
        </w:rPr>
        <w:t xml:space="preserve">, species </w:t>
      </w:r>
      <w:r w:rsidRPr="00AF721A">
        <w:rPr>
          <w:rFonts w:ascii="Futura Medium" w:hAnsi="Futura Medium" w:cs="Futura Medium" w:hint="cs"/>
          <w:i/>
          <w:iCs/>
          <w:sz w:val="20"/>
          <w:szCs w:val="20"/>
        </w:rPr>
        <w:t>S</w:t>
      </w:r>
      <w:r w:rsidRPr="00AF721A">
        <w:rPr>
          <w:rFonts w:ascii="Futura Medium" w:hAnsi="Futura Medium" w:cs="Futura Medium" w:hint="cs"/>
          <w:sz w:val="20"/>
          <w:szCs w:val="20"/>
        </w:rPr>
        <w:t xml:space="preserve"> and reference </w:t>
      </w:r>
      <w:r w:rsidRPr="00AF721A">
        <w:rPr>
          <w:rFonts w:ascii="Futura Medium" w:hAnsi="Futura Medium" w:cs="Futura Medium" w:hint="cs"/>
          <w:i/>
          <w:iCs/>
          <w:sz w:val="20"/>
          <w:szCs w:val="20"/>
        </w:rPr>
        <w:t>R</w:t>
      </w:r>
      <w:r w:rsidRPr="00AF721A">
        <w:rPr>
          <w:rFonts w:ascii="Futura Medium" w:hAnsi="Futura Medium" w:cs="Futura Medium" w:hint="cs"/>
          <w:sz w:val="20"/>
          <w:szCs w:val="20"/>
        </w:rPr>
        <w:t xml:space="preserve">. The best way to model this is using a multilevel model. Although in simple cases partial pooling with the beta distribution is possible (Equation 5), this method fails for multiple levels. The normal distribution is far more stable and allows non-centred parameterisation in terms of </w:t>
      </w:r>
      <w:r w:rsidRPr="00AF721A">
        <w:rPr>
          <w:rFonts w:ascii="Futura Medium" w:hAnsi="Futura Medium" w:cs="Futura Medium" w:hint="cs"/>
          <w:i/>
          <w:iCs/>
          <w:sz w:val="20"/>
          <w:szCs w:val="20"/>
        </w:rPr>
        <w:t>z</w:t>
      </w:r>
      <w:r w:rsidRPr="00AF721A">
        <w:rPr>
          <w:rFonts w:ascii="Futura Medium" w:hAnsi="Futura Medium" w:cs="Futura Medium" w:hint="cs"/>
          <w:sz w:val="20"/>
          <w:szCs w:val="20"/>
        </w:rPr>
        <w:t xml:space="preserve">-scores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BEC{McElreath, 2020 #44454}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(McElreath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Hence, we used the logit link function as</w:t>
      </w:r>
    </w:p>
    <w:p w14:paraId="16C14ECA" w14:textId="77777777" w:rsidR="00AF721A" w:rsidRPr="00AF721A" w:rsidRDefault="00AF721A" w:rsidP="00AF721A">
      <w:pPr>
        <w:spacing w:line="280" w:lineRule="exact"/>
        <w:rPr>
          <w:rFonts w:ascii="Futura Medium" w:hAnsi="Futura Medium" w:cs="Futura Medium"/>
          <w:sz w:val="20"/>
          <w:szCs w:val="20"/>
        </w:rPr>
      </w:pPr>
    </w:p>
    <w:p w14:paraId="10F85F92" w14:textId="50BD8C9D" w:rsidR="00AF721A" w:rsidRPr="00E86331" w:rsidRDefault="00000000" w:rsidP="00AF721A">
      <w:pPr>
        <w:tabs>
          <w:tab w:val="right" w:pos="9026"/>
        </w:tabs>
        <w:spacing w:line="280" w:lineRule="exact"/>
        <w:rPr>
          <w:rFonts w:ascii="Futura Medium" w:hAnsi="Futura Medium" w:cs="Futura Medium"/>
          <w:i/>
          <w:sz w:val="20"/>
          <w:szCs w:val="20"/>
        </w:rPr>
      </w:pPr>
      <m:oMath>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rPr>
              <m:t>p</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Beta(</m:t>
        </m:r>
        <m:r>
          <m:rPr>
            <m:nor/>
          </m:rPr>
          <w:rPr>
            <w:rFonts w:ascii="Futura Medium" w:hAnsi="Futura Medium" w:cs="Futura Medium" w:hint="cs"/>
            <w:sz w:val="20"/>
            <w:szCs w:val="20"/>
          </w:rPr>
          <m:t xml:space="preserve"> </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Helvetica Neue Medium" w:eastAsiaTheme="minorEastAsia" w:hAnsi="Helvetica Neue Medium" w:cs="Futura"/>
            <w:i/>
            <w:iCs/>
            <w:sz w:val="20"/>
            <w:szCs w:val="20"/>
          </w:rPr>
          <m:t>ν</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rPr>
          <m:t>(1</m:t>
        </m:r>
        <m:r>
          <w:rPr>
            <w:rFonts w:ascii="Cambria Math" w:eastAsiaTheme="minorEastAsia" w:hAnsi="Cambria Math" w:cs="Futura Medium" w:hint="cs"/>
            <w:sz w:val="20"/>
            <w:szCs w:val="20"/>
          </w:rPr>
          <m:t>-</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eastAsiaTheme="minorEastAsia" w:hAnsi="Futura Medium" w:cs="Futura Medium" w:hint="cs"/>
            <w:sz w:val="20"/>
            <w:szCs w:val="20"/>
          </w:rPr>
          <m:t>)</m:t>
        </m:r>
        <m:r>
          <m:rPr>
            <m:nor/>
          </m:rPr>
          <w:rPr>
            <w:rFonts w:ascii="Helvetica Neue Medium" w:eastAsiaTheme="minorEastAsia" w:hAnsi="Helvetica Neue Medium" w:cs="Futura"/>
            <w:i/>
            <w:iCs/>
            <w:sz w:val="20"/>
            <w:szCs w:val="20"/>
          </w:rPr>
          <m:t>ν</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E86331">
        <w:rPr>
          <w:rFonts w:ascii="Futura Medium" w:eastAsiaTheme="minorEastAsia" w:hAnsi="Futura Medium" w:cs="Futura Medium" w:hint="cs"/>
          <w:sz w:val="20"/>
          <w:szCs w:val="20"/>
          <w:lang w:bidi="he-IL"/>
        </w:rPr>
        <w:tab/>
        <w:t>(6)</w:t>
      </w:r>
      <w:r w:rsidR="00AF721A" w:rsidRPr="00E86331">
        <w:rPr>
          <w:rFonts w:ascii="Futura Medium" w:hAnsi="Futura Medium" w:cs="Futura Medium" w:hint="cs"/>
          <w:i/>
          <w:sz w:val="20"/>
          <w:szCs w:val="20"/>
        </w:rPr>
        <w:t xml:space="preserve"> </w:t>
      </w:r>
    </w:p>
    <w:p w14:paraId="237722C2" w14:textId="521AC33D" w:rsidR="00AF721A" w:rsidRPr="00E86331" w:rsidRDefault="00E86331"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r>
            <m:rPr>
              <m:nor/>
            </m:rPr>
            <w:rPr>
              <w:rFonts w:ascii="Futura Medium" w:hAnsi="Futura Medium" w:cs="Futura Medium" w:hint="cs"/>
              <w:sz w:val="20"/>
              <w:szCs w:val="20"/>
            </w:rPr>
            <m:t xml:space="preserve">logit </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F</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G</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S</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R</m:t>
                  </m:r>
                </m:e>
                <m:sub>
                  <m:r>
                    <m:rPr>
                      <m:nor/>
                    </m:rPr>
                    <w:rPr>
                      <w:rFonts w:ascii="Futura Medium" w:hAnsi="Futura Medium" w:cs="Futura Medium" w:hint="cs"/>
                      <w:i/>
                      <w:sz w:val="20"/>
                      <w:szCs w:val="20"/>
                      <w:lang w:bidi="he-IL"/>
                    </w:rPr>
                    <m:t>i</m:t>
                  </m:r>
                </m:sub>
              </m:sSub>
            </m:sub>
          </m:sSub>
        </m:oMath>
      </m:oMathPara>
    </w:p>
    <w:p w14:paraId="2C7D213A" w14:textId="7DD1DA08" w:rsidR="00AF721A" w:rsidRPr="00E86331"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F</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acc>
            <m:accPr>
              <m:chr m:val="̅"/>
              <m:ctrlPr>
                <w:rPr>
                  <w:rFonts w:ascii="Cambria Math" w:hAnsi="Cambria Math" w:cs="Futura Medium" w:hint="cs"/>
                  <w:sz w:val="20"/>
                  <w:szCs w:val="20"/>
                </w:rPr>
              </m:ctrlPr>
            </m:accPr>
            <m:e>
              <m:r>
                <m:rPr>
                  <m:nor/>
                </m:rPr>
                <w:rPr>
                  <w:rFonts w:ascii="Helvetica Neue Medium" w:hAnsi="Helvetica Neue Medium" w:cs="Futura"/>
                  <w:i/>
                  <w:iCs/>
                  <w:sz w:val="20"/>
                  <w:szCs w:val="20"/>
                  <w:lang w:bidi="he-IL"/>
                </w:rPr>
                <m:t>α</m:t>
              </m:r>
            </m:e>
          </m:acc>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F</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5770831D" w14:textId="095604AF" w:rsidR="00AF721A" w:rsidRPr="00E86331"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G</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G</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1262CF99" w14:textId="35D2DAC2" w:rsidR="00AF721A" w:rsidRPr="00E86331"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73C2CECF" w14:textId="7065B9CA" w:rsidR="00AF721A" w:rsidRPr="00E86331"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R</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sSub>
            <m:sSubPr>
              <m:ctrlPr>
                <w:rPr>
                  <w:rFonts w:ascii="Cambria Math" w:hAnsi="Cambria Math" w:cs="Futura Medium" w:hint="cs"/>
                  <w:i/>
                  <w:sz w:val="20"/>
                  <w:szCs w:val="20"/>
                </w:rPr>
              </m:ctrlPr>
            </m:sSubPr>
            <m:e>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R</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1384DE2D" w14:textId="7F93E38C" w:rsidR="00AF721A" w:rsidRPr="00E86331"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acc>
            <m:accPr>
              <m:chr m:val="̅"/>
              <m:ctrlPr>
                <w:rPr>
                  <w:rFonts w:ascii="Cambria Math" w:hAnsi="Cambria Math" w:cs="Futura Medium" w:hint="cs"/>
                  <w:sz w:val="20"/>
                  <w:szCs w:val="20"/>
                </w:rPr>
              </m:ctrlPr>
            </m:accPr>
            <m:e>
              <m:r>
                <m:rPr>
                  <m:nor/>
                </m:rPr>
                <w:rPr>
                  <w:rFonts w:ascii="Helvetica Neue Medium" w:hAnsi="Helvetica Neue Medium" w:cs="Futura"/>
                  <w:i/>
                  <w:iCs/>
                  <w:sz w:val="20"/>
                  <w:szCs w:val="20"/>
                  <w:lang w:bidi="he-IL"/>
                </w:rPr>
                <m:t>α</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451BB0CD" w14:textId="3B5989C8" w:rsidR="00E86331" w:rsidRPr="00E86331"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F</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G</m:t>
              </m:r>
            </m:sub>
          </m:sSub>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R</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sz w:val="20"/>
                  <w:szCs w:val="20"/>
                  <w:lang w:bidi="he-IL"/>
                </w:rPr>
                <m:t>Normal</m:t>
              </m:r>
            </m:e>
            <m:sub>
              <m:r>
                <m:rPr>
                  <m:nor/>
                </m:rPr>
                <w:rPr>
                  <w:rFonts w:ascii="Futura Medium" w:hAnsi="Futura Medium" w:cs="Futura Medium" w:hint="cs"/>
                  <w:sz w:val="20"/>
                  <w:szCs w:val="20"/>
                  <w:lang w:bidi="he-IL"/>
                </w:rPr>
                <m:t>0,∞</m:t>
              </m:r>
            </m:sub>
          </m:sSub>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6B4C2B4D" w14:textId="2C56D26A" w:rsidR="00AF721A" w:rsidRPr="00AF721A" w:rsidRDefault="00E86331" w:rsidP="00AF721A">
      <w:pPr>
        <w:tabs>
          <w:tab w:val="right" w:pos="9026"/>
        </w:tabs>
        <w:spacing w:line="280" w:lineRule="exact"/>
        <w:rPr>
          <w:rFonts w:ascii="Futura Medium" w:eastAsiaTheme="minorEastAsia" w:hAnsi="Futura Medium" w:cs="Futura Medium"/>
          <w:iCs/>
          <w:sz w:val="20"/>
          <w:szCs w:val="20"/>
        </w:rPr>
      </w:pPr>
      <w:r w:rsidRPr="00B93FD6">
        <w:rPr>
          <w:rFonts w:ascii="Helvetica Neue Medium" w:hAnsi="Helvetica Neue Medium" w:cs="Futura"/>
          <w:i/>
          <w:iCs/>
          <w:sz w:val="20"/>
          <w:szCs w:val="20"/>
        </w:rPr>
        <w:t>ν</w:t>
      </w:r>
      <w:r>
        <w:rPr>
          <w:rFonts w:ascii="Futura" w:hAnsi="Futura" w:cs="Futura"/>
          <w:sz w:val="20"/>
          <w:szCs w:val="20"/>
        </w:rPr>
        <w:t xml:space="preserve"> </w:t>
      </w:r>
      <w:r w:rsidRPr="00B93FD6">
        <w:rPr>
          <w:rFonts w:ascii="Helvetica Neue Medium" w:hAnsi="Helvetica Neue Medium" w:cs="Futura Medium"/>
          <w:sz w:val="20"/>
          <w:szCs w:val="20"/>
        </w:rPr>
        <w:t>~</w:t>
      </w:r>
      <w:r>
        <w:rPr>
          <w:rFonts w:ascii="Futura Medium" w:hAnsi="Futura Medium" w:cs="Futura Medium"/>
          <w:sz w:val="20"/>
          <w:szCs w:val="20"/>
        </w:rPr>
        <w:t xml:space="preserve"> </w:t>
      </w:r>
      <w:proofErr w:type="gramStart"/>
      <w:r>
        <w:rPr>
          <w:rFonts w:ascii="Futura Medium" w:hAnsi="Futura Medium" w:cs="Futura Medium"/>
          <w:sz w:val="20"/>
          <w:szCs w:val="20"/>
        </w:rPr>
        <w:t>Gamma( 30</w:t>
      </w:r>
      <w:r w:rsidRPr="00B93FD6">
        <w:rPr>
          <w:rFonts w:ascii="Futura Medium" w:hAnsi="Futura Medium" w:cs="Futura Medium"/>
          <w:sz w:val="20"/>
          <w:szCs w:val="20"/>
          <w:vertAlign w:val="superscript"/>
        </w:rPr>
        <w:t>2</w:t>
      </w:r>
      <w:proofErr w:type="gramEnd"/>
      <w:r>
        <w:rPr>
          <w:rFonts w:ascii="Futura Medium" w:hAnsi="Futura Medium" w:cs="Futura Medium"/>
          <w:sz w:val="20"/>
          <w:szCs w:val="20"/>
        </w:rPr>
        <w:t>/</w:t>
      </w:r>
      <w:proofErr w:type="gramStart"/>
      <w:r>
        <w:rPr>
          <w:rFonts w:ascii="Futura Medium" w:hAnsi="Futura Medium" w:cs="Futura Medium"/>
          <w:sz w:val="20"/>
          <w:szCs w:val="20"/>
        </w:rPr>
        <w:t>20</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w:t>
      </w:r>
      <w:proofErr w:type="gramEnd"/>
      <w:r>
        <w:rPr>
          <w:rFonts w:ascii="Futura Medium" w:hAnsi="Futura Medium" w:cs="Futura Medium"/>
          <w:sz w:val="20"/>
          <w:szCs w:val="20"/>
        </w:rPr>
        <w:t xml:space="preserve"> 30/</w:t>
      </w:r>
      <w:proofErr w:type="gramStart"/>
      <w:r>
        <w:rPr>
          <w:rFonts w:ascii="Futura Medium" w:hAnsi="Futura Medium" w:cs="Futura Medium"/>
          <w:sz w:val="20"/>
          <w:szCs w:val="20"/>
        </w:rPr>
        <w:t>20</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w:t>
      </w:r>
      <w:proofErr w:type="gramEnd"/>
      <w:r w:rsidR="00AF721A" w:rsidRPr="00AF721A">
        <w:rPr>
          <w:rFonts w:ascii="Futura Medium" w:eastAsiaTheme="minorEastAsia" w:hAnsi="Futura Medium" w:cs="Futura Medium" w:hint="cs"/>
          <w:sz w:val="20"/>
          <w:szCs w:val="20"/>
          <w:lang w:bidi="he-IL"/>
        </w:rPr>
        <w:tab/>
      </w:r>
    </w:p>
    <w:p w14:paraId="271A941E" w14:textId="03A3FA57" w:rsidR="00AF721A" w:rsidRPr="00AF721A" w:rsidRDefault="00AF721A" w:rsidP="00AF721A">
      <w:pPr>
        <w:tabs>
          <w:tab w:val="right" w:pos="9026"/>
        </w:tabs>
        <w:spacing w:line="280" w:lineRule="exact"/>
        <w:rPr>
          <w:rFonts w:ascii="Futura Medium" w:hAnsi="Futura Medium" w:cs="Futura Medium"/>
          <w:sz w:val="20"/>
          <w:szCs w:val="20"/>
          <w:lang w:bidi="he-IL"/>
        </w:rPr>
      </w:pPr>
      <w:r w:rsidRPr="00AF721A">
        <w:rPr>
          <w:rFonts w:ascii="Futura Medium" w:eastAsiaTheme="minorEastAsia" w:hAnsi="Futura Medium" w:cs="Futura Medium" w:hint="cs"/>
          <w:sz w:val="20"/>
          <w:szCs w:val="20"/>
          <w:lang w:bidi="he-IL"/>
        </w:rPr>
        <w:tab/>
      </w:r>
    </w:p>
    <w:p w14:paraId="41B0FF71" w14:textId="0B31BE41"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where </w:t>
      </w:r>
      <w:r w:rsidR="00E86331" w:rsidRPr="00E86331">
        <w:rPr>
          <w:rFonts w:ascii="Helvetica Neue Medium" w:hAnsi="Helvetica Neue Medium" w:cs="Futura"/>
          <w:i/>
          <w:iCs/>
          <w:sz w:val="20"/>
          <w:szCs w:val="20"/>
        </w:rPr>
        <w:t>μ</w:t>
      </w:r>
      <w:r w:rsidRPr="00AF721A">
        <w:rPr>
          <w:rFonts w:ascii="Futura Medium" w:hAnsi="Futura Medium" w:cs="Futura Medium" w:hint="cs"/>
          <w:sz w:val="20"/>
          <w:szCs w:val="20"/>
        </w:rPr>
        <w:t xml:space="preserve"> and </w:t>
      </w:r>
      <w:r w:rsidRPr="00E86331">
        <w:rPr>
          <w:rFonts w:ascii="Helvetica Neue Medium" w:eastAsiaTheme="minorEastAsia" w:hAnsi="Helvetica Neue Medium" w:cs="Futura"/>
          <w:i/>
          <w:iCs/>
          <w:sz w:val="20"/>
          <w:szCs w:val="20"/>
        </w:rPr>
        <w:t>ν</w:t>
      </w:r>
      <w:r w:rsidRPr="00AF721A">
        <w:rPr>
          <w:rFonts w:ascii="Futura Medium" w:hAnsi="Futura Medium" w:cs="Futura Medium" w:hint="cs"/>
          <w:sz w:val="20"/>
          <w:szCs w:val="20"/>
        </w:rPr>
        <w:t xml:space="preserve"> are the beta likelihood mean and precision. Since we consider this meta-analysis exhaustive, there is no independent prior information to inform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We therefore centre it on 0 in logit space, which is equivalent to a proportion of 0.5. Although the expectation under the hypothesis is that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 1 (assumption 1), theory already constrains the prior to 0 &lt;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&lt; 1 (Equation 3) in which case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 0.5 is the least biased choice. </w:t>
      </w:r>
    </w:p>
    <w:p w14:paraId="3E4462E6" w14:textId="77777777" w:rsidR="00AF721A" w:rsidRPr="00AF721A" w:rsidRDefault="00AF721A" w:rsidP="00AF721A">
      <w:pPr>
        <w:spacing w:line="280" w:lineRule="exact"/>
        <w:rPr>
          <w:rFonts w:ascii="Futura Medium" w:hAnsi="Futura Medium" w:cs="Futura Medium"/>
          <w:sz w:val="20"/>
          <w:szCs w:val="20"/>
        </w:rPr>
      </w:pPr>
    </w:p>
    <w:p w14:paraId="6092EB04" w14:textId="77777777" w:rsidR="00AF721A" w:rsidRPr="00E35453" w:rsidRDefault="00AF721A" w:rsidP="00E35453">
      <w:pPr>
        <w:spacing w:line="280" w:lineRule="exact"/>
        <w:rPr>
          <w:rFonts w:ascii="Futura" w:hAnsi="Futura" w:cs="Futura"/>
          <w:b/>
          <w:bCs/>
          <w:sz w:val="20"/>
          <w:szCs w:val="20"/>
        </w:rPr>
      </w:pPr>
      <w:r w:rsidRPr="00E35453">
        <w:rPr>
          <w:rFonts w:ascii="Futura" w:hAnsi="Futura" w:cs="Futura" w:hint="cs"/>
          <w:b/>
          <w:bCs/>
          <w:sz w:val="20"/>
          <w:szCs w:val="20"/>
        </w:rPr>
        <w:t>Carbon and nitrogen</w:t>
      </w:r>
    </w:p>
    <w:p w14:paraId="7F4EF402" w14:textId="77777777" w:rsidR="00AF721A" w:rsidRPr="00AF721A" w:rsidRDefault="00AF721A" w:rsidP="00AF721A">
      <w:pPr>
        <w:spacing w:line="280" w:lineRule="exact"/>
        <w:rPr>
          <w:rStyle w:val="Emphasis"/>
          <w:rFonts w:ascii="Futura Medium" w:hAnsi="Futura Medium" w:cs="Futura Medium"/>
          <w:i w:val="0"/>
          <w:iCs w:val="0"/>
          <w:sz w:val="20"/>
          <w:szCs w:val="20"/>
        </w:rPr>
      </w:pPr>
      <w:r w:rsidRPr="00AF721A">
        <w:rPr>
          <w:rFonts w:ascii="Futura Medium" w:hAnsi="Futura Medium" w:cs="Futura Medium" w:hint="cs"/>
          <w:sz w:val="20"/>
          <w:szCs w:val="20"/>
        </w:rPr>
        <w:t xml:space="preserve">Lyophilised kelp and faeces were pulverised using a zirconium bead mill at </w:t>
      </w:r>
      <w:proofErr w:type="spellStart"/>
      <w:r w:rsidRPr="00AF721A">
        <w:rPr>
          <w:rFonts w:ascii="Futura Medium" w:hAnsi="Futura Medium" w:cs="Futura Medium" w:hint="cs"/>
          <w:sz w:val="20"/>
          <w:szCs w:val="20"/>
        </w:rPr>
        <w:t>UiT</w:t>
      </w:r>
      <w:proofErr w:type="spellEnd"/>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Precellys</w:t>
      </w:r>
      <w:proofErr w:type="spellEnd"/>
      <w:r w:rsidRPr="00AF721A">
        <w:rPr>
          <w:rFonts w:ascii="Futura Medium" w:hAnsi="Futura Medium" w:cs="Futura Medium" w:hint="cs"/>
          <w:sz w:val="20"/>
          <w:szCs w:val="20"/>
        </w:rPr>
        <w:t xml:space="preserve"> 24, Bertin Technologies, </w:t>
      </w:r>
      <w:r w:rsidRPr="00AF721A">
        <w:rPr>
          <w:rStyle w:val="Emphasis"/>
          <w:rFonts w:ascii="Futura Medium" w:hAnsi="Futura Medium" w:cs="Futura Medium" w:hint="cs"/>
          <w:i w:val="0"/>
          <w:iCs w:val="0"/>
          <w:sz w:val="20"/>
          <w:szCs w:val="20"/>
        </w:rPr>
        <w:t>Montigny-le-Bretonneux, France). Powder samples were transported to the University of Western Australia (UWA) for analysis, where they were kept in a desiccation chamber with silica beads and in some cases lyophilised again (</w:t>
      </w:r>
      <w:proofErr w:type="spellStart"/>
      <w:r w:rsidRPr="00AF721A">
        <w:rPr>
          <w:rFonts w:ascii="Futura Medium" w:hAnsi="Futura Medium" w:cs="Futura Medium" w:hint="cs"/>
          <w:sz w:val="20"/>
          <w:szCs w:val="20"/>
        </w:rPr>
        <w:t>FreeZone</w:t>
      </w:r>
      <w:proofErr w:type="spellEnd"/>
      <w:r w:rsidRPr="00AF721A">
        <w:rPr>
          <w:rFonts w:ascii="Futura Medium" w:hAnsi="Futura Medium" w:cs="Futura Medium" w:hint="cs"/>
          <w:sz w:val="20"/>
          <w:szCs w:val="20"/>
        </w:rPr>
        <w:t xml:space="preserve"> 2.5 L, </w:t>
      </w:r>
      <w:proofErr w:type="spellStart"/>
      <w:r w:rsidRPr="00AF721A">
        <w:rPr>
          <w:rFonts w:ascii="Futura Medium" w:hAnsi="Futura Medium" w:cs="Futura Medium" w:hint="cs"/>
          <w:sz w:val="20"/>
          <w:szCs w:val="20"/>
        </w:rPr>
        <w:t>Labconco</w:t>
      </w:r>
      <w:proofErr w:type="spellEnd"/>
      <w:r w:rsidRPr="00AF721A">
        <w:rPr>
          <w:rStyle w:val="Emphasis"/>
          <w:rFonts w:ascii="Futura Medium" w:hAnsi="Futura Medium" w:cs="Futura Medium" w:hint="cs"/>
          <w:i w:val="0"/>
          <w:iCs w:val="0"/>
          <w:sz w:val="20"/>
          <w:szCs w:val="20"/>
        </w:rPr>
        <w:t xml:space="preserve">) prior to being re-milled with zirconium beads (MM 400, </w:t>
      </w:r>
      <w:proofErr w:type="spellStart"/>
      <w:r w:rsidRPr="00AF721A">
        <w:rPr>
          <w:rStyle w:val="Emphasis"/>
          <w:rFonts w:ascii="Futura Medium" w:hAnsi="Futura Medium" w:cs="Futura Medium" w:hint="cs"/>
          <w:i w:val="0"/>
          <w:iCs w:val="0"/>
          <w:sz w:val="20"/>
          <w:szCs w:val="20"/>
        </w:rPr>
        <w:t>Retsch</w:t>
      </w:r>
      <w:proofErr w:type="spellEnd"/>
      <w:r w:rsidRPr="00AF721A">
        <w:rPr>
          <w:rStyle w:val="Emphasis"/>
          <w:rFonts w:ascii="Futura Medium" w:hAnsi="Futura Medium" w:cs="Futura Medium" w:hint="cs"/>
          <w:i w:val="0"/>
          <w:iCs w:val="0"/>
          <w:sz w:val="20"/>
          <w:szCs w:val="20"/>
        </w:rPr>
        <w:t xml:space="preserve">, Haan, Germany). The elemental stoichiometry of samples weighed (d = 1 µg, XP, Mettler Toledo, </w:t>
      </w:r>
      <w:proofErr w:type="spellStart"/>
      <w:r w:rsidRPr="00AF721A">
        <w:rPr>
          <w:rStyle w:val="Emphasis"/>
          <w:rFonts w:ascii="Futura Medium" w:hAnsi="Futura Medium" w:cs="Futura Medium" w:hint="cs"/>
          <w:i w:val="0"/>
          <w:iCs w:val="0"/>
          <w:sz w:val="20"/>
          <w:szCs w:val="20"/>
        </w:rPr>
        <w:t>Greifensee</w:t>
      </w:r>
      <w:proofErr w:type="spellEnd"/>
      <w:r w:rsidRPr="00AF721A">
        <w:rPr>
          <w:rStyle w:val="Emphasis"/>
          <w:rFonts w:ascii="Futura Medium" w:hAnsi="Futura Medium" w:cs="Futura Medium" w:hint="cs"/>
          <w:i w:val="0"/>
          <w:iCs w:val="0"/>
          <w:sz w:val="20"/>
          <w:szCs w:val="20"/>
        </w:rPr>
        <w:t xml:space="preserve">, Switzerland) into </w:t>
      </w:r>
      <w:r w:rsidRPr="00AF721A">
        <w:rPr>
          <w:rFonts w:ascii="Futura Medium" w:hAnsi="Futura Medium" w:cs="Futura Medium" w:hint="cs"/>
          <w:sz w:val="20"/>
          <w:szCs w:val="20"/>
          <w:lang w:val="en-AU"/>
        </w:rPr>
        <w:t>8×5-mm</w:t>
      </w:r>
      <w:r w:rsidRPr="00AF721A">
        <w:rPr>
          <w:rStyle w:val="Emphasis"/>
          <w:rFonts w:ascii="Futura Medium" w:hAnsi="Futura Medium" w:cs="Futura Medium" w:hint="cs"/>
          <w:i w:val="0"/>
          <w:iCs w:val="0"/>
          <w:sz w:val="20"/>
          <w:szCs w:val="20"/>
        </w:rPr>
        <w:t xml:space="preserve"> tin capsules (SC0009, </w:t>
      </w:r>
      <w:proofErr w:type="spellStart"/>
      <w:r w:rsidRPr="00AF721A">
        <w:rPr>
          <w:rStyle w:val="Emphasis"/>
          <w:rFonts w:ascii="Futura Medium" w:hAnsi="Futura Medium" w:cs="Futura Medium" w:hint="cs"/>
          <w:i w:val="0"/>
          <w:iCs w:val="0"/>
          <w:sz w:val="20"/>
          <w:szCs w:val="20"/>
        </w:rPr>
        <w:t>Sercon</w:t>
      </w:r>
      <w:proofErr w:type="spellEnd"/>
      <w:r w:rsidRPr="00AF721A">
        <w:rPr>
          <w:rStyle w:val="Emphasis"/>
          <w:rFonts w:ascii="Futura Medium" w:hAnsi="Futura Medium" w:cs="Futura Medium" w:hint="cs"/>
          <w:i w:val="0"/>
          <w:iCs w:val="0"/>
          <w:sz w:val="20"/>
          <w:szCs w:val="20"/>
        </w:rPr>
        <w:t>, Crewe, UK) was analysed on an isotope ratio mass spectrometer (</w:t>
      </w:r>
      <w:proofErr w:type="spellStart"/>
      <w:r w:rsidRPr="00AF721A">
        <w:rPr>
          <w:rStyle w:val="Emphasis"/>
          <w:rFonts w:ascii="Futura Medium" w:hAnsi="Futura Medium" w:cs="Futura Medium" w:hint="cs"/>
          <w:i w:val="0"/>
          <w:iCs w:val="0"/>
          <w:sz w:val="20"/>
          <w:szCs w:val="20"/>
        </w:rPr>
        <w:t>DeltaV</w:t>
      </w:r>
      <w:proofErr w:type="spellEnd"/>
      <w:r w:rsidRPr="00AF721A">
        <w:rPr>
          <w:rStyle w:val="Emphasis"/>
          <w:rFonts w:ascii="Futura Medium" w:hAnsi="Futura Medium" w:cs="Futura Medium" w:hint="cs"/>
          <w:i w:val="0"/>
          <w:iCs w:val="0"/>
          <w:sz w:val="20"/>
          <w:szCs w:val="20"/>
        </w:rPr>
        <w:t xml:space="preserve">, </w:t>
      </w:r>
      <w:proofErr w:type="spellStart"/>
      <w:r w:rsidRPr="00AF721A">
        <w:rPr>
          <w:rStyle w:val="Emphasis"/>
          <w:rFonts w:ascii="Futura Medium" w:hAnsi="Futura Medium" w:cs="Futura Medium" w:hint="cs"/>
          <w:i w:val="0"/>
          <w:iCs w:val="0"/>
          <w:sz w:val="20"/>
          <w:szCs w:val="20"/>
        </w:rPr>
        <w:t>Thermo</w:t>
      </w:r>
      <w:proofErr w:type="spellEnd"/>
      <w:r w:rsidRPr="00AF721A">
        <w:rPr>
          <w:rStyle w:val="Emphasis"/>
          <w:rFonts w:ascii="Futura Medium" w:hAnsi="Futura Medium" w:cs="Futura Medium" w:hint="cs"/>
          <w:i w:val="0"/>
          <w:iCs w:val="0"/>
          <w:sz w:val="20"/>
          <w:szCs w:val="20"/>
        </w:rPr>
        <w:t xml:space="preserve"> Fisher Scientific, Waltham, USA) in the West Australian Biogeochemistry Centre at UWA.</w:t>
      </w:r>
    </w:p>
    <w:p w14:paraId="12F3DEB9" w14:textId="77777777" w:rsidR="00AF721A" w:rsidRPr="00AF721A" w:rsidRDefault="00AF721A" w:rsidP="00AF721A">
      <w:pPr>
        <w:spacing w:line="280" w:lineRule="exact"/>
        <w:rPr>
          <w:rStyle w:val="Emphasis"/>
          <w:rFonts w:ascii="Futura Medium" w:hAnsi="Futura Medium" w:cs="Futura Medium"/>
          <w:i w:val="0"/>
          <w:iCs w:val="0"/>
          <w:sz w:val="20"/>
          <w:szCs w:val="20"/>
        </w:rPr>
      </w:pPr>
    </w:p>
    <w:p w14:paraId="30B42B8F" w14:textId="77777777" w:rsidR="00AF721A" w:rsidRPr="00AF721A" w:rsidRDefault="00AF721A" w:rsidP="00AF721A">
      <w:pPr>
        <w:spacing w:line="280" w:lineRule="exact"/>
        <w:rPr>
          <w:rStyle w:val="Emphasis"/>
          <w:rFonts w:ascii="Futura Medium" w:hAnsi="Futura Medium" w:cs="Futura Medium"/>
          <w:i w:val="0"/>
          <w:iCs w:val="0"/>
          <w:sz w:val="20"/>
          <w:szCs w:val="20"/>
        </w:rPr>
      </w:pPr>
      <w:r w:rsidRPr="00AF721A">
        <w:rPr>
          <w:rStyle w:val="Emphasis"/>
          <w:rFonts w:ascii="Futura Medium" w:hAnsi="Futura Medium" w:cs="Futura Medium" w:hint="cs"/>
          <w:i w:val="0"/>
          <w:iCs w:val="0"/>
          <w:sz w:val="20"/>
          <w:szCs w:val="20"/>
        </w:rPr>
        <w:lastRenderedPageBreak/>
        <w:t>Due to the unknown carbon and nitrogen content of urchin faeces, finding the appropriate sample mass and standards required some trial and error with the first batch. Initially, 1 ± 0.027 mg of each sample was analysed for carbon and nitrogen content alongside standards NBS22, IAEA603, USGS24, USGS40, IAEA N1, IAEA N2 and USGS32 using the thermal conductivity detector. This resulted in exceptionally low values for nitrogen, so the samples were repeated at 2.1 ± 0.062 mg using the same method. While increasing the sample mass did change estimates of carbon from 25 ± 6.9% to 27 ± 6.5% and nitrogen from 0.45 ± 0.29% to 0.64 ± 0.24% (Figure S2), nitrogen content was still lower than expected for kelp samples. We therefore switched to using the isotope ratio mass spectrometer with standards glutamic acid, acetanilide, sodium glutamate and atropine. For a similar sample mass of 2.1 ± 0.062 mg, carbon remained similar at 28 ± 6.9% but nitrogen increased to 0.85 ± 0.24% (Figure S2). Increasing the sample mass to 3.3 ± 0.14 mg had little effect, yielding 27 ± 7.3% carbon and 0.76 ± 0.2% nitrogen (Figure S2). For the first batch, the mean of the last two repeats was therefore used as the final estimate. One sample ran out so its final estimate had to be extrapolated from the initial value by adding the mean difference between methods. Remaining batches were analysed at 3.2 ± 0.13 mg using the method of the last repeat.</w:t>
      </w:r>
    </w:p>
    <w:p w14:paraId="0AF7EA50" w14:textId="77777777" w:rsidR="00AF721A" w:rsidRPr="00AF721A" w:rsidRDefault="00AF721A" w:rsidP="00AF721A">
      <w:pPr>
        <w:spacing w:line="280" w:lineRule="exact"/>
        <w:rPr>
          <w:rStyle w:val="Emphasis"/>
          <w:rFonts w:ascii="Futura Medium" w:hAnsi="Futura Medium" w:cs="Futura Medium"/>
          <w:i w:val="0"/>
          <w:iCs w:val="0"/>
          <w:sz w:val="20"/>
          <w:szCs w:val="20"/>
        </w:rPr>
      </w:pPr>
    </w:p>
    <w:p w14:paraId="63E4BEF9" w14:textId="77777777" w:rsidR="00AF721A" w:rsidRPr="00AF721A" w:rsidRDefault="00AF721A" w:rsidP="00AF721A">
      <w:pPr>
        <w:spacing w:line="280" w:lineRule="exact"/>
        <w:rPr>
          <w:rStyle w:val="Emphasis"/>
          <w:rFonts w:ascii="Futura Medium" w:hAnsi="Futura Medium" w:cs="Futura Medium"/>
          <w:i w:val="0"/>
          <w:iCs w:val="0"/>
          <w:sz w:val="20"/>
          <w:szCs w:val="20"/>
        </w:rPr>
      </w:pPr>
      <w:r w:rsidRPr="00AF721A">
        <w:rPr>
          <w:rStyle w:val="Emphasis"/>
          <w:rFonts w:ascii="Futura Medium" w:hAnsi="Futura Medium" w:cs="Futura Medium" w:hint="cs"/>
          <w:i w:val="0"/>
          <w:iCs w:val="0"/>
          <w:sz w:val="20"/>
          <w:szCs w:val="20"/>
        </w:rPr>
        <w:t xml:space="preserve">Our goal was to estimate the change in carbon and nitrogen content as kelp passes through an urchin (treatment </w:t>
      </w:r>
      <w:r w:rsidRPr="00AF721A">
        <w:rPr>
          <w:rStyle w:val="Emphasis"/>
          <w:rFonts w:ascii="Futura Medium" w:hAnsi="Futura Medium" w:cs="Futura Medium" w:hint="cs"/>
          <w:sz w:val="20"/>
          <w:szCs w:val="20"/>
        </w:rPr>
        <w:t>T</w:t>
      </w:r>
      <w:r w:rsidRPr="00AF721A">
        <w:rPr>
          <w:rStyle w:val="Emphasis"/>
          <w:rFonts w:ascii="Futura Medium" w:hAnsi="Futura Medium" w:cs="Futura Medium" w:hint="cs"/>
          <w:i w:val="0"/>
          <w:iCs w:val="0"/>
          <w:sz w:val="20"/>
          <w:szCs w:val="20"/>
        </w:rPr>
        <w:t>) while adjusting for seasonal (spring, summer, autumn) and inter-individual (kelp sporophyte) variation. Because concentrations (</w:t>
      </w:r>
      <w:r w:rsidRPr="00AF721A">
        <w:rPr>
          <w:rStyle w:val="Emphasis"/>
          <w:rFonts w:ascii="Futura Medium" w:hAnsi="Futura Medium" w:cs="Futura Medium" w:hint="cs"/>
          <w:sz w:val="20"/>
          <w:szCs w:val="20"/>
        </w:rPr>
        <w:t>c</w:t>
      </w:r>
      <w:r w:rsidRPr="00AF721A">
        <w:rPr>
          <w:rStyle w:val="Emphasis"/>
          <w:rFonts w:ascii="Futura Medium" w:hAnsi="Futura Medium" w:cs="Futura Medium" w:hint="cs"/>
          <w:i w:val="0"/>
          <w:iCs w:val="0"/>
          <w:sz w:val="20"/>
          <w:szCs w:val="20"/>
        </w:rPr>
        <w:t>) can only take positive values, they are typically analysed using a gamma likelihood for simplicity. But concentrations that are high enough to make up a large proportion, such as carbon content in plant tissue, are close enough to the upper bound to warrant a beta likelihood. We therefore converted carbon content from percentage to proportion and used the beta model (cf. Equation 6)</w:t>
      </w:r>
    </w:p>
    <w:p w14:paraId="597F5456" w14:textId="77777777" w:rsidR="00AF721A" w:rsidRPr="00AF721A" w:rsidRDefault="00AF721A" w:rsidP="00AF721A">
      <w:pPr>
        <w:spacing w:line="280" w:lineRule="exact"/>
        <w:rPr>
          <w:rStyle w:val="Emphasis"/>
          <w:rFonts w:ascii="Futura Medium" w:hAnsi="Futura Medium" w:cs="Futura Medium"/>
          <w:i w:val="0"/>
          <w:iCs w:val="0"/>
          <w:sz w:val="20"/>
          <w:szCs w:val="20"/>
        </w:rPr>
      </w:pPr>
    </w:p>
    <w:p w14:paraId="04D34714" w14:textId="4C31FF03" w:rsidR="00AF721A" w:rsidRPr="00AF721A" w:rsidRDefault="00000000" w:rsidP="00AF721A">
      <w:pPr>
        <w:tabs>
          <w:tab w:val="right" w:pos="9026"/>
        </w:tabs>
        <w:spacing w:line="280" w:lineRule="exact"/>
        <w:rPr>
          <w:rFonts w:ascii="Futura Medium" w:hAnsi="Futura Medium" w:cs="Futura Medium"/>
          <w:i/>
          <w:sz w:val="20"/>
          <w:szCs w:val="20"/>
        </w:rPr>
      </w:pPr>
      <m:oMath>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Beta(</m:t>
        </m:r>
        <m:r>
          <m:rPr>
            <m:nor/>
          </m:rPr>
          <w:rPr>
            <w:rFonts w:ascii="Futura Medium" w:hAnsi="Futura Medium" w:cs="Futura Medium" w:hint="cs"/>
            <w:sz w:val="20"/>
            <w:szCs w:val="20"/>
          </w:rPr>
          <m:t xml:space="preserve"> </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ν</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rPr>
          <m:t>(1</m:t>
        </m:r>
        <m:r>
          <w:rPr>
            <w:rFonts w:ascii="Cambria Math" w:eastAsiaTheme="minorEastAsia" w:hAnsi="Cambria Math" w:cs="Futura Medium" w:hint="cs"/>
            <w:sz w:val="20"/>
            <w:szCs w:val="20"/>
          </w:rPr>
          <m:t>-</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eastAsiaTheme="minorEastAsia" w:hAnsi="Futura Medium" w:cs="Futura Medium" w:hint="cs"/>
            <w:sz w:val="20"/>
            <w:szCs w:val="20"/>
          </w:rPr>
          <m:t>)</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ν</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AF721A">
        <w:rPr>
          <w:rFonts w:ascii="Futura Medium" w:eastAsiaTheme="minorEastAsia" w:hAnsi="Futura Medium" w:cs="Futura Medium" w:hint="cs"/>
          <w:sz w:val="20"/>
          <w:szCs w:val="20"/>
          <w:lang w:bidi="he-IL"/>
        </w:rPr>
        <w:tab/>
        <w:t>(7)</w:t>
      </w:r>
      <w:r w:rsidR="00AF721A" w:rsidRPr="00AF721A">
        <w:rPr>
          <w:rFonts w:ascii="Futura Medium" w:hAnsi="Futura Medium" w:cs="Futura Medium" w:hint="cs"/>
          <w:i/>
          <w:sz w:val="20"/>
          <w:szCs w:val="20"/>
        </w:rPr>
        <w:t xml:space="preserve"> </w:t>
      </w:r>
    </w:p>
    <w:p w14:paraId="385A89F5" w14:textId="232A9258" w:rsidR="00AF721A" w:rsidRPr="006711EA" w:rsidRDefault="006711EA"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r>
            <m:rPr>
              <m:nor/>
            </m:rPr>
            <w:rPr>
              <w:rFonts w:ascii="Futura Medium" w:hAnsi="Futura Medium" w:cs="Futura Medium" w:hint="cs"/>
              <w:sz w:val="20"/>
              <w:szCs w:val="20"/>
            </w:rPr>
            <m:t>logit</m:t>
          </m:r>
          <m:r>
            <w:rPr>
              <w:rFonts w:ascii="Cambria Math" w:hAnsi="Cambria Math" w:cs="Futura Medium" w:hint="cs"/>
              <w:sz w:val="20"/>
              <w:szCs w:val="20"/>
            </w:rPr>
            <m:t xml:space="preserve"> </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w:rPr>
              <w:rFonts w:ascii="Cambria Math" w:hAnsi="Cambria Math" w:cs="Futura Medium" w:hint="cs"/>
              <w:sz w:val="20"/>
              <w:szCs w:val="20"/>
              <w:lang w:bidi="he-IL"/>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r>
                <m:rPr>
                  <m:nor/>
                </m:rPr>
                <w:rPr>
                  <w:rFonts w:ascii="Futura Medium" w:hAnsi="Futura Medium" w:cs="Futura Medium" w:hint="cs"/>
                  <w:kern w:val="2"/>
                  <w:sz w:val="20"/>
                  <w:szCs w:val="20"/>
                  <w:lang w:eastAsia="en-US" w:bidi="he-IL"/>
                </w:rPr>
                <m:t>,</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S</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r>
                <m:rPr>
                  <m:nor/>
                </m:rPr>
                <w:rPr>
                  <w:rFonts w:ascii="Futura Medium" w:hAnsi="Futura Medium" w:cs="Futura Medium" w:hint="cs"/>
                  <w:kern w:val="2"/>
                  <w:sz w:val="20"/>
                  <w:szCs w:val="20"/>
                  <w:lang w:eastAsia="en-US" w:bidi="he-IL"/>
                </w:rPr>
                <m:t>,</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I</m:t>
                  </m:r>
                </m:e>
                <m:sub>
                  <m:r>
                    <m:rPr>
                      <m:nor/>
                    </m:rPr>
                    <w:rPr>
                      <w:rFonts w:ascii="Futura Medium" w:hAnsi="Futura Medium" w:cs="Futura Medium" w:hint="cs"/>
                      <w:i/>
                      <w:sz w:val="20"/>
                      <w:szCs w:val="20"/>
                      <w:lang w:bidi="he-IL"/>
                    </w:rPr>
                    <m:t>i</m:t>
                  </m:r>
                </m:sub>
              </m:sSub>
            </m:sub>
          </m:sSub>
        </m:oMath>
      </m:oMathPara>
    </w:p>
    <w:p w14:paraId="046B3E9E" w14:textId="57110AF8" w:rsidR="00AF721A" w:rsidRPr="006711EA"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logit 0.3</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0.3</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214DF93C" w14:textId="61EA4774" w:rsidR="00AF721A" w:rsidRPr="006711EA"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475F315D" w14:textId="525F028C" w:rsidR="00AF721A" w:rsidRPr="006711EA"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4BBA7FA7" w14:textId="40030A12" w:rsidR="00AF721A" w:rsidRPr="006711EA" w:rsidRDefault="00000000" w:rsidP="00AF721A">
      <w:pPr>
        <w:tabs>
          <w:tab w:val="right" w:pos="9026"/>
        </w:tabs>
        <w:spacing w:line="280" w:lineRule="exact"/>
        <w:rPr>
          <w:rFonts w:ascii="Futura Medium" w:eastAsiaTheme="minorEastAsia" w:hAnsi="Futura Medium" w:cs="Futura Medium"/>
          <w:iCs/>
          <w:sz w:val="20"/>
          <w:szCs w:val="20"/>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R</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Exponential(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5</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AF721A">
        <w:rPr>
          <w:rFonts w:ascii="Futura Medium" w:eastAsiaTheme="minorEastAsia" w:hAnsi="Futura Medium" w:cs="Futura Medium" w:hint="cs"/>
          <w:sz w:val="20"/>
          <w:szCs w:val="20"/>
          <w:lang w:bidi="he-IL"/>
        </w:rPr>
        <w:tab/>
      </w:r>
    </w:p>
    <w:p w14:paraId="688B9FBE" w14:textId="64F11CFE" w:rsidR="006711EA" w:rsidRDefault="00000000" w:rsidP="00AF721A">
      <w:pPr>
        <w:tabs>
          <w:tab w:val="right" w:pos="9026"/>
        </w:tabs>
        <w:spacing w:line="280" w:lineRule="exact"/>
        <w:rPr>
          <w:rFonts w:ascii="Futura Medium" w:hAnsi="Futura Medium" w:cs="Futura Medium"/>
          <w:sz w:val="20"/>
          <w:szCs w:val="20"/>
        </w:rPr>
      </w:pPr>
      <m:oMath>
        <m:sSub>
          <m:sSubPr>
            <m:ctrlPr>
              <w:rPr>
                <w:rFonts w:ascii="Cambria Math" w:hAnsi="Cambria Math" w:cs="Futura Medium"/>
                <w:i/>
                <w:sz w:val="20"/>
                <w:szCs w:val="20"/>
              </w:rPr>
            </m:ctrlPr>
          </m:sSubPr>
          <m:e>
            <m:r>
              <m:rPr>
                <m:nor/>
              </m:rPr>
              <w:rPr>
                <w:rFonts w:ascii="Helvetica Neue Medium" w:hAnsi="Helvetica Neue Medium" w:cs="Futura"/>
                <w:i/>
                <w:iCs/>
                <w:sz w:val="20"/>
                <w:szCs w:val="20"/>
                <w:lang w:bidi="he-IL"/>
              </w:rPr>
              <m:t>ν</m:t>
            </m:r>
          </m:e>
          <m:sub>
            <m:r>
              <m:rPr>
                <m:nor/>
              </m:rPr>
              <w:rPr>
                <w:rFonts w:ascii="Helvetica Neue Medium" w:hAnsi="Helvetica Neue Medium" w:cs="Futura Medium"/>
                <w:i/>
                <w:iCs/>
                <w:sz w:val="20"/>
                <w:szCs w:val="20"/>
                <w:lang w:bidi="he-IL"/>
              </w:rPr>
              <m:t>T</m:t>
            </m:r>
          </m:sub>
        </m:sSub>
        <m:r>
          <m:rPr>
            <m:nor/>
          </m:rPr>
          <w:rPr>
            <w:rFonts w:ascii="Futura Medium" w:hAnsi="Futura Medium" w:cs="Futura Medium" w:hint="cs"/>
            <w:sz w:val="20"/>
            <w:szCs w:val="20"/>
          </w:rPr>
          <m:t xml:space="preserve"> </m:t>
        </m:r>
      </m:oMath>
      <w:r w:rsidR="006711EA" w:rsidRPr="00B93FD6">
        <w:rPr>
          <w:rFonts w:ascii="Helvetica Neue Medium" w:hAnsi="Helvetica Neue Medium" w:cs="Futura Medium"/>
          <w:sz w:val="20"/>
          <w:szCs w:val="20"/>
        </w:rPr>
        <w:t>~</w:t>
      </w:r>
      <w:r w:rsidR="006711EA">
        <w:rPr>
          <w:rFonts w:ascii="Futura Medium" w:hAnsi="Futura Medium" w:cs="Futura Medium"/>
          <w:sz w:val="20"/>
          <w:szCs w:val="20"/>
        </w:rPr>
        <w:t xml:space="preserve"> </w:t>
      </w:r>
      <w:proofErr w:type="gramStart"/>
      <w:r w:rsidR="006711EA">
        <w:rPr>
          <w:rFonts w:ascii="Futura Medium" w:hAnsi="Futura Medium" w:cs="Futura Medium"/>
          <w:sz w:val="20"/>
          <w:szCs w:val="20"/>
        </w:rPr>
        <w:t>Gamma( 30</w:t>
      </w:r>
      <w:r w:rsidR="006711EA" w:rsidRPr="00B93FD6">
        <w:rPr>
          <w:rFonts w:ascii="Futura Medium" w:hAnsi="Futura Medium" w:cs="Futura Medium"/>
          <w:sz w:val="20"/>
          <w:szCs w:val="20"/>
          <w:vertAlign w:val="superscript"/>
        </w:rPr>
        <w:t>2</w:t>
      </w:r>
      <w:proofErr w:type="gramEnd"/>
      <w:r w:rsidR="006711EA">
        <w:rPr>
          <w:rFonts w:ascii="Futura Medium" w:hAnsi="Futura Medium" w:cs="Futura Medium"/>
          <w:sz w:val="20"/>
          <w:szCs w:val="20"/>
        </w:rPr>
        <w:t>/</w:t>
      </w:r>
      <w:proofErr w:type="gramStart"/>
      <w:r w:rsidR="006711EA">
        <w:rPr>
          <w:rFonts w:ascii="Futura Medium" w:hAnsi="Futura Medium" w:cs="Futura Medium"/>
          <w:sz w:val="20"/>
          <w:szCs w:val="20"/>
        </w:rPr>
        <w:t>20</w:t>
      </w:r>
      <w:r w:rsidR="006711EA" w:rsidRPr="00B93FD6">
        <w:rPr>
          <w:rFonts w:ascii="Futura Medium" w:hAnsi="Futura Medium" w:cs="Futura Medium"/>
          <w:sz w:val="20"/>
          <w:szCs w:val="20"/>
          <w:vertAlign w:val="superscript"/>
        </w:rPr>
        <w:t>2</w:t>
      </w:r>
      <w:r w:rsidR="006711EA">
        <w:rPr>
          <w:rFonts w:ascii="Futura Medium" w:hAnsi="Futura Medium" w:cs="Futura Medium"/>
          <w:sz w:val="20"/>
          <w:szCs w:val="20"/>
        </w:rPr>
        <w:t xml:space="preserve"> ,</w:t>
      </w:r>
      <w:proofErr w:type="gramEnd"/>
      <w:r w:rsidR="006711EA">
        <w:rPr>
          <w:rFonts w:ascii="Futura Medium" w:hAnsi="Futura Medium" w:cs="Futura Medium"/>
          <w:sz w:val="20"/>
          <w:szCs w:val="20"/>
        </w:rPr>
        <w:t xml:space="preserve"> 30/</w:t>
      </w:r>
      <w:proofErr w:type="gramStart"/>
      <w:r w:rsidR="006711EA">
        <w:rPr>
          <w:rFonts w:ascii="Futura Medium" w:hAnsi="Futura Medium" w:cs="Futura Medium"/>
          <w:sz w:val="20"/>
          <w:szCs w:val="20"/>
        </w:rPr>
        <w:t>20</w:t>
      </w:r>
      <w:r w:rsidR="006711EA" w:rsidRPr="00B93FD6">
        <w:rPr>
          <w:rFonts w:ascii="Futura Medium" w:hAnsi="Futura Medium" w:cs="Futura Medium"/>
          <w:sz w:val="20"/>
          <w:szCs w:val="20"/>
          <w:vertAlign w:val="superscript"/>
        </w:rPr>
        <w:t>2</w:t>
      </w:r>
      <w:r w:rsidR="006711EA">
        <w:rPr>
          <w:rFonts w:ascii="Futura Medium" w:hAnsi="Futura Medium" w:cs="Futura Medium"/>
          <w:sz w:val="20"/>
          <w:szCs w:val="20"/>
        </w:rPr>
        <w:t xml:space="preserve"> )</w:t>
      </w:r>
      <w:proofErr w:type="gramEnd"/>
    </w:p>
    <w:p w14:paraId="4CC008FA" w14:textId="0FEBEA63" w:rsidR="00AF721A" w:rsidRPr="00AF721A" w:rsidRDefault="00AF721A" w:rsidP="00AF721A">
      <w:pPr>
        <w:tabs>
          <w:tab w:val="right" w:pos="9026"/>
        </w:tabs>
        <w:spacing w:line="280" w:lineRule="exact"/>
        <w:rPr>
          <w:rFonts w:ascii="Futura Medium" w:hAnsi="Futura Medium" w:cs="Futura Medium"/>
          <w:sz w:val="20"/>
          <w:szCs w:val="20"/>
          <w:lang w:bidi="he-IL"/>
        </w:rPr>
      </w:pPr>
      <w:r w:rsidRPr="00AF721A">
        <w:rPr>
          <w:rFonts w:ascii="Futura Medium" w:eastAsiaTheme="minorEastAsia" w:hAnsi="Futura Medium" w:cs="Futura Medium" w:hint="cs"/>
          <w:sz w:val="20"/>
          <w:szCs w:val="20"/>
          <w:lang w:bidi="he-IL"/>
        </w:rPr>
        <w:tab/>
      </w:r>
    </w:p>
    <w:p w14:paraId="7E253A74"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and for nitrogen content in percentage form used the gamma model</w:t>
      </w:r>
    </w:p>
    <w:p w14:paraId="754079F6" w14:textId="77777777" w:rsidR="00AF721A" w:rsidRPr="00AF721A" w:rsidRDefault="00AF721A" w:rsidP="00AF721A">
      <w:pPr>
        <w:spacing w:line="280" w:lineRule="exact"/>
        <w:rPr>
          <w:rFonts w:ascii="Futura Medium" w:hAnsi="Futura Medium" w:cs="Futura Medium"/>
          <w:sz w:val="20"/>
          <w:szCs w:val="20"/>
        </w:rPr>
      </w:pPr>
    </w:p>
    <w:p w14:paraId="4593BBF1" w14:textId="522C577A" w:rsidR="00AF721A" w:rsidRPr="00AF721A" w:rsidRDefault="00000000" w:rsidP="00AF721A">
      <w:pPr>
        <w:tabs>
          <w:tab w:val="right" w:pos="9026"/>
        </w:tabs>
        <w:spacing w:line="280" w:lineRule="exact"/>
        <w:rPr>
          <w:rFonts w:ascii="Futura Medium" w:hAnsi="Futura Medium" w:cs="Futura Medium"/>
          <w:i/>
          <w:sz w:val="20"/>
          <w:szCs w:val="20"/>
        </w:rPr>
      </w:pPr>
      <m:oMath>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i</m:t>
            </m:r>
          </m:sub>
        </m:sSub>
      </m:oMath>
      <w:r w:rsidR="006711EA">
        <w:rPr>
          <w:rFonts w:ascii="Futura" w:hAnsi="Futura" w:cs="Futura"/>
          <w:sz w:val="20"/>
          <w:szCs w:val="20"/>
        </w:rPr>
        <w:t xml:space="preserve"> </w:t>
      </w:r>
      <w:r w:rsidR="006711EA" w:rsidRPr="00B93FD6">
        <w:rPr>
          <w:rFonts w:ascii="Helvetica Neue Medium" w:hAnsi="Helvetica Neue Medium" w:cs="Futura Medium"/>
          <w:sz w:val="20"/>
          <w:szCs w:val="20"/>
        </w:rPr>
        <w:t>~</w:t>
      </w:r>
      <w:r w:rsidR="006711EA">
        <w:rPr>
          <w:rFonts w:ascii="Futura Medium" w:hAnsi="Futura Medium" w:cs="Futura Medium"/>
          <w:sz w:val="20"/>
          <w:szCs w:val="20"/>
        </w:rPr>
        <w:t xml:space="preserve"> Gamma( </w:t>
      </w:r>
      <m:oMath>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oMath>
      <w:r w:rsidR="006711EA">
        <w:rPr>
          <w:rFonts w:ascii="Futura Medium" w:hAnsi="Futura Medium" w:cs="Futura Medium"/>
          <w:sz w:val="20"/>
          <w:szCs w:val="20"/>
        </w:rPr>
        <w:t>/</w:t>
      </w: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θ</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oMath>
      <w:r w:rsidR="006711EA">
        <w:rPr>
          <w:rFonts w:ascii="Futura Medium" w:hAnsi="Futura Medium" w:cs="Futura Medium"/>
          <w:sz w:val="20"/>
          <w:szCs w:val="20"/>
        </w:rPr>
        <w:t xml:space="preserve"> , 1/</w:t>
      </w: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θ</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oMath>
      <w:r w:rsidR="006711EA">
        <w:rPr>
          <w:rFonts w:ascii="Futura Medium" w:hAnsi="Futura Medium" w:cs="Futura Medium"/>
          <w:sz w:val="20"/>
          <w:szCs w:val="20"/>
        </w:rPr>
        <w:t xml:space="preserve"> )</w:t>
      </w:r>
      <w:r w:rsidR="00AF721A" w:rsidRPr="00AF721A">
        <w:rPr>
          <w:rFonts w:ascii="Futura Medium" w:eastAsiaTheme="minorEastAsia" w:hAnsi="Futura Medium" w:cs="Futura Medium" w:hint="cs"/>
          <w:sz w:val="20"/>
          <w:szCs w:val="20"/>
          <w:lang w:bidi="he-IL"/>
        </w:rPr>
        <w:tab/>
        <w:t>(8)</w:t>
      </w:r>
      <w:r w:rsidR="00AF721A" w:rsidRPr="00AF721A">
        <w:rPr>
          <w:rFonts w:ascii="Futura Medium" w:hAnsi="Futura Medium" w:cs="Futura Medium" w:hint="cs"/>
          <w:i/>
          <w:sz w:val="20"/>
          <w:szCs w:val="20"/>
        </w:rPr>
        <w:t xml:space="preserve"> </w:t>
      </w:r>
    </w:p>
    <w:p w14:paraId="4F9DE3D7" w14:textId="7658D67B" w:rsidR="00AF721A" w:rsidRPr="006711EA"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func>
            <m:funcPr>
              <m:ctrlPr>
                <w:rPr>
                  <w:rFonts w:ascii="Cambria Math" w:hAnsi="Cambria Math" w:cs="Futura Medium" w:hint="cs"/>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e>
          </m:func>
          <m:r>
            <m:rPr>
              <m:nor/>
            </m:rPr>
            <w:rPr>
              <w:rFonts w:ascii="Futura Medium" w:hAnsi="Futura Medium" w:cs="Futura Medium" w:hint="cs"/>
              <w:sz w:val="20"/>
              <w:szCs w:val="20"/>
              <w:lang w:bidi="he-IL"/>
            </w:rPr>
            <m:t xml:space="preserve"> = </m:t>
          </m:r>
          <m:r>
            <w:rPr>
              <w:rFonts w:ascii="Cambria Math" w:hAnsi="Cambria Math" w:cs="Futura Medium" w:hint="cs"/>
              <w:sz w:val="20"/>
              <w:szCs w:val="20"/>
              <w:lang w:bidi="he-IL"/>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lang w:bidi="he-IL"/>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r>
                <m:rPr>
                  <m:nor/>
                </m:rPr>
                <w:rPr>
                  <w:rFonts w:ascii="Futura Medium" w:hAnsi="Futura Medium" w:cs="Futura Medium" w:hint="cs"/>
                  <w:iCs/>
                  <w:kern w:val="2"/>
                  <w:sz w:val="20"/>
                  <w:szCs w:val="20"/>
                </w:rPr>
                <m:t>,</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S</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lang w:bidi="he-IL"/>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r>
                <m:rPr>
                  <m:nor/>
                </m:rPr>
                <w:rPr>
                  <w:rFonts w:ascii="Futura Medium" w:hAnsi="Futura Medium" w:cs="Futura Medium" w:hint="cs"/>
                  <w:kern w:val="2"/>
                  <w:sz w:val="20"/>
                  <w:szCs w:val="20"/>
                  <w:lang w:eastAsia="en-US" w:bidi="he-IL"/>
                </w:rPr>
                <m:t>,</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I</m:t>
                  </m:r>
                </m:e>
                <m:sub>
                  <m:r>
                    <m:rPr>
                      <m:nor/>
                    </m:rPr>
                    <w:rPr>
                      <w:rFonts w:ascii="Futura Medium" w:hAnsi="Futura Medium" w:cs="Futura Medium" w:hint="cs"/>
                      <w:i/>
                      <w:sz w:val="20"/>
                      <w:szCs w:val="20"/>
                      <w:lang w:bidi="he-IL"/>
                    </w:rPr>
                    <m:t>i</m:t>
                  </m:r>
                </m:sub>
              </m:sSub>
            </m:sub>
          </m:sSub>
        </m:oMath>
      </m:oMathPara>
    </w:p>
    <w:p w14:paraId="773AA065" w14:textId="2202FAE4" w:rsidR="00AF721A" w:rsidRPr="006711EA"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sub>
          </m:sSub>
          <m:r>
            <m:rPr>
              <m:nor/>
            </m:rPr>
            <w:rPr>
              <w:rFonts w:ascii="Futura Medium" w:hAnsi="Futura Medium" w:cs="Futura Medium" w:hint="cs"/>
              <w:sz w:val="20"/>
              <w:szCs w:val="20"/>
              <w:lang w:bidi="he-IL"/>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Normal( </m:t>
          </m:r>
          <m:func>
            <m:funcPr>
              <m:ctrlPr>
                <w:rPr>
                  <w:rFonts w:ascii="Cambria Math" w:hAnsi="Cambria Math" w:cs="Futura Medium" w:hint="cs"/>
                  <w:sz w:val="20"/>
                  <w:szCs w:val="20"/>
                </w:rPr>
              </m:ctrlPr>
            </m:funcPr>
            <m:fName>
              <m:r>
                <m:rPr>
                  <m:nor/>
                </m:rPr>
                <w:rPr>
                  <w:rFonts w:ascii="Futura Medium" w:hAnsi="Futura Medium" w:cs="Futura Medium" w:hint="cs"/>
                  <w:sz w:val="20"/>
                  <w:szCs w:val="20"/>
                  <w:lang w:bidi="he-IL"/>
                </w:rPr>
                <m:t>ln</m:t>
              </m:r>
              <m:ctrlPr>
                <w:rPr>
                  <w:rFonts w:ascii="Cambria Math" w:hAnsi="Cambria Math" w:cs="Futura Medium" w:hint="cs"/>
                  <w:i/>
                  <w:sz w:val="20"/>
                  <w:szCs w:val="20"/>
                </w:rPr>
              </m:ctrlPr>
            </m:fName>
            <m:e>
              <m:r>
                <m:rPr>
                  <m:nor/>
                </m:rPr>
                <w:rPr>
                  <w:rFonts w:ascii="Futura Medium" w:hAnsi="Futura Medium" w:cs="Futura Medium" w:hint="cs"/>
                  <w:sz w:val="20"/>
                  <w:szCs w:val="20"/>
                  <w:lang w:bidi="he-IL"/>
                </w:rPr>
                <m:t>1.74</m:t>
              </m:r>
            </m:e>
          </m:func>
          <m:r>
            <m:rPr>
              <m:nor/>
            </m:rPr>
            <w:rPr>
              <w:rFonts w:ascii="Futura Medium" w:hAnsi="Futura Medium" w:cs="Futura Medium" w:hint="cs"/>
              <w:sz w:val="20"/>
              <w:szCs w:val="20"/>
              <w:lang w:bidi="he-IL"/>
            </w:rPr>
            <m:t xml:space="preserve"> , 0.4 )</m:t>
          </m:r>
        </m:oMath>
      </m:oMathPara>
    </w:p>
    <w:p w14:paraId="1F28351C" w14:textId="681E499F" w:rsidR="00AF721A" w:rsidRPr="006711EA"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lang w:bidi="he-IL"/>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Normal( 0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lang w:bidi="he-IL"/>
            </w:rPr>
            <m:t xml:space="preserve"> )</m:t>
          </m:r>
        </m:oMath>
      </m:oMathPara>
    </w:p>
    <w:p w14:paraId="648A34BB" w14:textId="5E908794" w:rsidR="00AF721A" w:rsidRPr="006711EA"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lang w:bidi="he-IL"/>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Normal( 0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lang w:bidi="he-IL"/>
            </w:rPr>
            <m:t xml:space="preserve"> )</m:t>
          </m:r>
        </m:oMath>
      </m:oMathPara>
    </w:p>
    <w:p w14:paraId="2515E7AA" w14:textId="1947EF88" w:rsidR="00AF721A" w:rsidRPr="00AF721A" w:rsidRDefault="00000000" w:rsidP="00AF721A">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m:t>
        </m:r>
        <m:r>
          <m:rPr>
            <m:nor/>
          </m:rPr>
          <w:rPr>
            <w:rFonts w:ascii="Futura Medium" w:hAnsi="Futura Medium" w:cs="Futura Medium" w:hint="cs"/>
            <w:sz w:val="20"/>
            <w:szCs w:val="20"/>
            <w:lang w:bidi="he-IL"/>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R</m:t>
            </m:r>
          </m:sub>
        </m:sSub>
        <m:r>
          <m:rPr>
            <m:nor/>
          </m:rPr>
          <w:rPr>
            <w:rFonts w:ascii="Futura Medium" w:hAnsi="Futura Medium" w:cs="Futura Medium" w:hint="cs"/>
            <w:sz w:val="20"/>
            <w:szCs w:val="20"/>
          </w:rPr>
          <m:t>,</m:t>
        </m:r>
        <m:r>
          <m:rPr>
            <m:nor/>
          </m:rPr>
          <w:rPr>
            <w:rFonts w:ascii="Futura Medium" w:hAnsi="Futura Medium" w:cs="Futura Medium" w:hint="cs"/>
            <w:sz w:val="20"/>
            <w:szCs w:val="20"/>
            <w:lang w:bidi="he-IL"/>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θ</m:t>
            </m:r>
          </m:e>
          <m:sub>
            <m:r>
              <m:rPr>
                <m:nor/>
              </m:rPr>
              <w:rPr>
                <w:rFonts w:ascii="Futura Medium" w:hAnsi="Futura Medium" w:cs="Futura Medium" w:hint="cs"/>
                <w:i/>
                <w:iCs/>
                <w:sz w:val="20"/>
                <w:szCs w:val="20"/>
                <w:lang w:bidi="he-IL"/>
              </w:rPr>
              <m:t>T</m:t>
            </m:r>
          </m:sub>
        </m:sSub>
        <m:r>
          <m:rPr>
            <m:nor/>
          </m:rPr>
          <w:rPr>
            <w:rFonts w:ascii="Futura Medium" w:hAnsi="Futura Medium" w:cs="Futura Medium" w:hint="cs"/>
            <w:sz w:val="20"/>
            <w:szCs w:val="20"/>
            <w:lang w:bidi="he-IL"/>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Exponential( 5 )</m:t>
        </m:r>
      </m:oMath>
      <w:r w:rsidR="00AF721A" w:rsidRPr="00AF721A">
        <w:rPr>
          <w:rFonts w:ascii="Futura Medium" w:eastAsiaTheme="minorEastAsia" w:hAnsi="Futura Medium" w:cs="Futura Medium" w:hint="cs"/>
          <w:sz w:val="20"/>
          <w:szCs w:val="20"/>
          <w:lang w:bidi="he-IL"/>
        </w:rPr>
        <w:tab/>
      </w:r>
    </w:p>
    <w:p w14:paraId="546536A7" w14:textId="77777777" w:rsidR="00AF721A" w:rsidRPr="00AF721A" w:rsidRDefault="00AF721A" w:rsidP="00AF721A">
      <w:pPr>
        <w:tabs>
          <w:tab w:val="right" w:pos="9026"/>
        </w:tabs>
        <w:spacing w:line="280" w:lineRule="exact"/>
        <w:rPr>
          <w:rFonts w:ascii="Futura Medium" w:eastAsiaTheme="minorEastAsia" w:hAnsi="Futura Medium" w:cs="Futura Medium"/>
          <w:iCs/>
          <w:sz w:val="20"/>
          <w:szCs w:val="20"/>
        </w:rPr>
      </w:pPr>
    </w:p>
    <w:p w14:paraId="6088CF97" w14:textId="015F1DFA" w:rsid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where </w:t>
      </w:r>
      <w:r w:rsidR="00BC3D17" w:rsidRPr="00BC3D17">
        <w:rPr>
          <w:rFonts w:ascii="Helvetica Neue Medium" w:hAnsi="Helvetica Neue Medium" w:cs="Futura"/>
          <w:i/>
          <w:iCs/>
          <w:sz w:val="20"/>
          <w:szCs w:val="20"/>
        </w:rPr>
        <w:t>μ</w:t>
      </w:r>
      <w:r w:rsidRPr="00AF721A">
        <w:rPr>
          <w:rFonts w:ascii="Futura Medium" w:hAnsi="Futura Medium" w:cs="Futura Medium" w:hint="cs"/>
          <w:sz w:val="20"/>
          <w:szCs w:val="20"/>
        </w:rPr>
        <w:t xml:space="preserve"> is the likelihood mean, </w:t>
      </w:r>
      <w:proofErr w:type="spellStart"/>
      <w:r w:rsidRPr="00BC3D17">
        <w:rPr>
          <w:rFonts w:ascii="Helvetica Neue Medium" w:eastAsiaTheme="minorEastAsia" w:hAnsi="Helvetica Neue Medium" w:cs="Futura"/>
          <w:i/>
          <w:iCs/>
          <w:sz w:val="20"/>
          <w:szCs w:val="20"/>
        </w:rPr>
        <w:t>ν</w:t>
      </w:r>
      <w:r w:rsidRPr="00AF721A">
        <w:rPr>
          <w:rFonts w:ascii="Futura Medium" w:hAnsi="Futura Medium" w:cs="Futura Medium" w:hint="cs"/>
          <w:i/>
          <w:iCs/>
          <w:sz w:val="20"/>
          <w:szCs w:val="20"/>
          <w:vertAlign w:val="subscript"/>
        </w:rPr>
        <w:t>T</w:t>
      </w:r>
      <w:proofErr w:type="spellEnd"/>
      <w:r w:rsidRPr="00AF721A">
        <w:rPr>
          <w:rFonts w:ascii="Futura Medium" w:hAnsi="Futura Medium" w:cs="Futura Medium" w:hint="cs"/>
          <w:sz w:val="20"/>
          <w:szCs w:val="20"/>
        </w:rPr>
        <w:t xml:space="preserve"> and </w:t>
      </w:r>
      <w:proofErr w:type="spellStart"/>
      <w:r w:rsidRPr="00BC3D17">
        <w:rPr>
          <w:rFonts w:ascii="Helvetica Neue Medium" w:hAnsi="Helvetica Neue Medium" w:cs="Futura"/>
          <w:i/>
          <w:iCs/>
          <w:sz w:val="20"/>
          <w:szCs w:val="20"/>
        </w:rPr>
        <w:t>θ</w:t>
      </w:r>
      <w:r w:rsidRPr="00AF721A">
        <w:rPr>
          <w:rFonts w:ascii="Futura Medium" w:hAnsi="Futura Medium" w:cs="Futura Medium" w:hint="cs"/>
          <w:i/>
          <w:iCs/>
          <w:sz w:val="20"/>
          <w:szCs w:val="20"/>
          <w:vertAlign w:val="subscript"/>
        </w:rPr>
        <w:t>T</w:t>
      </w:r>
      <w:proofErr w:type="spellEnd"/>
      <w:r w:rsidRPr="00AF721A">
        <w:rPr>
          <w:rFonts w:ascii="Futura Medium" w:hAnsi="Futura Medium" w:cs="Futura Medium" w:hint="cs"/>
          <w:sz w:val="20"/>
          <w:szCs w:val="20"/>
        </w:rPr>
        <w:t xml:space="preserve"> are the treatment-specific likelihood precision and scale, </w:t>
      </w:r>
      <w:r w:rsidRPr="00BC3D17">
        <w:rPr>
          <w:rFonts w:ascii="Helvetica Neue Medium" w:hAnsi="Helvetica Neue Medium" w:cs="Futura"/>
          <w:i/>
          <w:iCs/>
          <w:sz w:val="20"/>
          <w:szCs w:val="20"/>
        </w:rPr>
        <w:t>α</w:t>
      </w:r>
      <w:r w:rsidRPr="00AF721A">
        <w:rPr>
          <w:rFonts w:ascii="Futura Medium" w:hAnsi="Futura Medium" w:cs="Futura Medium" w:hint="cs"/>
          <w:i/>
          <w:iCs/>
          <w:sz w:val="20"/>
          <w:szCs w:val="20"/>
          <w:vertAlign w:val="subscript"/>
        </w:rPr>
        <w:t>T</w:t>
      </w:r>
      <w:r w:rsidRPr="00AF721A">
        <w:rPr>
          <w:rFonts w:ascii="Futura Medium" w:hAnsi="Futura Medium" w:cs="Futura Medium" w:hint="cs"/>
          <w:sz w:val="20"/>
          <w:szCs w:val="20"/>
        </w:rPr>
        <w:t xml:space="preserve"> is the fixed treatment intercept (an average over treatments is not meaningful here), and </w:t>
      </w:r>
      <w:r w:rsidRPr="00BC3D17">
        <w:rPr>
          <w:rFonts w:ascii="Helvetica Neue Medium" w:hAnsi="Helvetica Neue Medium" w:cs="Futura"/>
          <w:i/>
          <w:iCs/>
          <w:sz w:val="20"/>
          <w:szCs w:val="20"/>
        </w:rPr>
        <w:t>α</w:t>
      </w:r>
      <w:proofErr w:type="gramStart"/>
      <w:r w:rsidRPr="00AF721A">
        <w:rPr>
          <w:rFonts w:ascii="Futura Medium" w:hAnsi="Futura Medium" w:cs="Futura Medium" w:hint="cs"/>
          <w:i/>
          <w:iCs/>
          <w:sz w:val="20"/>
          <w:szCs w:val="20"/>
          <w:vertAlign w:val="subscript"/>
        </w:rPr>
        <w:t>T,S</w:t>
      </w:r>
      <w:proofErr w:type="gramEnd"/>
      <w:r w:rsidRPr="00AF721A">
        <w:rPr>
          <w:rFonts w:ascii="Futura Medium" w:hAnsi="Futura Medium" w:cs="Futura Medium" w:hint="cs"/>
          <w:sz w:val="20"/>
          <w:szCs w:val="20"/>
        </w:rPr>
        <w:t xml:space="preserve"> and </w:t>
      </w:r>
      <w:r w:rsidRPr="00BC3D17">
        <w:rPr>
          <w:rFonts w:ascii="Helvetica Neue Medium" w:hAnsi="Helvetica Neue Medium" w:cs="Futura"/>
          <w:i/>
          <w:iCs/>
          <w:sz w:val="20"/>
          <w:szCs w:val="20"/>
        </w:rPr>
        <w:t>α</w:t>
      </w:r>
      <w:proofErr w:type="gramStart"/>
      <w:r w:rsidRPr="00AF721A">
        <w:rPr>
          <w:rFonts w:ascii="Futura Medium" w:hAnsi="Futura Medium" w:cs="Futura Medium" w:hint="cs"/>
          <w:i/>
          <w:iCs/>
          <w:sz w:val="20"/>
          <w:szCs w:val="20"/>
          <w:vertAlign w:val="subscript"/>
        </w:rPr>
        <w:t>T,I</w:t>
      </w:r>
      <w:proofErr w:type="gramEnd"/>
      <w:r w:rsidRPr="00AF721A">
        <w:rPr>
          <w:rFonts w:ascii="Futura Medium" w:hAnsi="Futura Medium" w:cs="Futura Medium" w:hint="cs"/>
          <w:sz w:val="20"/>
          <w:szCs w:val="20"/>
        </w:rPr>
        <w:t xml:space="preserve"> </w:t>
      </w:r>
      <w:proofErr w:type="gramStart"/>
      <w:r w:rsidRPr="00AF721A">
        <w:rPr>
          <w:rFonts w:ascii="Futura Medium" w:hAnsi="Futura Medium" w:cs="Futura Medium" w:hint="cs"/>
          <w:sz w:val="20"/>
          <w:szCs w:val="20"/>
        </w:rPr>
        <w:t>are</w:t>
      </w:r>
      <w:proofErr w:type="gramEnd"/>
      <w:r w:rsidRPr="00AF721A">
        <w:rPr>
          <w:rFonts w:ascii="Futura Medium" w:hAnsi="Futura Medium" w:cs="Futura Medium" w:hint="cs"/>
          <w:sz w:val="20"/>
          <w:szCs w:val="20"/>
        </w:rPr>
        <w:t xml:space="preserve"> the seasonal and individual deviations, partially pooled within treatment. We chose this hierarchical approach because we expected seasonal and inter-individual variation to differ between treatments. We obtained priors for carbon (30%) and nitrogen (1.74%) from two studies on </w:t>
      </w:r>
      <w:r w:rsidRPr="00AF721A">
        <w:rPr>
          <w:rFonts w:ascii="Futura Medium" w:hAnsi="Futura Medium" w:cs="Futura Medium" w:hint="cs"/>
          <w:i/>
          <w:iCs/>
          <w:sz w:val="20"/>
          <w:szCs w:val="20"/>
        </w:rPr>
        <w:t xml:space="preserve">L. </w:t>
      </w:r>
      <w:proofErr w:type="spellStart"/>
      <w:r w:rsidRPr="00AF721A">
        <w:rPr>
          <w:rFonts w:ascii="Futura Medium" w:hAnsi="Futura Medium" w:cs="Futura Medium" w:hint="cs"/>
          <w:i/>
          <w:iCs/>
          <w:sz w:val="20"/>
          <w:szCs w:val="20"/>
        </w:rPr>
        <w:t>hyperborea</w:t>
      </w:r>
      <w:proofErr w:type="spellEnd"/>
      <w:r w:rsidRPr="00AF721A">
        <w:rPr>
          <w:rFonts w:ascii="Futura Medium" w:hAnsi="Futura Medium" w:cs="Futura Medium" w:hint="cs"/>
          <w:sz w:val="20"/>
          <w:szCs w:val="20"/>
        </w:rPr>
        <w:t xml:space="preserv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BEC{Wright et al., 2022, #84779; Filbee-Dexter et al., 2022, #89942}</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t>
      </w:r>
      <w:proofErr w:type="spellStart"/>
      <w:r w:rsidRPr="00AF721A">
        <w:rPr>
          <w:rFonts w:ascii="Futura Medium" w:hAnsi="Futura Medium" w:cs="Futura Medium" w:hint="cs"/>
          <w:sz w:val="20"/>
          <w:szCs w:val="20"/>
        </w:rPr>
        <w:t>Filbee</w:t>
      </w:r>
      <w:proofErr w:type="spellEnd"/>
      <w:r w:rsidRPr="00AF721A">
        <w:rPr>
          <w:rFonts w:ascii="Futura Medium" w:hAnsi="Futura Medium" w:cs="Futura Medium" w:hint="cs"/>
          <w:sz w:val="20"/>
          <w:szCs w:val="20"/>
        </w:rPr>
        <w:t>-Dexter et al. 2022, Wright et al. 2022)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w:t>
      </w:r>
    </w:p>
    <w:p w14:paraId="5FBAE43A" w14:textId="77777777" w:rsidR="002B019D" w:rsidRPr="002B019D" w:rsidRDefault="002B019D" w:rsidP="00AF721A">
      <w:pPr>
        <w:spacing w:line="280" w:lineRule="exact"/>
        <w:rPr>
          <w:rFonts w:ascii="Futura Medium" w:hAnsi="Futura Medium" w:cs="Futura Medium"/>
          <w:sz w:val="20"/>
          <w:szCs w:val="20"/>
        </w:rPr>
      </w:pPr>
    </w:p>
    <w:p w14:paraId="7B90C718" w14:textId="77777777" w:rsidR="00AF721A" w:rsidRPr="00E92B53" w:rsidRDefault="00AF721A" w:rsidP="00E92B53">
      <w:pPr>
        <w:spacing w:line="280" w:lineRule="exact"/>
        <w:rPr>
          <w:rFonts w:ascii="Futura" w:hAnsi="Futura" w:cs="Futura"/>
          <w:b/>
          <w:bCs/>
          <w:sz w:val="20"/>
          <w:szCs w:val="20"/>
        </w:rPr>
      </w:pPr>
      <w:r w:rsidRPr="00E92B53">
        <w:rPr>
          <w:rFonts w:ascii="Futura" w:hAnsi="Futura" w:cs="Futura" w:hint="cs"/>
          <w:b/>
          <w:bCs/>
          <w:sz w:val="20"/>
          <w:szCs w:val="20"/>
        </w:rPr>
        <w:t>Phenolic content</w:t>
      </w:r>
    </w:p>
    <w:p w14:paraId="7C32CB7E" w14:textId="1D62505E"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lastRenderedPageBreak/>
        <w:t xml:space="preserve">Powder samples were also used to measure phenolic content (cf.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BEC{Wright et al., 2022, #84779}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Wright et al. 2022)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Approximately 50 mg (d = 10 µg</w:t>
      </w:r>
      <w:r w:rsidRPr="00AF721A">
        <w:rPr>
          <w:rStyle w:val="Emphasis"/>
          <w:rFonts w:ascii="Futura Medium" w:hAnsi="Futura Medium" w:cs="Futura Medium" w:hint="cs"/>
          <w:i w:val="0"/>
          <w:iCs w:val="0"/>
          <w:sz w:val="20"/>
          <w:szCs w:val="20"/>
        </w:rPr>
        <w:t>, Cubis, Sartorius</w:t>
      </w:r>
      <w:r w:rsidRPr="00AF721A">
        <w:rPr>
          <w:rFonts w:ascii="Futura Medium" w:hAnsi="Futura Medium" w:cs="Futura Medium" w:hint="cs"/>
          <w:sz w:val="20"/>
          <w:szCs w:val="20"/>
        </w:rPr>
        <w:t>) of each sample was weighed into a 1.5-mL centrifuge tube and extracted in 100% methanol for 1 h to produce 100 mg mL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sample solutions. The supernatant was transferred to another tube after centrifuging at 14000×</w:t>
      </w:r>
      <w:r w:rsidRPr="00AF721A">
        <w:rPr>
          <w:rFonts w:ascii="Futura Medium" w:hAnsi="Futura Medium" w:cs="Futura Medium" w:hint="cs"/>
          <w:i/>
          <w:iCs/>
          <w:sz w:val="20"/>
          <w:szCs w:val="20"/>
        </w:rPr>
        <w:t>g</w:t>
      </w:r>
      <w:r w:rsidRPr="00AF721A">
        <w:rPr>
          <w:rFonts w:ascii="Futura Medium" w:hAnsi="Futura Medium" w:cs="Futura Medium" w:hint="cs"/>
          <w:sz w:val="20"/>
          <w:szCs w:val="20"/>
        </w:rPr>
        <w:t>. Phloroglucinol standard (P3502, Merck, Darmstadt, Germany) was dissolved in 100% methanol to produce a 1 mg mL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standard stock solution, which was diluted to a range of standard solutions: 0, 0.1, 0.25, 0.5, 0.75, 0.9 and 1 mg mL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10-µL triplicates of each sample and standard solution were pipetted into clear polypropylene flat-bottom microplates (655201, Greiner Bio-One, </w:t>
      </w:r>
      <w:proofErr w:type="spellStart"/>
      <w:r w:rsidRPr="00AF721A">
        <w:rPr>
          <w:rFonts w:ascii="Futura Medium" w:hAnsi="Futura Medium" w:cs="Futura Medium" w:hint="cs"/>
          <w:sz w:val="20"/>
          <w:szCs w:val="20"/>
        </w:rPr>
        <w:t>Kremsmünster</w:t>
      </w:r>
      <w:proofErr w:type="spellEnd"/>
      <w:r w:rsidRPr="00AF721A">
        <w:rPr>
          <w:rFonts w:ascii="Futura Medium" w:hAnsi="Futura Medium" w:cs="Futura Medium" w:hint="cs"/>
          <w:sz w:val="20"/>
          <w:szCs w:val="20"/>
        </w:rPr>
        <w:t>, Austria) and 100 µL of Folin-</w:t>
      </w:r>
      <w:proofErr w:type="spellStart"/>
      <w:r w:rsidRPr="00AF721A">
        <w:rPr>
          <w:rFonts w:ascii="Futura Medium" w:hAnsi="Futura Medium" w:cs="Futura Medium" w:hint="cs"/>
          <w:sz w:val="20"/>
          <w:szCs w:val="20"/>
        </w:rPr>
        <w:t>Ciocalteu</w:t>
      </w:r>
      <w:proofErr w:type="spellEnd"/>
      <w:r w:rsidRPr="00AF721A">
        <w:rPr>
          <w:rFonts w:ascii="Futura Medium" w:hAnsi="Futura Medium" w:cs="Futura Medium" w:hint="cs"/>
          <w:sz w:val="20"/>
          <w:szCs w:val="20"/>
        </w:rPr>
        <w:t xml:space="preserve"> reagent (F9252, Merck) was added. After a 5-min reaction period, 90 µL of 1 M sodium hydroxide solution was added and absorbance measured at 765 nm on a microplate reader (</w:t>
      </w:r>
      <w:proofErr w:type="spellStart"/>
      <w:r w:rsidRPr="00AF721A">
        <w:rPr>
          <w:rFonts w:ascii="Futura Medium" w:hAnsi="Futura Medium" w:cs="Futura Medium" w:hint="cs"/>
          <w:sz w:val="20"/>
          <w:szCs w:val="20"/>
        </w:rPr>
        <w:t>Clariostar</w:t>
      </w:r>
      <w:proofErr w:type="spellEnd"/>
      <w:r w:rsidRPr="00AF721A">
        <w:rPr>
          <w:rFonts w:ascii="Futura Medium" w:hAnsi="Futura Medium" w:cs="Futura Medium" w:hint="cs"/>
          <w:sz w:val="20"/>
          <w:szCs w:val="20"/>
        </w:rPr>
        <w:t>, BMG Labtech, Ortenberg, Germany).</w:t>
      </w:r>
    </w:p>
    <w:p w14:paraId="43B590A4" w14:textId="77777777" w:rsidR="00AF721A" w:rsidRPr="00AF721A" w:rsidRDefault="00AF721A" w:rsidP="00AF721A">
      <w:pPr>
        <w:spacing w:line="280" w:lineRule="exact"/>
        <w:rPr>
          <w:rFonts w:ascii="Futura Medium" w:hAnsi="Futura Medium" w:cs="Futura Medium"/>
          <w:sz w:val="20"/>
          <w:szCs w:val="20"/>
        </w:rPr>
      </w:pPr>
    </w:p>
    <w:p w14:paraId="277AC4C3" w14:textId="17F2A70E"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The phloroglucinol standard curve is approximately linear in the range 0–1 mg mL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When the absorbance of a sample solution exceeded that of 1 mg mL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phloroglucinol, the assay was repeated with a 50% dilution with 100% methanol. Since the limit of linearity is near 1 mg mL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we tested three nonlinear saturation functions (exponential, rectangular hyperbola and hyperbolic tangent) alongside the linear and found the hyperbolic tangent to have the highest predictive accuracy. Our standard curve is therefore described by</w:t>
      </w:r>
    </w:p>
    <w:p w14:paraId="2BDB36DF" w14:textId="77777777" w:rsidR="00AF721A" w:rsidRPr="00AF721A" w:rsidRDefault="00AF721A" w:rsidP="00AF721A">
      <w:pPr>
        <w:spacing w:line="280" w:lineRule="exact"/>
        <w:rPr>
          <w:rFonts w:ascii="Futura Medium" w:hAnsi="Futura Medium" w:cs="Futura Medium"/>
          <w:sz w:val="20"/>
          <w:szCs w:val="20"/>
        </w:rPr>
      </w:pPr>
    </w:p>
    <w:p w14:paraId="13D4CE2C" w14:textId="2428DFDF" w:rsidR="00AF721A" w:rsidRPr="004402CF" w:rsidRDefault="00000000" w:rsidP="00AF721A">
      <w:pPr>
        <w:tabs>
          <w:tab w:val="right" w:pos="9026"/>
        </w:tabs>
        <w:spacing w:line="280" w:lineRule="exact"/>
        <w:rPr>
          <w:rFonts w:ascii="Futura Medium" w:hAnsi="Futura Medium" w:cs="Futura Medium"/>
          <w:i/>
          <w:sz w:val="20"/>
          <w:szCs w:val="20"/>
        </w:rPr>
      </w:pPr>
      <m:oMath>
        <m:sSub>
          <m:sSubPr>
            <m:ctrlPr>
              <w:rPr>
                <w:rFonts w:ascii="Cambria Math" w:hAnsi="Cambria Math" w:cs="Futura Medium" w:hint="cs"/>
                <w:i/>
                <w:sz w:val="20"/>
                <w:szCs w:val="20"/>
              </w:rPr>
            </m:ctrlPr>
          </m:sSubPr>
          <m:e>
            <m:r>
              <m:rPr>
                <m:nor/>
              </m:rPr>
              <w:rPr>
                <w:rFonts w:ascii="Futura Medium" w:hAnsi="Futura Medium" w:cs="Futura Medium"/>
                <w:sz w:val="20"/>
                <w:szCs w:val="20"/>
              </w:rPr>
              <m:t>A</m:t>
            </m:r>
            <m:r>
              <m:rPr>
                <m:nor/>
              </m:rPr>
              <w:rPr>
                <w:rFonts w:ascii="Futura Medium" w:hAnsi="Futura Medium" w:cs="Futura Medium"/>
                <w:sz w:val="20"/>
                <w:szCs w:val="20"/>
                <w:vertAlign w:val="subscript"/>
              </w:rPr>
              <m:t>765</m:t>
            </m:r>
          </m:e>
          <m:sub>
            <m:r>
              <m:rPr>
                <m:nor/>
              </m:rPr>
              <w:rPr>
                <w:rFonts w:ascii="Futura Medium" w:hAnsi="Futura Medium" w:cs="Futura Medium" w:hint="cs"/>
                <w:i/>
                <w:iCs/>
                <w:sz w:val="20"/>
                <w:szCs w:val="20"/>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sz w:val="20"/>
                <w:szCs w:val="20"/>
                <w:lang w:bidi="he-IL"/>
              </w:rPr>
              <m:t>Normal</m:t>
            </m:r>
          </m:e>
          <m:sub>
            <m:r>
              <m:rPr>
                <m:nor/>
              </m:rPr>
              <w:rPr>
                <w:rFonts w:ascii="Futura Medium" w:hAnsi="Futura Medium" w:cs="Futura Medium" w:hint="cs"/>
                <w:sz w:val="20"/>
                <w:szCs w:val="20"/>
                <w:lang w:bidi="he-IL"/>
              </w:rPr>
              <m:t>0,∞</m:t>
            </m:r>
          </m:sub>
        </m:sSub>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lang w:bidi="he-IL"/>
          </w:rPr>
          <m:t>σ</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4402CF">
        <w:rPr>
          <w:rFonts w:ascii="Futura Medium" w:eastAsiaTheme="minorEastAsia" w:hAnsi="Futura Medium" w:cs="Futura Medium" w:hint="cs"/>
          <w:sz w:val="20"/>
          <w:szCs w:val="20"/>
          <w:lang w:bidi="he-IL"/>
        </w:rPr>
        <w:tab/>
        <w:t>(9)</w:t>
      </w:r>
      <w:r w:rsidR="00AF721A" w:rsidRPr="004402CF">
        <w:rPr>
          <w:rFonts w:ascii="Futura Medium" w:hAnsi="Futura Medium" w:cs="Futura Medium" w:hint="cs"/>
          <w:i/>
          <w:sz w:val="20"/>
          <w:szCs w:val="20"/>
        </w:rPr>
        <w:t xml:space="preserve"> </w:t>
      </w:r>
    </w:p>
    <w:p w14:paraId="65F63A8F" w14:textId="5EB07DD3" w:rsidR="00AF721A" w:rsidRPr="004402CF" w:rsidRDefault="00000000" w:rsidP="004402CF">
      <w:pPr>
        <w:tabs>
          <w:tab w:val="right" w:pos="9026"/>
        </w:tabs>
        <w:rPr>
          <w:rFonts w:ascii="Futura Medium" w:hAnsi="Futura Medium" w:cs="Futura Medium"/>
          <w:sz w:val="20"/>
          <w:szCs w:val="20"/>
          <w:lang w:bidi="he-IL"/>
        </w:rPr>
      </w:pPr>
      <m:oMath>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lang w:bidi="he-IL"/>
          </w:rPr>
          <m:t>α</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lang w:bidi="he-IL"/>
          </w:rPr>
          <m:t>γ</m:t>
        </m:r>
        <m:func>
          <m:funcPr>
            <m:ctrlPr>
              <w:rPr>
                <w:rFonts w:ascii="Cambria Math" w:hAnsi="Cambria Math" w:cs="Futura Medium" w:hint="cs"/>
                <w:sz w:val="20"/>
                <w:szCs w:val="20"/>
              </w:rPr>
            </m:ctrlPr>
          </m:funcPr>
          <m:fName>
            <m:r>
              <m:rPr>
                <m:nor/>
              </m:rPr>
              <w:rPr>
                <w:rFonts w:ascii="Futura Medium" w:hAnsi="Futura Medium" w:cs="Futura Medium" w:hint="cs"/>
                <w:sz w:val="20"/>
                <w:szCs w:val="20"/>
                <w:lang w:bidi="he-IL"/>
              </w:rPr>
              <m:t>tanh</m:t>
            </m:r>
            <m:ctrlPr>
              <w:rPr>
                <w:rFonts w:ascii="Cambria Math" w:hAnsi="Cambria Math" w:cs="Futura Medium" w:hint="cs"/>
                <w:i/>
                <w:sz w:val="20"/>
                <w:szCs w:val="20"/>
              </w:rPr>
            </m:ctrlPr>
          </m:fName>
          <m:e>
            <m:f>
              <m:fPr>
                <m:ctrlPr>
                  <w:rPr>
                    <w:rFonts w:ascii="Cambria Math" w:hAnsi="Cambria Math" w:cs="Futura Medium" w:hint="cs"/>
                    <w:i/>
                    <w:sz w:val="20"/>
                    <w:szCs w:val="20"/>
                  </w:rPr>
                </m:ctrlPr>
              </m:fPr>
              <m:num>
                <m:r>
                  <m:rPr>
                    <m:nor/>
                  </m:rPr>
                  <w:rPr>
                    <w:rFonts w:ascii="Helvetica Neue Medium" w:hAnsi="Helvetica Neue Medium" w:cs="Futura"/>
                    <w:i/>
                    <w:iCs/>
                    <w:sz w:val="20"/>
                    <w:szCs w:val="20"/>
                    <w:lang w:bidi="he-IL"/>
                  </w:rPr>
                  <m:t>β</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i</m:t>
                    </m:r>
                  </m:sub>
                </m:sSub>
              </m:num>
              <m:den>
                <m:r>
                  <m:rPr>
                    <m:nor/>
                  </m:rPr>
                  <w:rPr>
                    <w:rFonts w:ascii="Helvetica Neue Medium" w:hAnsi="Helvetica Neue Medium" w:cs="Futura"/>
                    <w:i/>
                    <w:iCs/>
                    <w:sz w:val="20"/>
                    <w:szCs w:val="20"/>
                    <w:lang w:bidi="he-IL"/>
                  </w:rPr>
                  <m:t>γ</m:t>
                </m:r>
              </m:den>
            </m:f>
          </m:e>
        </m:func>
      </m:oMath>
      <w:r w:rsidR="00AF721A" w:rsidRPr="004402CF">
        <w:rPr>
          <w:rFonts w:ascii="Futura Medium" w:eastAsiaTheme="minorEastAsia" w:hAnsi="Futura Medium" w:cs="Futura Medium" w:hint="cs"/>
          <w:sz w:val="20"/>
          <w:szCs w:val="20"/>
          <w:lang w:bidi="he-IL"/>
        </w:rPr>
        <w:tab/>
      </w:r>
    </w:p>
    <w:p w14:paraId="32317237" w14:textId="7FA7D7A8" w:rsidR="00AF721A" w:rsidRPr="004402CF" w:rsidRDefault="004402CF" w:rsidP="00AF721A">
      <w:pPr>
        <w:tabs>
          <w:tab w:val="right" w:pos="9026"/>
        </w:tabs>
        <w:spacing w:line="280" w:lineRule="exact"/>
        <w:rPr>
          <w:rFonts w:ascii="Futura Medium" w:hAnsi="Futura Medium" w:cs="Futura Medium"/>
          <w:sz w:val="20"/>
          <w:szCs w:val="20"/>
          <w:lang w:bidi="he-IL"/>
        </w:rPr>
      </w:pPr>
      <m:oMathPara>
        <m:oMathParaPr>
          <m:jc m:val="left"/>
        </m:oMathParaPr>
        <m:oMath>
          <m:r>
            <m:rPr>
              <m:nor/>
            </m:rPr>
            <w:rPr>
              <w:rFonts w:ascii="Helvetica Neue Medium" w:hAnsi="Helvetica Neue Medium" w:cs="Futura"/>
              <w:i/>
              <w:iCs/>
              <w:sz w:val="20"/>
              <w:szCs w:val="20"/>
              <w:lang w:bidi="he-IL"/>
            </w:rPr>
            <m:t>α</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Exponential(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10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6E55ED3A" w14:textId="5B866B05" w:rsidR="004402CF" w:rsidRDefault="004402CF" w:rsidP="004402CF">
      <w:pPr>
        <w:tabs>
          <w:tab w:val="right" w:pos="9026"/>
        </w:tabs>
        <w:spacing w:line="280" w:lineRule="exact"/>
        <w:rPr>
          <w:rFonts w:ascii="Futura Medium" w:hAnsi="Futura Medium" w:cs="Futura Medium"/>
          <w:sz w:val="20"/>
          <w:szCs w:val="20"/>
        </w:rPr>
      </w:pPr>
      <m:oMath>
        <m:r>
          <m:rPr>
            <m:nor/>
          </m:rPr>
          <w:rPr>
            <w:rFonts w:ascii="Helvetica Neue Medium" w:hAnsi="Helvetica Neue Medium" w:cs="Futura"/>
            <w:i/>
            <w:iCs/>
            <w:sz w:val="20"/>
            <w:szCs w:val="20"/>
            <w:lang w:bidi="he-IL"/>
          </w:rPr>
          <m:t>β</m:t>
        </m:r>
        <m:r>
          <m:rPr>
            <m:nor/>
          </m:rPr>
          <w:rPr>
            <w:rFonts w:ascii="Futura Medium" w:hAnsi="Futura Medium" w:cs="Futura Medium" w:hint="cs"/>
            <w:sz w:val="20"/>
            <w:szCs w:val="20"/>
          </w:rPr>
          <m:t xml:space="preserve"> </m:t>
        </m:r>
      </m:oMath>
      <w:r w:rsidRPr="00B93FD6">
        <w:rPr>
          <w:rFonts w:ascii="Helvetica Neue Medium" w:hAnsi="Helvetica Neue Medium" w:cs="Futura Medium"/>
          <w:sz w:val="20"/>
          <w:szCs w:val="20"/>
        </w:rPr>
        <w:t>~</w:t>
      </w:r>
      <w:r>
        <w:rPr>
          <w:rFonts w:ascii="Futura Medium" w:hAnsi="Futura Medium" w:cs="Futura Medium"/>
          <w:sz w:val="20"/>
          <w:szCs w:val="20"/>
        </w:rPr>
        <w:t xml:space="preserve"> </w:t>
      </w:r>
      <w:proofErr w:type="gramStart"/>
      <w:r>
        <w:rPr>
          <w:rFonts w:ascii="Futura Medium" w:hAnsi="Futura Medium" w:cs="Futura Medium"/>
          <w:sz w:val="20"/>
          <w:szCs w:val="20"/>
        </w:rPr>
        <w:t>Gamma( 2.5</w:t>
      </w:r>
      <w:r w:rsidRPr="00B93FD6">
        <w:rPr>
          <w:rFonts w:ascii="Futura Medium" w:hAnsi="Futura Medium" w:cs="Futura Medium"/>
          <w:sz w:val="20"/>
          <w:szCs w:val="20"/>
          <w:vertAlign w:val="superscript"/>
        </w:rPr>
        <w:t>2</w:t>
      </w:r>
      <w:proofErr w:type="gramEnd"/>
      <w:r>
        <w:rPr>
          <w:rFonts w:ascii="Futura Medium" w:hAnsi="Futura Medium" w:cs="Futura Medium"/>
          <w:sz w:val="20"/>
          <w:szCs w:val="20"/>
        </w:rPr>
        <w:t>/</w:t>
      </w:r>
      <w:proofErr w:type="gramStart"/>
      <w:r>
        <w:rPr>
          <w:rFonts w:ascii="Futura Medium" w:hAnsi="Futura Medium" w:cs="Futura Medium"/>
          <w:sz w:val="20"/>
          <w:szCs w:val="20"/>
        </w:rPr>
        <w:t>2</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w:t>
      </w:r>
      <w:proofErr w:type="gramEnd"/>
      <w:r>
        <w:rPr>
          <w:rFonts w:ascii="Futura Medium" w:hAnsi="Futura Medium" w:cs="Futura Medium"/>
          <w:sz w:val="20"/>
          <w:szCs w:val="20"/>
        </w:rPr>
        <w:t xml:space="preserve"> 2.5/</w:t>
      </w:r>
      <w:proofErr w:type="gramStart"/>
      <w:r>
        <w:rPr>
          <w:rFonts w:ascii="Futura Medium" w:hAnsi="Futura Medium" w:cs="Futura Medium"/>
          <w:sz w:val="20"/>
          <w:szCs w:val="20"/>
        </w:rPr>
        <w:t>2</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w:t>
      </w:r>
      <w:proofErr w:type="gramEnd"/>
    </w:p>
    <w:p w14:paraId="0B3F06D6" w14:textId="3912AADF" w:rsidR="00AF721A" w:rsidRPr="00AF721A" w:rsidRDefault="004402CF" w:rsidP="00AF721A">
      <w:pPr>
        <w:tabs>
          <w:tab w:val="right" w:pos="9026"/>
        </w:tabs>
        <w:spacing w:line="280" w:lineRule="exact"/>
        <w:rPr>
          <w:rFonts w:ascii="Futura Medium" w:hAnsi="Futura Medium" w:cs="Futura Medium"/>
          <w:sz w:val="20"/>
          <w:szCs w:val="20"/>
        </w:rPr>
      </w:pPr>
      <m:oMath>
        <m:r>
          <m:rPr>
            <m:nor/>
          </m:rPr>
          <w:rPr>
            <w:rFonts w:ascii="Helvetica Neue Medium" w:hAnsi="Helvetica Neue Medium" w:cs="Futura"/>
            <w:i/>
            <w:iCs/>
            <w:sz w:val="20"/>
            <w:szCs w:val="20"/>
            <w:lang w:bidi="he-IL"/>
          </w:rPr>
          <m:t>γ</m:t>
        </m:r>
        <m:r>
          <m:rPr>
            <m:nor/>
          </m:rPr>
          <w:rPr>
            <w:rFonts w:ascii="Futura Medium" w:hAnsi="Futura Medium" w:cs="Futura Medium" w:hint="cs"/>
            <w:sz w:val="20"/>
            <w:szCs w:val="20"/>
          </w:rPr>
          <m:t xml:space="preserve"> </m:t>
        </m:r>
      </m:oMath>
      <w:r w:rsidRPr="00B93FD6">
        <w:rPr>
          <w:rFonts w:ascii="Helvetica Neue Medium" w:hAnsi="Helvetica Neue Medium" w:cs="Futura Medium"/>
          <w:sz w:val="20"/>
          <w:szCs w:val="20"/>
        </w:rPr>
        <w:t>~</w:t>
      </w:r>
      <w:r>
        <w:rPr>
          <w:rFonts w:ascii="Futura Medium" w:hAnsi="Futura Medium" w:cs="Futura Medium"/>
          <w:sz w:val="20"/>
          <w:szCs w:val="20"/>
        </w:rPr>
        <w:t xml:space="preserve"> </w:t>
      </w:r>
      <w:proofErr w:type="gramStart"/>
      <w:r>
        <w:rPr>
          <w:rFonts w:ascii="Futura Medium" w:hAnsi="Futura Medium" w:cs="Futura Medium"/>
          <w:sz w:val="20"/>
          <w:szCs w:val="20"/>
        </w:rPr>
        <w:t>Gamma( 3</w:t>
      </w:r>
      <w:r w:rsidRPr="00B93FD6">
        <w:rPr>
          <w:rFonts w:ascii="Futura Medium" w:hAnsi="Futura Medium" w:cs="Futura Medium"/>
          <w:sz w:val="20"/>
          <w:szCs w:val="20"/>
          <w:vertAlign w:val="superscript"/>
        </w:rPr>
        <w:t>2</w:t>
      </w:r>
      <w:proofErr w:type="gramEnd"/>
      <w:r>
        <w:rPr>
          <w:rFonts w:ascii="Futura Medium" w:hAnsi="Futura Medium" w:cs="Futura Medium"/>
          <w:sz w:val="20"/>
          <w:szCs w:val="20"/>
        </w:rPr>
        <w:t>/</w:t>
      </w:r>
      <w:proofErr w:type="gramStart"/>
      <w:r>
        <w:rPr>
          <w:rFonts w:ascii="Futura Medium" w:hAnsi="Futura Medium" w:cs="Futura Medium"/>
          <w:sz w:val="20"/>
          <w:szCs w:val="20"/>
        </w:rPr>
        <w:t>2</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w:t>
      </w:r>
      <w:proofErr w:type="gramEnd"/>
      <w:r>
        <w:rPr>
          <w:rFonts w:ascii="Futura Medium" w:hAnsi="Futura Medium" w:cs="Futura Medium"/>
          <w:sz w:val="20"/>
          <w:szCs w:val="20"/>
        </w:rPr>
        <w:t xml:space="preserve"> 3/</w:t>
      </w:r>
      <w:proofErr w:type="gramStart"/>
      <w:r>
        <w:rPr>
          <w:rFonts w:ascii="Futura Medium" w:hAnsi="Futura Medium" w:cs="Futura Medium"/>
          <w:sz w:val="20"/>
          <w:szCs w:val="20"/>
        </w:rPr>
        <w:t>2</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w:t>
      </w:r>
      <w:proofErr w:type="gramEnd"/>
      <w:r w:rsidR="00AF721A" w:rsidRPr="00AF721A">
        <w:rPr>
          <w:rFonts w:ascii="Futura Medium" w:eastAsiaTheme="minorEastAsia" w:hAnsi="Futura Medium" w:cs="Futura Medium" w:hint="cs"/>
          <w:sz w:val="20"/>
          <w:szCs w:val="20"/>
          <w:lang w:bidi="he-IL"/>
        </w:rPr>
        <w:tab/>
      </w:r>
    </w:p>
    <w:p w14:paraId="0BF5EEA7" w14:textId="42FE036D" w:rsidR="00AF721A" w:rsidRPr="004402CF" w:rsidRDefault="004402CF" w:rsidP="00AF721A">
      <w:pPr>
        <w:spacing w:line="280" w:lineRule="exact"/>
        <w:rPr>
          <w:rFonts w:ascii="Futura Medium" w:hAnsi="Futura Medium" w:cs="Futura Medium"/>
          <w:sz w:val="20"/>
          <w:szCs w:val="20"/>
        </w:rPr>
      </w:pPr>
      <m:oMathPara>
        <m:oMathParaPr>
          <m:jc m:val="left"/>
        </m:oMathParaPr>
        <m:oMath>
          <m:r>
            <m:rPr>
              <m:nor/>
            </m:rPr>
            <w:rPr>
              <w:rFonts w:ascii="Helvetica Neue Medium" w:hAnsi="Helvetica Neue Medium" w:cs="Futura"/>
              <w:i/>
              <w:iCs/>
              <w:sz w:val="20"/>
              <w:szCs w:val="20"/>
              <w:lang w:bidi="he-IL"/>
            </w:rPr>
            <m:t>σ</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Exponential(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5</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74D124E7" w14:textId="77777777" w:rsidR="00AF721A" w:rsidRPr="00AF721A" w:rsidRDefault="00AF721A" w:rsidP="00AF721A">
      <w:pPr>
        <w:spacing w:line="280" w:lineRule="exact"/>
        <w:rPr>
          <w:rFonts w:ascii="Futura Medium" w:hAnsi="Futura Medium" w:cs="Futura Medium"/>
          <w:sz w:val="20"/>
          <w:szCs w:val="20"/>
        </w:rPr>
      </w:pPr>
    </w:p>
    <w:p w14:paraId="1681A084"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where the intercept </w:t>
      </w:r>
      <w:r w:rsidRPr="00BF16AE">
        <w:rPr>
          <w:rFonts w:ascii="Helvetica Neue Medium" w:hAnsi="Helvetica Neue Medium" w:cs="Futura"/>
          <w:i/>
          <w:iCs/>
          <w:sz w:val="20"/>
          <w:szCs w:val="20"/>
        </w:rPr>
        <w:t>α</w:t>
      </w:r>
      <w:r w:rsidRPr="00AF721A">
        <w:rPr>
          <w:rFonts w:ascii="Futura Medium" w:hAnsi="Futura Medium" w:cs="Futura Medium" w:hint="cs"/>
          <w:sz w:val="20"/>
          <w:szCs w:val="20"/>
        </w:rPr>
        <w:t xml:space="preserve"> is baseline absorbance, the slope </w:t>
      </w:r>
      <w:r w:rsidRPr="00BF16AE">
        <w:rPr>
          <w:rFonts w:ascii="Helvetica Neue Medium" w:hAnsi="Helvetica Neue Medium" w:cs="Futura"/>
          <w:i/>
          <w:iCs/>
          <w:sz w:val="20"/>
          <w:szCs w:val="20"/>
        </w:rPr>
        <w:t>β</w:t>
      </w:r>
      <w:r w:rsidRPr="00AF721A">
        <w:rPr>
          <w:rFonts w:ascii="Futura Medium" w:hAnsi="Futura Medium" w:cs="Futura Medium" w:hint="cs"/>
          <w:sz w:val="20"/>
          <w:szCs w:val="20"/>
        </w:rPr>
        <w:t xml:space="preserve"> is the initial linear change in absorbance per unit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and the asymptote </w:t>
      </w:r>
      <w:r w:rsidRPr="00BF16AE">
        <w:rPr>
          <w:rFonts w:ascii="Helvetica Neue Medium" w:hAnsi="Helvetica Neue Medium" w:cs="Futura"/>
          <w:i/>
          <w:iCs/>
          <w:sz w:val="20"/>
          <w:szCs w:val="20"/>
        </w:rPr>
        <w:t>γ</w:t>
      </w:r>
      <w:r w:rsidRPr="00AF721A">
        <w:rPr>
          <w:rFonts w:ascii="Futura Medium" w:hAnsi="Futura Medium" w:cs="Futura Medium" w:hint="cs"/>
          <w:sz w:val="20"/>
          <w:szCs w:val="20"/>
        </w:rPr>
        <w:t xml:space="preserve"> is maximal absorbance above the baseline. Priors are based on knowledge of the limit of linearity and typical absorbance values. Rather than averaging over technical triplicates, their distribution was modelled using a truncated normal distribution between 0 and 2.8 (the approximate maximum absorbance of molybdenum blue) to propagate technical measurement error. The resulting posterior distribution of sample absorbance was converted to a distribution of sample concentration using the posterior distributions for </w:t>
      </w:r>
      <w:r w:rsidRPr="00BF16AE">
        <w:rPr>
          <w:rFonts w:ascii="Helvetica Neue Medium" w:hAnsi="Helvetica Neue Medium" w:cs="Futura"/>
          <w:i/>
          <w:iCs/>
          <w:sz w:val="20"/>
          <w:szCs w:val="20"/>
        </w:rPr>
        <w:t>α</w:t>
      </w:r>
      <w:r w:rsidRPr="00AF721A">
        <w:rPr>
          <w:rFonts w:ascii="Futura Medium" w:hAnsi="Futura Medium" w:cs="Futura Medium" w:hint="cs"/>
          <w:sz w:val="20"/>
          <w:szCs w:val="20"/>
        </w:rPr>
        <w:t xml:space="preserve">, </w:t>
      </w:r>
      <w:r w:rsidRPr="00BF16AE">
        <w:rPr>
          <w:rFonts w:ascii="Helvetica Neue Medium" w:hAnsi="Helvetica Neue Medium" w:cs="Futura"/>
          <w:i/>
          <w:iCs/>
          <w:sz w:val="20"/>
          <w:szCs w:val="20"/>
        </w:rPr>
        <w:t>β</w:t>
      </w:r>
      <w:r w:rsidRPr="00AF721A">
        <w:rPr>
          <w:rFonts w:ascii="Futura Medium" w:hAnsi="Futura Medium" w:cs="Futura Medium" w:hint="cs"/>
          <w:sz w:val="20"/>
          <w:szCs w:val="20"/>
        </w:rPr>
        <w:t xml:space="preserve"> and </w:t>
      </w:r>
      <w:r w:rsidRPr="00BF16AE">
        <w:rPr>
          <w:rFonts w:ascii="Helvetica Neue Medium" w:hAnsi="Helvetica Neue Medium" w:cs="Futura"/>
          <w:i/>
          <w:iCs/>
          <w:sz w:val="20"/>
          <w:szCs w:val="20"/>
        </w:rPr>
        <w:t>γ</w:t>
      </w:r>
      <w:r w:rsidRPr="00AF721A">
        <w:rPr>
          <w:rFonts w:ascii="Futura Medium" w:hAnsi="Futura Medium" w:cs="Futura Medium" w:hint="cs"/>
          <w:sz w:val="20"/>
          <w:szCs w:val="20"/>
        </w:rPr>
        <w:t xml:space="preserve"> as</w:t>
      </w:r>
    </w:p>
    <w:p w14:paraId="05F79F54" w14:textId="77777777" w:rsidR="00AF721A" w:rsidRPr="00AF721A" w:rsidRDefault="00AF721A" w:rsidP="00AF721A">
      <w:pPr>
        <w:spacing w:line="280" w:lineRule="exact"/>
        <w:rPr>
          <w:rFonts w:ascii="Futura Medium" w:hAnsi="Futura Medium" w:cs="Futura Medium"/>
          <w:sz w:val="20"/>
          <w:szCs w:val="20"/>
        </w:rPr>
      </w:pPr>
    </w:p>
    <w:p w14:paraId="07A815E9" w14:textId="2BE760B5" w:rsidR="00AF721A" w:rsidRPr="00AF721A" w:rsidRDefault="00806C49" w:rsidP="00BF16AE">
      <w:pPr>
        <w:tabs>
          <w:tab w:val="right" w:pos="9026"/>
        </w:tabs>
        <w:rPr>
          <w:rFonts w:ascii="Futura Medium" w:hAnsi="Futura Medium" w:cs="Futura Medium"/>
          <w:i/>
          <w:sz w:val="20"/>
          <w:szCs w:val="20"/>
        </w:rPr>
      </w:pPr>
      <m:oMath>
        <m:r>
          <m:rPr>
            <m:nor/>
          </m:rPr>
          <w:rPr>
            <w:rFonts w:ascii="Futura Medium" w:hAnsi="Futura Medium" w:cs="Futura Medium" w:hint="cs"/>
            <w:i/>
            <w:iCs/>
            <w:sz w:val="20"/>
            <w:szCs w:val="20"/>
          </w:rPr>
          <m:t>c</m:t>
        </m:r>
        <m:r>
          <m:rPr>
            <m:nor/>
          </m:rPr>
          <w:rPr>
            <w:rFonts w:ascii="Futura Medium" w:hAnsi="Futura Medium" w:cs="Futura Medium" w:hint="cs"/>
            <w:sz w:val="20"/>
            <w:szCs w:val="20"/>
          </w:rPr>
          <m:t xml:space="preserve"> = </m:t>
        </m:r>
        <m:f>
          <m:fPr>
            <m:ctrlPr>
              <w:rPr>
                <w:rFonts w:ascii="Cambria Math" w:hAnsi="Cambria Math" w:cs="Futura Medium" w:hint="cs"/>
                <w:i/>
                <w:sz w:val="20"/>
                <w:szCs w:val="20"/>
              </w:rPr>
            </m:ctrlPr>
          </m:fPr>
          <m:num>
            <m:r>
              <m:rPr>
                <m:nor/>
              </m:rPr>
              <w:rPr>
                <w:rFonts w:ascii="Helvetica Neue Medium" w:hAnsi="Helvetica Neue Medium" w:cs="Futura"/>
                <w:i/>
                <w:iCs/>
                <w:sz w:val="20"/>
                <w:szCs w:val="20"/>
                <w:lang w:bidi="he-IL"/>
              </w:rPr>
              <m:t>γ</m:t>
            </m:r>
          </m:num>
          <m:den>
            <m:r>
              <m:rPr>
                <m:nor/>
              </m:rPr>
              <w:rPr>
                <w:rFonts w:ascii="Helvetica Neue Medium" w:hAnsi="Helvetica Neue Medium" w:cs="Futura"/>
                <w:i/>
                <w:iCs/>
                <w:sz w:val="20"/>
                <w:szCs w:val="20"/>
                <w:lang w:bidi="he-IL"/>
              </w:rPr>
              <m:t>β</m:t>
            </m:r>
          </m:den>
        </m:f>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atanh</m:t>
            </m:r>
          </m:fName>
          <m:e>
            <m:f>
              <m:fPr>
                <m:ctrlPr>
                  <w:rPr>
                    <w:rFonts w:ascii="Cambria Math" w:hAnsi="Cambria Math" w:cs="Futura Medium" w:hint="cs"/>
                    <w:i/>
                    <w:sz w:val="20"/>
                    <w:szCs w:val="20"/>
                  </w:rPr>
                </m:ctrlPr>
              </m:fPr>
              <m:num>
                <m:r>
                  <m:rPr>
                    <m:nor/>
                  </m:rPr>
                  <w:rPr>
                    <w:rFonts w:ascii="Futura Medium" w:hAnsi="Futura Medium" w:cs="Futura Medium"/>
                    <w:sz w:val="20"/>
                    <w:szCs w:val="20"/>
                  </w:rPr>
                  <m:t>A</m:t>
                </m:r>
                <m:r>
                  <m:rPr>
                    <m:nor/>
                  </m:rPr>
                  <w:rPr>
                    <w:rFonts w:ascii="Futura Medium" w:hAnsi="Futura Medium" w:cs="Futura Medium"/>
                    <w:sz w:val="20"/>
                    <w:szCs w:val="20"/>
                    <w:vertAlign w:val="subscript"/>
                  </w:rPr>
                  <m:t>765</m:t>
                </m:r>
                <m:r>
                  <m:rPr>
                    <m:nor/>
                  </m:rPr>
                  <w:rPr>
                    <w:rFonts w:ascii="Futura Medium" w:hAnsi="Futura Medium" w:cs="Futura Medium" w:hint="cs"/>
                    <w:sz w:val="20"/>
                    <w:szCs w:val="20"/>
                  </w:rPr>
                  <m:t xml:space="preserve"> </m:t>
                </m:r>
                <m:r>
                  <w:rPr>
                    <w:rFonts w:ascii="Cambria Math" w:hAnsi="Cambria Math" w:cs="Futura Medium" w:hint="cs"/>
                    <w:sz w:val="20"/>
                    <w:szCs w:val="20"/>
                  </w:rPr>
                  <m:t>-</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lang w:bidi="he-IL"/>
                  </w:rPr>
                  <m:t>α</m:t>
                </m:r>
              </m:num>
              <m:den>
                <m:r>
                  <m:rPr>
                    <m:nor/>
                  </m:rPr>
                  <w:rPr>
                    <w:rFonts w:ascii="Helvetica Neue Medium" w:hAnsi="Helvetica Neue Medium" w:cs="Futura"/>
                    <w:i/>
                    <w:iCs/>
                    <w:sz w:val="20"/>
                    <w:szCs w:val="20"/>
                    <w:lang w:bidi="he-IL"/>
                  </w:rPr>
                  <m:t>γ</m:t>
                </m:r>
              </m:den>
            </m:f>
          </m:e>
        </m:func>
        <m:r>
          <w:rPr>
            <w:rFonts w:ascii="Cambria Math" w:hAnsi="Cambria Math" w:cs="Futura Medium" w:hint="cs"/>
            <w:sz w:val="20"/>
            <w:szCs w:val="20"/>
          </w:rPr>
          <m:t xml:space="preserve"> </m:t>
        </m:r>
      </m:oMath>
      <w:r w:rsidR="00AF721A" w:rsidRPr="00AF721A">
        <w:rPr>
          <w:rFonts w:ascii="Futura Medium" w:eastAsiaTheme="minorEastAsia" w:hAnsi="Futura Medium" w:cs="Futura Medium" w:hint="cs"/>
          <w:sz w:val="20"/>
          <w:szCs w:val="20"/>
          <w:lang w:bidi="he-IL"/>
        </w:rPr>
        <w:tab/>
        <w:t>(10)</w:t>
      </w:r>
      <w:r w:rsidR="00AF721A" w:rsidRPr="00AF721A">
        <w:rPr>
          <w:rFonts w:ascii="Futura Medium" w:hAnsi="Futura Medium" w:cs="Futura Medium" w:hint="cs"/>
          <w:i/>
          <w:sz w:val="20"/>
          <w:szCs w:val="20"/>
        </w:rPr>
        <w:t xml:space="preserve"> </w:t>
      </w:r>
    </w:p>
    <w:p w14:paraId="565D4E8E" w14:textId="77777777" w:rsidR="00AF721A" w:rsidRPr="00AF721A" w:rsidRDefault="00AF721A" w:rsidP="00AF721A">
      <w:pPr>
        <w:spacing w:line="280" w:lineRule="exact"/>
        <w:rPr>
          <w:rFonts w:ascii="Futura Medium" w:hAnsi="Futura Medium" w:cs="Futura Medium"/>
          <w:sz w:val="20"/>
          <w:szCs w:val="20"/>
        </w:rPr>
      </w:pPr>
    </w:p>
    <w:p w14:paraId="549B7F4B" w14:textId="68A0F78E"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Concentrations (mg mL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are equivalent to % dry mass since mg mL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 100 mg mL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 mg 100 mg</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 %. Distributions of phenol concentration were summarised as mean and standard deviation and propagated using measurement error modelling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BEC{McElreath, 2020 #44454}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(McElreath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We use a normal measurement error model around a gamma likelihood (cf. Equation 8):</w:t>
      </w:r>
    </w:p>
    <w:p w14:paraId="6C6F34B0" w14:textId="77777777" w:rsidR="00AF721A" w:rsidRPr="00AF721A" w:rsidRDefault="00AF721A" w:rsidP="00AF721A">
      <w:pPr>
        <w:spacing w:line="280" w:lineRule="exact"/>
        <w:rPr>
          <w:rFonts w:ascii="Futura Medium" w:hAnsi="Futura Medium" w:cs="Futura Medium"/>
          <w:sz w:val="20"/>
          <w:szCs w:val="20"/>
        </w:rPr>
      </w:pPr>
    </w:p>
    <w:p w14:paraId="014538FB" w14:textId="277A4F3B" w:rsidR="00AF721A" w:rsidRPr="0048671A" w:rsidRDefault="00000000" w:rsidP="00AF721A">
      <w:pPr>
        <w:tabs>
          <w:tab w:val="right" w:pos="9026"/>
        </w:tabs>
        <w:spacing w:line="280" w:lineRule="exact"/>
        <w:rPr>
          <w:rFonts w:ascii="Futura Medium" w:hAnsi="Futura Medium" w:cs="Futura Medium"/>
          <w:i/>
          <w:sz w:val="20"/>
          <w:szCs w:val="20"/>
        </w:rPr>
      </w:pPr>
      <m:oMath>
        <m:sSub>
          <m:sSubPr>
            <m:ctrlPr>
              <w:rPr>
                <w:rFonts w:ascii="Cambria Math" w:hAnsi="Cambria Math" w:cs="Futura Medium" w:hint="cs"/>
                <w:i/>
                <w:sz w:val="20"/>
                <w:szCs w:val="20"/>
              </w:rPr>
            </m:ctrlPr>
          </m:sSubPr>
          <m:e>
            <m:r>
              <m:rPr>
                <m:nor/>
              </m:rPr>
              <w:rPr>
                <w:rFonts w:ascii="Futura Medium" w:hAnsi="Futura Medium" w:cs="Futura Medium"/>
                <w:sz w:val="20"/>
                <w:szCs w:val="20"/>
              </w:rPr>
              <m:t>c</m:t>
            </m:r>
            <m:r>
              <m:rPr>
                <m:nor/>
              </m:rPr>
              <w:rPr>
                <w:rFonts w:ascii="Futura Medium" w:hAnsi="Futura Medium" w:cs="Futura Medium"/>
                <w:sz w:val="20"/>
                <w:szCs w:val="20"/>
                <w:vertAlign w:val="subscript"/>
              </w:rPr>
              <m:t>obs</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Normal( </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lang w:bidi="he-IL"/>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r>
              <m:rPr>
                <m:nor/>
              </m:rPr>
              <w:rPr>
                <w:rFonts w:ascii="Futura Medium" w:hAnsi="Futura Medium" w:cs="Futura Medium"/>
                <w:sz w:val="20"/>
                <w:szCs w:val="20"/>
                <w:vertAlign w:val="subscript"/>
              </w:rPr>
              <m:t>obs</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lang w:bidi="he-IL"/>
          </w:rPr>
          <m:t xml:space="preserve"> )</m:t>
        </m:r>
      </m:oMath>
      <w:r w:rsidR="00AF721A" w:rsidRPr="0048671A">
        <w:rPr>
          <w:rFonts w:ascii="Futura Medium" w:eastAsiaTheme="minorEastAsia" w:hAnsi="Futura Medium" w:cs="Futura Medium" w:hint="cs"/>
          <w:sz w:val="20"/>
          <w:szCs w:val="20"/>
          <w:lang w:bidi="he-IL"/>
        </w:rPr>
        <w:tab/>
        <w:t>(11)</w:t>
      </w:r>
    </w:p>
    <w:p w14:paraId="609DDEF0" w14:textId="0FF46E7F" w:rsidR="002C673B" w:rsidRPr="0048671A" w:rsidRDefault="00000000" w:rsidP="00AF721A">
      <w:pPr>
        <w:tabs>
          <w:tab w:val="right" w:pos="9026"/>
        </w:tabs>
        <w:spacing w:line="280" w:lineRule="exact"/>
        <w:rPr>
          <w:rFonts w:ascii="Futura Medium" w:hAnsi="Futura Medium" w:cs="Futura Medium"/>
          <w:i/>
          <w:sz w:val="20"/>
          <w:szCs w:val="20"/>
        </w:rPr>
      </w:pPr>
      <m:oMath>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rPr>
          <m:t xml:space="preserve"> </m:t>
        </m:r>
      </m:oMath>
      <w:r w:rsidR="002C673B" w:rsidRPr="00B93FD6">
        <w:rPr>
          <w:rFonts w:ascii="Helvetica Neue Medium" w:hAnsi="Helvetica Neue Medium" w:cs="Futura Medium"/>
          <w:sz w:val="20"/>
          <w:szCs w:val="20"/>
        </w:rPr>
        <w:t>~</w:t>
      </w:r>
      <w:r w:rsidR="002C673B">
        <w:rPr>
          <w:rFonts w:ascii="Futura Medium" w:hAnsi="Futura Medium" w:cs="Futura Medium"/>
          <w:sz w:val="20"/>
          <w:szCs w:val="20"/>
        </w:rPr>
        <w:t xml:space="preserve"> Gamma( </w:t>
      </w:r>
      <m:oMath>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oMath>
      <w:r w:rsidR="002C673B">
        <w:rPr>
          <w:rFonts w:ascii="Futura Medium" w:hAnsi="Futura Medium" w:cs="Futura Medium"/>
          <w:sz w:val="20"/>
          <w:szCs w:val="20"/>
        </w:rPr>
        <w:t>/</w:t>
      </w: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θ</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oMath>
      <w:r w:rsidR="002C673B">
        <w:rPr>
          <w:rFonts w:ascii="Futura Medium" w:hAnsi="Futura Medium" w:cs="Futura Medium"/>
          <w:sz w:val="20"/>
          <w:szCs w:val="20"/>
        </w:rPr>
        <w:t xml:space="preserve"> , 1/</w:t>
      </w: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θ</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oMath>
      <w:r w:rsidR="002C673B">
        <w:rPr>
          <w:rFonts w:ascii="Futura Medium" w:hAnsi="Futura Medium" w:cs="Futura Medium"/>
          <w:sz w:val="20"/>
          <w:szCs w:val="20"/>
        </w:rPr>
        <w:t xml:space="preserve"> )</w:t>
      </w:r>
    </w:p>
    <w:p w14:paraId="5465FF6E" w14:textId="6C66286B" w:rsidR="00AF721A" w:rsidRPr="0048671A"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func>
            <m:funcPr>
              <m:ctrlPr>
                <w:rPr>
                  <w:rFonts w:ascii="Cambria Math" w:hAnsi="Cambria Math" w:cs="Futura Medium" w:hint="cs"/>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e>
          </m:func>
          <m:r>
            <m:rPr>
              <m:nor/>
            </m:rPr>
            <w:rPr>
              <w:rFonts w:ascii="Futura Medium" w:hAnsi="Futura Medium" w:cs="Futura Medium" w:hint="cs"/>
              <w:sz w:val="20"/>
              <w:szCs w:val="20"/>
              <w:lang w:bidi="he-IL"/>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lang w:bidi="he-IL"/>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r>
                <m:rPr>
                  <m:nor/>
                </m:rPr>
                <w:rPr>
                  <w:rFonts w:ascii="Futura Medium" w:hAnsi="Futura Medium" w:cs="Futura Medium" w:hint="cs"/>
                  <w:iCs/>
                  <w:kern w:val="2"/>
                  <w:sz w:val="20"/>
                  <w:szCs w:val="20"/>
                </w:rPr>
                <m:t>,</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S</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lang w:bidi="he-IL"/>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r>
                <m:rPr>
                  <m:nor/>
                </m:rPr>
                <w:rPr>
                  <w:rFonts w:ascii="Futura Medium" w:hAnsi="Futura Medium" w:cs="Futura Medium" w:hint="cs"/>
                  <w:kern w:val="2"/>
                  <w:sz w:val="20"/>
                  <w:szCs w:val="20"/>
                  <w:lang w:eastAsia="en-US" w:bidi="he-IL"/>
                </w:rPr>
                <m:t>,</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I</m:t>
                  </m:r>
                </m:e>
                <m:sub>
                  <m:r>
                    <m:rPr>
                      <m:nor/>
                    </m:rPr>
                    <w:rPr>
                      <w:rFonts w:ascii="Futura Medium" w:hAnsi="Futura Medium" w:cs="Futura Medium" w:hint="cs"/>
                      <w:i/>
                      <w:sz w:val="20"/>
                      <w:szCs w:val="20"/>
                      <w:lang w:bidi="he-IL"/>
                    </w:rPr>
                    <m:t>i</m:t>
                  </m:r>
                </m:sub>
              </m:sSub>
            </m:sub>
          </m:sSub>
        </m:oMath>
      </m:oMathPara>
    </w:p>
    <w:p w14:paraId="68050D8E" w14:textId="12F4C611" w:rsidR="00AF721A" w:rsidRPr="0048671A"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sub>
          </m:sSub>
          <m:r>
            <m:rPr>
              <m:nor/>
            </m:rPr>
            <w:rPr>
              <w:rFonts w:ascii="Futura Medium" w:hAnsi="Futura Medium" w:cs="Futura Medium" w:hint="cs"/>
              <w:sz w:val="20"/>
              <w:szCs w:val="20"/>
              <w:lang w:bidi="he-IL"/>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Normal( </m:t>
          </m:r>
          <m:func>
            <m:funcPr>
              <m:ctrlPr>
                <w:rPr>
                  <w:rFonts w:ascii="Cambria Math" w:hAnsi="Cambria Math" w:cs="Futura Medium" w:hint="cs"/>
                  <w:sz w:val="20"/>
                  <w:szCs w:val="20"/>
                </w:rPr>
              </m:ctrlPr>
            </m:funcPr>
            <m:fName>
              <m:r>
                <m:rPr>
                  <m:nor/>
                </m:rPr>
                <w:rPr>
                  <w:rFonts w:ascii="Futura Medium" w:hAnsi="Futura Medium" w:cs="Futura Medium" w:hint="cs"/>
                  <w:sz w:val="20"/>
                  <w:szCs w:val="20"/>
                  <w:lang w:bidi="he-IL"/>
                </w:rPr>
                <m:t>ln</m:t>
              </m:r>
              <m:ctrlPr>
                <w:rPr>
                  <w:rFonts w:ascii="Cambria Math" w:hAnsi="Cambria Math" w:cs="Futura Medium" w:hint="cs"/>
                  <w:i/>
                  <w:sz w:val="20"/>
                  <w:szCs w:val="20"/>
                </w:rPr>
              </m:ctrlPr>
            </m:fName>
            <m:e>
              <m:r>
                <m:rPr>
                  <m:nor/>
                </m:rPr>
                <w:rPr>
                  <w:rFonts w:ascii="Futura Medium" w:hAnsi="Futura Medium" w:cs="Futura Medium" w:hint="cs"/>
                  <w:sz w:val="20"/>
                  <w:szCs w:val="20"/>
                  <w:lang w:bidi="he-IL"/>
                </w:rPr>
                <m:t>1.07</m:t>
              </m:r>
            </m:e>
          </m:func>
          <m:r>
            <m:rPr>
              <m:nor/>
            </m:rPr>
            <w:rPr>
              <w:rFonts w:ascii="Futura Medium" w:hAnsi="Futura Medium" w:cs="Futura Medium" w:hint="cs"/>
              <w:sz w:val="20"/>
              <w:szCs w:val="20"/>
              <w:lang w:bidi="he-IL"/>
            </w:rPr>
            <m:t xml:space="preserve"> , 0.4 )</m:t>
          </m:r>
        </m:oMath>
      </m:oMathPara>
    </w:p>
    <w:p w14:paraId="24E5DE53" w14:textId="650F447D" w:rsidR="00AF721A" w:rsidRPr="0048671A"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lang w:bidi="he-IL"/>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Normal( 0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lang w:bidi="he-IL"/>
            </w:rPr>
            <m:t xml:space="preserve"> )</m:t>
          </m:r>
        </m:oMath>
      </m:oMathPara>
    </w:p>
    <w:p w14:paraId="218ED28C" w14:textId="5682146B" w:rsidR="00AF721A" w:rsidRPr="0048671A"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lang w:bidi="he-IL"/>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Normal( 0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lang w:bidi="he-IL"/>
            </w:rPr>
            <m:t xml:space="preserve"> )</m:t>
          </m:r>
        </m:oMath>
      </m:oMathPara>
    </w:p>
    <w:p w14:paraId="7F3007C4" w14:textId="33DB9D3A" w:rsidR="00AF721A" w:rsidRPr="0048671A"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m:t>
          </m:r>
          <m:r>
            <m:rPr>
              <m:nor/>
            </m:rPr>
            <w:rPr>
              <w:rFonts w:ascii="Futura Medium" w:hAnsi="Futura Medium" w:cs="Futura Medium" w:hint="cs"/>
              <w:sz w:val="20"/>
              <w:szCs w:val="20"/>
              <w:lang w:bidi="he-IL"/>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R</m:t>
              </m:r>
            </m:sub>
          </m:sSub>
          <m:r>
            <m:rPr>
              <m:nor/>
            </m:rPr>
            <w:rPr>
              <w:rFonts w:ascii="Futura Medium" w:hAnsi="Futura Medium" w:cs="Futura Medium" w:hint="cs"/>
              <w:sz w:val="20"/>
              <w:szCs w:val="20"/>
            </w:rPr>
            <m:t>,</m:t>
          </m:r>
          <m:r>
            <m:rPr>
              <m:nor/>
            </m:rPr>
            <w:rPr>
              <w:rFonts w:ascii="Futura Medium" w:hAnsi="Futura Medium" w:cs="Futura Medium" w:hint="cs"/>
              <w:sz w:val="20"/>
              <w:szCs w:val="20"/>
              <w:lang w:bidi="he-IL"/>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θ</m:t>
              </m:r>
            </m:e>
            <m:sub>
              <m:r>
                <m:rPr>
                  <m:nor/>
                </m:rPr>
                <w:rPr>
                  <w:rFonts w:ascii="Futura Medium" w:hAnsi="Futura Medium" w:cs="Futura Medium" w:hint="cs"/>
                  <w:i/>
                  <w:iCs/>
                  <w:sz w:val="20"/>
                  <w:szCs w:val="20"/>
                  <w:lang w:bidi="he-IL"/>
                </w:rPr>
                <m:t>T</m:t>
              </m:r>
            </m:sub>
          </m:sSub>
          <m:r>
            <m:rPr>
              <m:nor/>
            </m:rPr>
            <w:rPr>
              <w:rFonts w:ascii="Futura Medium" w:hAnsi="Futura Medium" w:cs="Futura Medium" w:hint="cs"/>
              <w:sz w:val="20"/>
              <w:szCs w:val="20"/>
              <w:lang w:bidi="he-IL"/>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Exponential( 5 )</m:t>
          </m:r>
        </m:oMath>
      </m:oMathPara>
    </w:p>
    <w:p w14:paraId="70A6F245" w14:textId="77777777" w:rsidR="00AF721A" w:rsidRPr="00AF721A" w:rsidRDefault="00AF721A" w:rsidP="00AF721A">
      <w:pPr>
        <w:spacing w:line="280" w:lineRule="exact"/>
        <w:rPr>
          <w:rFonts w:ascii="Futura Medium" w:hAnsi="Futura Medium" w:cs="Futura Medium"/>
          <w:sz w:val="20"/>
          <w:szCs w:val="20"/>
        </w:rPr>
      </w:pPr>
    </w:p>
    <w:p w14:paraId="4FA93BE0"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lastRenderedPageBreak/>
        <w:t xml:space="preserve">where </w:t>
      </w:r>
      <w:r w:rsidRPr="00AF721A">
        <w:rPr>
          <w:rFonts w:ascii="Futura Medium" w:hAnsi="Futura Medium" w:cs="Futura Medium" w:hint="cs"/>
          <w:i/>
          <w:iCs/>
          <w:sz w:val="20"/>
          <w:szCs w:val="20"/>
        </w:rPr>
        <w:t>c</w:t>
      </w:r>
      <w:r w:rsidRPr="00AF721A">
        <w:rPr>
          <w:rFonts w:ascii="Futura Medium" w:hAnsi="Futura Medium" w:cs="Futura Medium" w:hint="cs"/>
          <w:sz w:val="20"/>
          <w:szCs w:val="20"/>
          <w:vertAlign w:val="subscript"/>
        </w:rPr>
        <w:t>obs</w:t>
      </w:r>
      <w:r w:rsidRPr="00AF721A">
        <w:rPr>
          <w:rFonts w:ascii="Futura Medium" w:hAnsi="Futura Medium" w:cs="Futura Medium" w:hint="cs"/>
          <w:sz w:val="20"/>
          <w:szCs w:val="20"/>
        </w:rPr>
        <w:t xml:space="preserve"> and </w:t>
      </w:r>
      <w:proofErr w:type="spellStart"/>
      <w:r w:rsidRPr="009E4A12">
        <w:rPr>
          <w:rFonts w:ascii="Helvetica Neue Medium" w:hAnsi="Helvetica Neue Medium" w:cs="Futura"/>
          <w:i/>
          <w:iCs/>
          <w:sz w:val="20"/>
          <w:szCs w:val="20"/>
        </w:rPr>
        <w:t>σ</w:t>
      </w:r>
      <w:r w:rsidRPr="00AF721A">
        <w:rPr>
          <w:rFonts w:ascii="Futura Medium" w:hAnsi="Futura Medium" w:cs="Futura Medium" w:hint="cs"/>
          <w:sz w:val="20"/>
          <w:szCs w:val="20"/>
          <w:vertAlign w:val="subscript"/>
        </w:rPr>
        <w:t>obs</w:t>
      </w:r>
      <w:proofErr w:type="spellEnd"/>
      <w:r w:rsidRPr="00AF721A">
        <w:rPr>
          <w:rFonts w:ascii="Futura Medium" w:hAnsi="Futura Medium" w:cs="Futura Medium" w:hint="cs"/>
          <w:sz w:val="20"/>
          <w:szCs w:val="20"/>
        </w:rPr>
        <w:t xml:space="preserve"> are the observed mean and standard deviation derived from the distribution of phenol concentration (Equation 10). The remainder is the same as for Equation 8. We obtained the prior 1.07% from a previous study using the same phenol extraction method on </w:t>
      </w:r>
      <w:r w:rsidRPr="00AF721A">
        <w:rPr>
          <w:rFonts w:ascii="Futura Medium" w:hAnsi="Futura Medium" w:cs="Futura Medium" w:hint="cs"/>
          <w:i/>
          <w:iCs/>
          <w:sz w:val="20"/>
          <w:szCs w:val="20"/>
        </w:rPr>
        <w:t xml:space="preserve">L. </w:t>
      </w:r>
      <w:proofErr w:type="spellStart"/>
      <w:r w:rsidRPr="00AF721A">
        <w:rPr>
          <w:rFonts w:ascii="Futura Medium" w:hAnsi="Futura Medium" w:cs="Futura Medium" w:hint="cs"/>
          <w:i/>
          <w:iCs/>
          <w:sz w:val="20"/>
          <w:szCs w:val="20"/>
        </w:rPr>
        <w:t>hyperborea</w:t>
      </w:r>
      <w:proofErr w:type="spellEnd"/>
      <w:r w:rsidRPr="00AF721A">
        <w:rPr>
          <w:rFonts w:ascii="Futura Medium" w:hAnsi="Futura Medium" w:cs="Futura Medium" w:hint="cs"/>
          <w:sz w:val="20"/>
          <w:szCs w:val="20"/>
        </w:rPr>
        <w:t xml:space="preserv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BEC{Wright et al., 2022, #84779}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(Wright et al. 2022)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w:t>
      </w:r>
    </w:p>
    <w:p w14:paraId="2A6ACF20" w14:textId="77777777" w:rsidR="00AF721A" w:rsidRPr="00AF721A" w:rsidRDefault="00AF721A" w:rsidP="00AF721A">
      <w:pPr>
        <w:spacing w:line="280" w:lineRule="exact"/>
        <w:rPr>
          <w:rFonts w:ascii="Futura Medium" w:hAnsi="Futura Medium" w:cs="Futura Medium"/>
          <w:sz w:val="20"/>
          <w:szCs w:val="20"/>
        </w:rPr>
      </w:pPr>
    </w:p>
    <w:p w14:paraId="5E98D4CA" w14:textId="77777777" w:rsidR="00AF721A" w:rsidRPr="00B8770F" w:rsidRDefault="00AF721A" w:rsidP="00B8770F">
      <w:pPr>
        <w:spacing w:line="280" w:lineRule="exact"/>
        <w:rPr>
          <w:rFonts w:ascii="Futura" w:hAnsi="Futura" w:cs="Futura"/>
          <w:b/>
          <w:bCs/>
          <w:sz w:val="20"/>
          <w:szCs w:val="20"/>
        </w:rPr>
      </w:pPr>
      <w:r w:rsidRPr="00B8770F">
        <w:rPr>
          <w:rFonts w:ascii="Futura" w:hAnsi="Futura" w:cs="Futura" w:hint="cs"/>
          <w:b/>
          <w:bCs/>
          <w:sz w:val="20"/>
          <w:szCs w:val="20"/>
        </w:rPr>
        <w:t>Photosynthetic pigments</w:t>
      </w:r>
    </w:p>
    <w:p w14:paraId="2828453E" w14:textId="46F369E8"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Powder samples were further used to quantify photosynthetic pigments (cf.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BEC{Wright and Foggo, 2021, #58011; Wright and Kregting, 2023, #49343}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Wright &amp; Foggo 2021, Wright &amp; Kregting 2023)</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Approximately 100 mg (d = 10 µg</w:t>
      </w:r>
      <w:r w:rsidRPr="00AF721A">
        <w:rPr>
          <w:rStyle w:val="Emphasis"/>
          <w:rFonts w:ascii="Futura Medium" w:hAnsi="Futura Medium" w:cs="Futura Medium" w:hint="cs"/>
          <w:i w:val="0"/>
          <w:iCs w:val="0"/>
          <w:sz w:val="20"/>
          <w:szCs w:val="20"/>
        </w:rPr>
        <w:t>, Cubis, Sartorius</w:t>
      </w:r>
      <w:r w:rsidRPr="00AF721A">
        <w:rPr>
          <w:rFonts w:ascii="Futura Medium" w:hAnsi="Futura Medium" w:cs="Futura Medium" w:hint="cs"/>
          <w:sz w:val="20"/>
          <w:szCs w:val="20"/>
        </w:rPr>
        <w:t>) of each sample was weighed into a 2-mL centrifuge tube and extracted in 1.3–1.8 mL of 96% ethanol. To ensure complete extraction, suspensions were initially vortexed three times for 10 s, placed on an orbital shaker at 200 rpm for 24 h and vortexed again before centrifuging at 14000×</w:t>
      </w:r>
      <w:r w:rsidRPr="00AF721A">
        <w:rPr>
          <w:rFonts w:ascii="Futura Medium" w:hAnsi="Futura Medium" w:cs="Futura Medium" w:hint="cs"/>
          <w:i/>
          <w:iCs/>
          <w:sz w:val="20"/>
          <w:szCs w:val="20"/>
        </w:rPr>
        <w:t>g</w:t>
      </w:r>
      <w:r w:rsidRPr="00AF721A">
        <w:rPr>
          <w:rFonts w:ascii="Futura Medium" w:hAnsi="Futura Medium" w:cs="Futura Medium" w:hint="cs"/>
          <w:sz w:val="20"/>
          <w:szCs w:val="20"/>
        </w:rPr>
        <w:t xml:space="preserve"> and transferring the supernatant. 200-µL triplicates of each solution were pipetted into clear polypropylene flat-bottom microplates (655201, Greiner Bio-One, cf.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BEC{Thrane et al., 2015 #53613}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Thrane et al. 2015)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and absorbance spectra measured at 1-nm resolution between 400 and 750 nm (</w:t>
      </w:r>
      <w:proofErr w:type="spellStart"/>
      <w:r w:rsidRPr="00AF721A">
        <w:rPr>
          <w:rFonts w:ascii="Futura Medium" w:hAnsi="Futura Medium" w:cs="Futura Medium" w:hint="cs"/>
          <w:sz w:val="20"/>
          <w:szCs w:val="20"/>
        </w:rPr>
        <w:t>Clariostar</w:t>
      </w:r>
      <w:proofErr w:type="spellEnd"/>
      <w:r w:rsidRPr="00AF721A">
        <w:rPr>
          <w:rFonts w:ascii="Futura Medium" w:hAnsi="Futura Medium" w:cs="Futura Medium" w:hint="cs"/>
          <w:sz w:val="20"/>
          <w:szCs w:val="20"/>
        </w:rPr>
        <w:t>, BMG Labtech). When absorbance exceeded the maximum of 3.5 anywhere on the spectrum, measurements were repeated with 50% and 25% dilutions.</w:t>
      </w:r>
    </w:p>
    <w:p w14:paraId="2BF518AB" w14:textId="77777777" w:rsidR="00AF721A" w:rsidRPr="00AF721A" w:rsidRDefault="00AF721A" w:rsidP="00AF721A">
      <w:pPr>
        <w:spacing w:line="280" w:lineRule="exact"/>
        <w:rPr>
          <w:rFonts w:ascii="Futura Medium" w:hAnsi="Futura Medium" w:cs="Futura Medium"/>
          <w:sz w:val="20"/>
          <w:szCs w:val="20"/>
        </w:rPr>
      </w:pPr>
    </w:p>
    <w:p w14:paraId="74C013F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Gaussian spectral deconvolution with non-negative least squares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BEC{Thrane et al., 2015 #53613}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(Thrane et al. 2015)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was used to separate total absorbance spectra into individual pigment spectra (Figure S3). The normalised root mean square deviation of the spectral fits was 4 ± 1.5 % which was propagated as part of measurement error. Pigment concentrations (mg 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were calculated using the pathlength. The theoretical pathlength, calculated from the microplate well dimensions provided by the manufacturer, was 0.57 cm. The empirical pathlength, determined using the water-peak pathlength equation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BEC{Wright and Kregting, 2023 #49343}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(Wright &amp; Kregting 2023)</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was 0.53 ± 0.0097 cm (n = 192). Since the concave meniscus of 96% ethanol is smaller than that of water, the mean of the two estimates (0.55 cm) was used to calculate pigment concentrations. Concentrations were converted to mg g</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dry mass as </w:t>
      </w:r>
      <w:r w:rsidRPr="00AF721A">
        <w:rPr>
          <w:rFonts w:ascii="Futura Medium" w:hAnsi="Futura Medium" w:cs="Futura Medium" w:hint="cs"/>
          <w:i/>
          <w:iCs/>
          <w:sz w:val="20"/>
          <w:szCs w:val="20"/>
        </w:rPr>
        <w:t>c</w:t>
      </w:r>
      <w:r w:rsidRPr="00AF721A">
        <w:rPr>
          <w:rFonts w:ascii="Futura Medium" w:hAnsi="Futura Medium" w:cs="Futura Medium" w:hint="cs"/>
          <w:i/>
          <w:iCs/>
          <w:sz w:val="20"/>
          <w:szCs w:val="20"/>
          <w:vertAlign w:val="subscript"/>
        </w:rPr>
        <w:t>m</w:t>
      </w:r>
      <w:r w:rsidRPr="00AF721A">
        <w:rPr>
          <w:rFonts w:ascii="Futura Medium" w:hAnsi="Futura Medium" w:cs="Futura Medium" w:hint="cs"/>
          <w:sz w:val="20"/>
          <w:szCs w:val="20"/>
        </w:rPr>
        <w:t xml:space="preserve"> = </w:t>
      </w:r>
      <w:proofErr w:type="spellStart"/>
      <w:r w:rsidRPr="00AF721A">
        <w:rPr>
          <w:rFonts w:ascii="Futura Medium" w:hAnsi="Futura Medium" w:cs="Futura Medium" w:hint="cs"/>
          <w:i/>
          <w:iCs/>
          <w:sz w:val="20"/>
          <w:szCs w:val="20"/>
        </w:rPr>
        <w:t>c</w:t>
      </w:r>
      <w:r w:rsidRPr="00AF721A">
        <w:rPr>
          <w:rFonts w:ascii="Futura Medium" w:hAnsi="Futura Medium" w:cs="Futura Medium" w:hint="cs"/>
          <w:i/>
          <w:iCs/>
          <w:sz w:val="20"/>
          <w:szCs w:val="20"/>
          <w:vertAlign w:val="subscript"/>
        </w:rPr>
        <w:t>V</w:t>
      </w:r>
      <w:proofErr w:type="spellEnd"/>
      <w:r w:rsidRPr="00AF721A">
        <w:rPr>
          <w:rFonts w:ascii="Futura Medium" w:hAnsi="Futura Medium" w:cs="Futura Medium" w:hint="cs"/>
          <w:sz w:val="20"/>
          <w:szCs w:val="20"/>
        </w:rPr>
        <w:t xml:space="preserve"> × </w:t>
      </w:r>
      <w:r w:rsidRPr="00AF721A">
        <w:rPr>
          <w:rFonts w:ascii="Futura Medium" w:hAnsi="Futura Medium" w:cs="Futura Medium" w:hint="cs"/>
          <w:i/>
          <w:iCs/>
          <w:sz w:val="20"/>
          <w:szCs w:val="20"/>
        </w:rPr>
        <w:t>V</w:t>
      </w:r>
      <w:r w:rsidRPr="00AF721A">
        <w:rPr>
          <w:rFonts w:ascii="Futura Medium" w:hAnsi="Futura Medium" w:cs="Futura Medium" w:hint="cs"/>
          <w:sz w:val="20"/>
          <w:szCs w:val="20"/>
        </w:rPr>
        <w:t xml:space="preserve"> ×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 xml:space="preserve"> / </w:t>
      </w:r>
      <w:r w:rsidRPr="00AF721A">
        <w:rPr>
          <w:rFonts w:ascii="Futura Medium" w:hAnsi="Futura Medium" w:cs="Futura Medium" w:hint="cs"/>
          <w:i/>
          <w:iCs/>
          <w:sz w:val="20"/>
          <w:szCs w:val="20"/>
        </w:rPr>
        <w:t>m</w:t>
      </w:r>
      <w:r w:rsidRPr="00AF721A">
        <w:rPr>
          <w:rFonts w:ascii="Futura Medium" w:hAnsi="Futura Medium" w:cs="Futura Medium" w:hint="cs"/>
          <w:sz w:val="20"/>
          <w:szCs w:val="20"/>
        </w:rPr>
        <w:t xml:space="preserve"> where </w:t>
      </w:r>
      <w:r w:rsidRPr="00AF721A">
        <w:rPr>
          <w:rFonts w:ascii="Futura Medium" w:hAnsi="Futura Medium" w:cs="Futura Medium" w:hint="cs"/>
          <w:i/>
          <w:iCs/>
          <w:sz w:val="20"/>
          <w:szCs w:val="20"/>
        </w:rPr>
        <w:t>V</w:t>
      </w:r>
      <w:r w:rsidRPr="00AF721A">
        <w:rPr>
          <w:rFonts w:ascii="Futura Medium" w:hAnsi="Futura Medium" w:cs="Futura Medium" w:hint="cs"/>
          <w:sz w:val="20"/>
          <w:szCs w:val="20"/>
        </w:rPr>
        <w:t xml:space="preserve"> is the elution volume (mL), </w:t>
      </w:r>
      <w:r w:rsidRPr="00AF721A">
        <w:rPr>
          <w:rFonts w:ascii="Futura Medium" w:hAnsi="Futura Medium" w:cs="Futura Medium" w:hint="cs"/>
          <w:i/>
          <w:iCs/>
          <w:sz w:val="20"/>
          <w:szCs w:val="20"/>
        </w:rPr>
        <w:t>d</w:t>
      </w:r>
      <w:r w:rsidRPr="00AF721A">
        <w:rPr>
          <w:rFonts w:ascii="Futura Medium" w:hAnsi="Futura Medium" w:cs="Futura Medium" w:hint="cs"/>
          <w:sz w:val="20"/>
          <w:szCs w:val="20"/>
        </w:rPr>
        <w:t xml:space="preserve"> is the dilution factor (e.g. 2 for 50%) and </w:t>
      </w:r>
      <w:r w:rsidRPr="00AF721A">
        <w:rPr>
          <w:rFonts w:ascii="Futura Medium" w:hAnsi="Futura Medium" w:cs="Futura Medium" w:hint="cs"/>
          <w:i/>
          <w:iCs/>
          <w:sz w:val="20"/>
          <w:szCs w:val="20"/>
        </w:rPr>
        <w:t>m</w:t>
      </w:r>
      <w:r w:rsidRPr="00AF721A">
        <w:rPr>
          <w:rFonts w:ascii="Futura Medium" w:hAnsi="Futura Medium" w:cs="Futura Medium" w:hint="cs"/>
          <w:sz w:val="20"/>
          <w:szCs w:val="20"/>
        </w:rPr>
        <w:t xml:space="preserve"> is the sample mass (mg).</w:t>
      </w:r>
    </w:p>
    <w:p w14:paraId="07CBAFC6" w14:textId="77777777" w:rsidR="00AF721A" w:rsidRPr="00AF721A" w:rsidRDefault="00AF721A" w:rsidP="00AF721A">
      <w:pPr>
        <w:spacing w:line="280" w:lineRule="exact"/>
        <w:rPr>
          <w:rFonts w:ascii="Futura Medium" w:hAnsi="Futura Medium" w:cs="Futura Medium"/>
          <w:sz w:val="20"/>
          <w:szCs w:val="20"/>
        </w:rPr>
      </w:pPr>
    </w:p>
    <w:p w14:paraId="2C22F0C2" w14:textId="54FB1733" w:rsidR="00AF721A" w:rsidRPr="00AF721A" w:rsidRDefault="00AF721A" w:rsidP="00AF721A">
      <w:pPr>
        <w:tabs>
          <w:tab w:val="right" w:pos="9026"/>
        </w:tabs>
        <w:spacing w:line="280" w:lineRule="exact"/>
        <w:rPr>
          <w:rFonts w:ascii="Futura Medium" w:eastAsiaTheme="minorEastAsia" w:hAnsi="Futura Medium" w:cs="Futura Medium"/>
          <w:sz w:val="20"/>
          <w:szCs w:val="20"/>
          <w:lang w:bidi="he-IL"/>
        </w:rPr>
      </w:pPr>
      <w:r w:rsidRPr="00AF721A">
        <w:rPr>
          <w:rFonts w:ascii="Futura Medium" w:hAnsi="Futura Medium" w:cs="Futura Medium" w:hint="cs"/>
          <w:sz w:val="20"/>
          <w:szCs w:val="20"/>
        </w:rPr>
        <w:t xml:space="preserve">We detected chlorophyll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and chlorophyll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the </w:t>
      </w:r>
      <w:proofErr w:type="spellStart"/>
      <w:r w:rsidRPr="00AF721A">
        <w:rPr>
          <w:rFonts w:ascii="Futura Medium" w:hAnsi="Futura Medium" w:cs="Futura Medium" w:hint="cs"/>
          <w:sz w:val="20"/>
          <w:szCs w:val="20"/>
        </w:rPr>
        <w:t>pheopigments</w:t>
      </w:r>
      <w:proofErr w:type="spellEnd"/>
      <w:r w:rsidRPr="00AF721A">
        <w:rPr>
          <w:rFonts w:ascii="Futura Medium" w:hAnsi="Futura Medium" w:cs="Futura Medium" w:hint="cs"/>
          <w:sz w:val="20"/>
          <w:szCs w:val="20"/>
        </w:rPr>
        <w:t xml:space="preserve"> pheophytin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and pheophorbide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(chlorophyll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degradation products), the major carotenoids fucoxanthin and </w:t>
      </w:r>
      <w:r w:rsidRPr="00A767C8">
        <w:rPr>
          <w:rFonts w:ascii="Helvetica Neue Medium" w:hAnsi="Helvetica Neue Medium" w:cs="Futura"/>
          <w:sz w:val="20"/>
          <w:szCs w:val="20"/>
        </w:rPr>
        <w:t>β</w:t>
      </w:r>
      <w:r w:rsidRPr="00AF721A">
        <w:rPr>
          <w:rFonts w:ascii="Futura Medium" w:hAnsi="Futura Medium" w:cs="Futura Medium" w:hint="cs"/>
          <w:sz w:val="20"/>
          <w:szCs w:val="20"/>
        </w:rPr>
        <w:t xml:space="preserve">-carotene, and some violaxanthin cycle pigments. For the purposes of estimating the impact of sea urchin digestion on photosynthetic degradation, we focussed on chlorophyll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in relation to the sum of its degradation products (mostly pheophorbide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along with total pigment concentration (cf.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BEC{Abele-Oeschger and Theede, 1991 #60731; Mills et al., 2000 #39423; Coelho et al., 2011 #48584; Harmelin-Vivien et al., 1992 #10317}</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Abele-Oeschger &amp; Theede 1991, Harmelin-Vivien et al. 1992, Mills et al. 2000, Coelho et al. 2011)</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Rather than averaging over technical triplicates, their distribution was modelled for each pigment using a zero-truncated normal distribution with normal measurement error informed by the root mean square deviation from spectral deconvolution. The resulting distribution of compounded measurement error was summarised as mean and standard deviation and propagated as in Equation 11. The model for total pigment concentration is the same as Equation 11 but with prior </w:t>
      </w: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Normal( </m:t>
        </m:r>
        <m:func>
          <m:funcPr>
            <m:ctrlPr>
              <w:rPr>
                <w:rFonts w:ascii="Cambria Math" w:hAnsi="Cambria Math" w:cs="Futura Medium" w:hint="cs"/>
                <w:sz w:val="20"/>
                <w:szCs w:val="20"/>
              </w:rPr>
            </m:ctrlPr>
          </m:funcPr>
          <m:fName>
            <m:r>
              <m:rPr>
                <m:nor/>
              </m:rPr>
              <w:rPr>
                <w:rFonts w:ascii="Futura Medium" w:hAnsi="Futura Medium" w:cs="Futura Medium" w:hint="cs"/>
                <w:sz w:val="20"/>
                <w:szCs w:val="20"/>
                <w:lang w:bidi="he-IL"/>
              </w:rPr>
              <m:t>ln</m:t>
            </m:r>
            <m:ctrlPr>
              <w:rPr>
                <w:rFonts w:ascii="Cambria Math" w:hAnsi="Cambria Math" w:cs="Futura Medium" w:hint="cs"/>
                <w:i/>
                <w:sz w:val="20"/>
                <w:szCs w:val="20"/>
              </w:rPr>
            </m:ctrlPr>
          </m:fName>
          <m:e>
            <m:r>
              <m:rPr>
                <m:nor/>
              </m:rPr>
              <w:rPr>
                <w:rFonts w:ascii="Futura Medium" w:hAnsi="Futura Medium" w:cs="Futura Medium" w:hint="cs"/>
                <w:sz w:val="20"/>
                <w:szCs w:val="20"/>
                <w:lang w:bidi="he-IL"/>
              </w:rPr>
              <m:t>1.6</m:t>
            </m:r>
          </m:e>
        </m:func>
        <m:r>
          <m:rPr>
            <m:nor/>
          </m:rPr>
          <w:rPr>
            <w:rFonts w:ascii="Futura Medium" w:hAnsi="Futura Medium" w:cs="Futura Medium" w:hint="cs"/>
            <w:sz w:val="20"/>
            <w:szCs w:val="20"/>
            <w:lang w:bidi="he-IL"/>
          </w:rPr>
          <m:t xml:space="preserve"> , </m:t>
        </m:r>
        <w:proofErr w:type="gramStart"/>
        <m:r>
          <m:rPr>
            <m:nor/>
          </m:rPr>
          <w:rPr>
            <w:rFonts w:ascii="Futura Medium" w:hAnsi="Futura Medium" w:cs="Futura Medium" w:hint="cs"/>
            <w:sz w:val="20"/>
            <w:szCs w:val="20"/>
            <w:lang w:bidi="he-IL"/>
          </w:rPr>
          <m:t>0.4 )</m:t>
        </m:r>
      </m:oMath>
      <w:proofErr w:type="gramEnd"/>
      <w:r w:rsidRPr="00AF721A">
        <w:rPr>
          <w:rFonts w:ascii="Futura Medium" w:hAnsi="Futura Medium" w:cs="Futura Medium" w:hint="cs"/>
          <w:sz w:val="20"/>
          <w:szCs w:val="20"/>
          <w:lang w:bidi="he-IL"/>
        </w:rPr>
        <w:t xml:space="preserve"> based on the mean 1.6 mg g</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lang w:bidi="he-IL"/>
        </w:rPr>
        <w:t xml:space="preserve"> for </w:t>
      </w:r>
      <w:r w:rsidRPr="00AF721A">
        <w:rPr>
          <w:rFonts w:ascii="Futura Medium" w:hAnsi="Futura Medium" w:cs="Futura Medium" w:hint="cs"/>
          <w:i/>
          <w:iCs/>
          <w:sz w:val="20"/>
          <w:szCs w:val="20"/>
        </w:rPr>
        <w:t xml:space="preserve">L. </w:t>
      </w:r>
      <w:proofErr w:type="spellStart"/>
      <w:r w:rsidRPr="00AF721A">
        <w:rPr>
          <w:rFonts w:ascii="Futura Medium" w:hAnsi="Futura Medium" w:cs="Futura Medium" w:hint="cs"/>
          <w:i/>
          <w:iCs/>
          <w:sz w:val="20"/>
          <w:szCs w:val="20"/>
        </w:rPr>
        <w:t>hyperborea</w:t>
      </w:r>
      <w:proofErr w:type="spellEnd"/>
      <w:r w:rsidRPr="00AF721A">
        <w:rPr>
          <w:rFonts w:ascii="Futura Medium" w:hAnsi="Futura Medium" w:cs="Futura Medium" w:hint="cs"/>
          <w:sz w:val="20"/>
          <w:szCs w:val="20"/>
        </w:rPr>
        <w:t xml:space="preserv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BEC{Wright and Foggo, 2021, #58011; Wright and Kregting, 2023, #49343}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(Wright &amp; Foggo 2021, Wright &amp; Kregting 2023)</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The joint model for chlorophyll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Chl</w:t>
      </w:r>
      <w:proofErr w:type="spellEnd"/>
      <w:r w:rsidRPr="00AF721A">
        <w:rPr>
          <w:rFonts w:ascii="Futura Medium" w:hAnsi="Futura Medium" w:cs="Futura Medium" w:hint="cs"/>
          <w:sz w:val="20"/>
          <w:szCs w:val="20"/>
        </w:rPr>
        <w:t xml:space="preserve">) and </w:t>
      </w:r>
      <w:proofErr w:type="spellStart"/>
      <w:r w:rsidRPr="00AF721A">
        <w:rPr>
          <w:rFonts w:ascii="Futura Medium" w:hAnsi="Futura Medium" w:cs="Futura Medium" w:hint="cs"/>
          <w:sz w:val="20"/>
          <w:szCs w:val="20"/>
        </w:rPr>
        <w:t>pheopigments</w:t>
      </w:r>
      <w:proofErr w:type="spellEnd"/>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Pheo</w:t>
      </w:r>
      <w:proofErr w:type="spellEnd"/>
      <w:r w:rsidRPr="00AF721A">
        <w:rPr>
          <w:rFonts w:ascii="Futura Medium" w:hAnsi="Futura Medium" w:cs="Futura Medium" w:hint="cs"/>
          <w:sz w:val="20"/>
          <w:szCs w:val="20"/>
        </w:rPr>
        <w:t>) is</w:t>
      </w:r>
    </w:p>
    <w:p w14:paraId="537B144C" w14:textId="77777777" w:rsidR="00AF721A" w:rsidRPr="00AF721A" w:rsidRDefault="00AF721A" w:rsidP="00AF721A">
      <w:pPr>
        <w:spacing w:line="280" w:lineRule="exact"/>
        <w:rPr>
          <w:rFonts w:ascii="Futura Medium" w:hAnsi="Futura Medium" w:cs="Futura Medium"/>
          <w:sz w:val="20"/>
          <w:szCs w:val="20"/>
        </w:rPr>
      </w:pPr>
    </w:p>
    <w:p w14:paraId="33C68EF0" w14:textId="102D6E36" w:rsidR="00AF721A" w:rsidRPr="0031132B" w:rsidRDefault="00000000" w:rsidP="00AF721A">
      <w:pPr>
        <w:tabs>
          <w:tab w:val="right" w:pos="9026"/>
        </w:tabs>
        <w:spacing w:line="280" w:lineRule="exact"/>
        <w:rPr>
          <w:rFonts w:ascii="Futura Medium" w:hAnsi="Futura Medium" w:cs="Futura Medium"/>
          <w:i/>
          <w:sz w:val="20"/>
          <w:szCs w:val="20"/>
        </w:rPr>
      </w:pPr>
      <m:oMath>
        <m:sSub>
          <m:sSubPr>
            <m:ctrlPr>
              <w:rPr>
                <w:rFonts w:ascii="Cambria Math" w:hAnsi="Cambria Math" w:cs="Futura Medium" w:hint="cs"/>
                <w:i/>
                <w:sz w:val="20"/>
                <w:szCs w:val="20"/>
              </w:rPr>
            </m:ctrlPr>
          </m:sSubPr>
          <m:e>
            <m:r>
              <m:rPr>
                <m:nor/>
              </m:rPr>
              <w:rPr>
                <w:rFonts w:ascii="Futura Medium" w:hAnsi="Futura Medium" w:cs="Futura Medium"/>
                <w:sz w:val="20"/>
                <w:szCs w:val="20"/>
              </w:rPr>
              <m:t>Chl</m:t>
            </m:r>
            <m:r>
              <m:rPr>
                <m:nor/>
              </m:rPr>
              <w:rPr>
                <w:rFonts w:ascii="Futura Medium" w:hAnsi="Futura Medium" w:cs="Futura Medium"/>
                <w:sz w:val="20"/>
                <w:szCs w:val="20"/>
                <w:vertAlign w:val="subscript"/>
              </w:rPr>
              <m:t>obs</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Normal(</m:t>
        </m:r>
        <m:r>
          <m:rPr>
            <m:nor/>
          </m:rPr>
          <w:rPr>
            <w:rFonts w:ascii="Futura Medium" w:hAnsi="Futura Medium" w:cs="Futura Medium" w:hint="cs"/>
            <w:sz w:val="20"/>
            <w:szCs w:val="20"/>
          </w:rPr>
          <m:t xml:space="preserve"> </m:t>
        </m:r>
        <m:sSub>
          <m:sSubPr>
            <m:ctrlPr>
              <w:rPr>
                <w:rFonts w:ascii="Cambria Math" w:hAnsi="Cambria Math" w:cs="Futura Medium" w:hint="cs"/>
                <w:kern w:val="2"/>
                <w:sz w:val="20"/>
                <w:szCs w:val="20"/>
              </w:rPr>
            </m:ctrlPr>
          </m:sSubPr>
          <m:e>
            <m:r>
              <m:rPr>
                <m:nor/>
              </m:rPr>
              <w:rPr>
                <w:rFonts w:ascii="Futura Medium" w:hAnsi="Futura Medium" w:cs="Futura Medium" w:hint="cs"/>
                <w:kern w:val="2"/>
                <w:sz w:val="20"/>
                <w:szCs w:val="20"/>
              </w:rPr>
              <m:t>Chl</m:t>
            </m:r>
          </m:e>
          <m:sub>
            <m:r>
              <m:rPr>
                <m:nor/>
              </m:rPr>
              <w:rPr>
                <w:rFonts w:ascii="Futura Medium" w:hAnsi="Futura Medium" w:cs="Futura Medium" w:hint="cs"/>
                <w:i/>
                <w:iCs/>
                <w:kern w:val="2"/>
                <w:sz w:val="20"/>
                <w:szCs w:val="20"/>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r>
              <m:rPr>
                <m:nor/>
              </m:rPr>
              <w:rPr>
                <w:rFonts w:ascii="Futura Medium" w:hAnsi="Futura Medium" w:cs="Futura Medium"/>
                <w:sz w:val="20"/>
                <w:szCs w:val="20"/>
                <w:vertAlign w:val="subscript"/>
              </w:rPr>
              <m:t>obs</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31132B">
        <w:rPr>
          <w:rFonts w:ascii="Futura Medium" w:eastAsiaTheme="minorEastAsia" w:hAnsi="Futura Medium" w:cs="Futura Medium" w:hint="cs"/>
          <w:sz w:val="20"/>
          <w:szCs w:val="20"/>
          <w:lang w:bidi="he-IL"/>
        </w:rPr>
        <w:tab/>
        <w:t>(12)</w:t>
      </w:r>
    </w:p>
    <w:p w14:paraId="6366532B" w14:textId="727120D9" w:rsidR="00AF721A" w:rsidRPr="0031132B" w:rsidRDefault="00000000" w:rsidP="00AF721A">
      <w:pPr>
        <w:tabs>
          <w:tab w:val="right" w:pos="9026"/>
        </w:tabs>
        <w:spacing w:line="280" w:lineRule="exact"/>
        <w:rPr>
          <w:rFonts w:ascii="Futura Medium" w:hAnsi="Futura Medium" w:cs="Futura Medium"/>
          <w:iCs/>
          <w:sz w:val="20"/>
          <w:szCs w:val="20"/>
          <w:lang w:bidi="he-IL"/>
        </w:rPr>
      </w:pPr>
      <m:oMath>
        <m:sSub>
          <m:sSubPr>
            <m:ctrlPr>
              <w:rPr>
                <w:rFonts w:ascii="Cambria Math" w:hAnsi="Cambria Math" w:cs="Futura Medium" w:hint="cs"/>
                <w:i/>
                <w:sz w:val="20"/>
                <w:szCs w:val="20"/>
              </w:rPr>
            </m:ctrlPr>
          </m:sSubPr>
          <m:e>
            <m:r>
              <m:rPr>
                <m:nor/>
              </m:rPr>
              <w:rPr>
                <w:rFonts w:ascii="Futura Medium" w:hAnsi="Futura Medium" w:cs="Futura Medium" w:hint="cs"/>
                <w:sz w:val="20"/>
                <w:szCs w:val="20"/>
              </w:rPr>
              <m:t>Pheo</m:t>
            </m:r>
            <m:r>
              <m:rPr>
                <m:nor/>
              </m:rPr>
              <w:rPr>
                <w:rFonts w:ascii="Futura Medium" w:hAnsi="Futura Medium" w:cs="Futura Medium"/>
                <w:sz w:val="20"/>
                <w:szCs w:val="20"/>
                <w:vertAlign w:val="subscript"/>
              </w:rPr>
              <m:t>obs</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lang w:bidi="he-IL"/>
          </w:rPr>
          <m:t xml:space="preserve"> Normal(</m:t>
        </m:r>
        <m:r>
          <m:rPr>
            <m:nor/>
          </m:rPr>
          <w:rPr>
            <w:rFonts w:ascii="Futura Medium" w:hAnsi="Futura Medium" w:cs="Futura Medium" w:hint="cs"/>
            <w:sz w:val="20"/>
            <w:szCs w:val="20"/>
          </w:rPr>
          <m:t xml:space="preserve"> </m:t>
        </m:r>
        <m:sSub>
          <m:sSubPr>
            <m:ctrlPr>
              <w:rPr>
                <w:rFonts w:ascii="Cambria Math" w:hAnsi="Cambria Math" w:cs="Futura Medium" w:hint="cs"/>
                <w:kern w:val="2"/>
                <w:sz w:val="20"/>
                <w:szCs w:val="20"/>
              </w:rPr>
            </m:ctrlPr>
          </m:sSubPr>
          <m:e>
            <m:r>
              <m:rPr>
                <m:nor/>
              </m:rPr>
              <w:rPr>
                <w:rFonts w:ascii="Futura Medium" w:hAnsi="Futura Medium" w:cs="Futura Medium" w:hint="cs"/>
                <w:kern w:val="2"/>
                <w:sz w:val="20"/>
                <w:szCs w:val="20"/>
              </w:rPr>
              <m:t>Pheo</m:t>
            </m:r>
          </m:e>
          <m:sub>
            <m:r>
              <m:rPr>
                <m:nor/>
              </m:rPr>
              <w:rPr>
                <w:rFonts w:ascii="Futura Medium" w:hAnsi="Futura Medium" w:cs="Futura Medium" w:hint="cs"/>
                <w:i/>
                <w:iCs/>
                <w:kern w:val="2"/>
                <w:sz w:val="20"/>
                <w:szCs w:val="20"/>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w:hAnsi="Helvetica Neue" w:cs="Helvetica Neue"/>
                <w:i/>
                <w:iCs/>
                <w:sz w:val="20"/>
                <w:szCs w:val="20"/>
                <w:lang w:bidi="he-IL"/>
              </w:rPr>
              <m:t>ϵ</m:t>
            </m:r>
            <m:r>
              <m:rPr>
                <m:nor/>
              </m:rPr>
              <w:rPr>
                <w:rFonts w:ascii="Futura Medium" w:hAnsi="Futura Medium" w:cs="Futura Medium"/>
                <w:sz w:val="20"/>
                <w:szCs w:val="20"/>
                <w:vertAlign w:val="subscript"/>
              </w:rPr>
              <m:t>obs</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31132B">
        <w:rPr>
          <w:rFonts w:ascii="Futura Medium" w:hAnsi="Futura Medium" w:cs="Futura Medium" w:hint="cs"/>
          <w:iCs/>
          <w:sz w:val="20"/>
          <w:szCs w:val="20"/>
          <w:lang w:bidi="he-IL"/>
        </w:rPr>
        <w:t xml:space="preserve"> </w:t>
      </w:r>
    </w:p>
    <w:p w14:paraId="67918B7C" w14:textId="44128F5E" w:rsidR="00AF721A" w:rsidRPr="0031132B" w:rsidRDefault="00000000" w:rsidP="00AF721A">
      <w:pPr>
        <w:tabs>
          <w:tab w:val="right" w:pos="9026"/>
        </w:tabs>
        <w:spacing w:line="280" w:lineRule="exact"/>
        <w:rPr>
          <w:rFonts w:ascii="Futura Medium" w:hAnsi="Futura Medium" w:cs="Futura Medium"/>
          <w:iCs/>
          <w:sz w:val="20"/>
          <w:szCs w:val="20"/>
        </w:rPr>
      </w:pPr>
      <m:oMath>
        <m:sSub>
          <m:sSubPr>
            <m:ctrlPr>
              <w:rPr>
                <w:rFonts w:ascii="Cambria Math" w:hAnsi="Cambria Math" w:cs="Futura Medium" w:hint="cs"/>
                <w:kern w:val="2"/>
                <w:sz w:val="20"/>
                <w:szCs w:val="20"/>
              </w:rPr>
            </m:ctrlPr>
          </m:sSubPr>
          <m:e>
            <m:r>
              <m:rPr>
                <m:nor/>
              </m:rPr>
              <w:rPr>
                <w:rFonts w:ascii="Futura Medium" w:hAnsi="Futura Medium" w:cs="Futura Medium" w:hint="cs"/>
                <w:kern w:val="2"/>
                <w:sz w:val="20"/>
                <w:szCs w:val="20"/>
              </w:rPr>
              <m:t>Chl</m:t>
            </m:r>
          </m:e>
          <m:sub>
            <m:r>
              <m:rPr>
                <m:nor/>
              </m:rPr>
              <w:rPr>
                <w:rFonts w:ascii="Futura Medium" w:hAnsi="Futura Medium" w:cs="Futura Medium" w:hint="cs"/>
                <w:kern w:val="2"/>
                <w:sz w:val="20"/>
                <w:szCs w:val="20"/>
              </w:rPr>
              <m:t>i</m:t>
            </m:r>
          </m:sub>
        </m:sSub>
        <m:r>
          <m:rPr>
            <m:nor/>
          </m:rPr>
          <w:rPr>
            <w:rFonts w:ascii="Futura Medium" w:hAnsi="Futura Medium" w:cs="Futura Medium" w:hint="cs"/>
            <w:kern w:val="2"/>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kern w:val="2"/>
                <w:sz w:val="20"/>
                <w:szCs w:val="20"/>
              </w:rPr>
            </m:ctrlPr>
          </m:sSubPr>
          <m:e>
            <m:r>
              <m:rPr>
                <m:nor/>
              </m:rPr>
              <w:rPr>
                <w:rFonts w:ascii="Futura Medium" w:hAnsi="Futura Medium" w:cs="Futura Medium" w:hint="cs"/>
                <w:kern w:val="2"/>
                <w:sz w:val="20"/>
                <w:szCs w:val="20"/>
              </w:rPr>
              <m:t>Pheo</m:t>
            </m:r>
          </m:e>
          <m:sub>
            <m:r>
              <m:rPr>
                <m:nor/>
              </m:rPr>
              <w:rPr>
                <w:rFonts w:ascii="Futura Medium" w:hAnsi="Futura Medium" w:cs="Futura Medium" w:hint="cs"/>
                <w:kern w:val="2"/>
                <w:sz w:val="20"/>
                <w:szCs w:val="20"/>
              </w:rPr>
              <m:t>i</m:t>
            </m:r>
          </m:sub>
        </m:sSub>
        <m:r>
          <m:rPr>
            <m:nor/>
          </m:rPr>
          <w:rPr>
            <w:rFonts w:ascii="Futura Medium" w:hAnsi="Futura Medium" w:cs="Futura Medium" w:hint="cs"/>
            <w:sz w:val="20"/>
            <w:szCs w:val="20"/>
          </w:rPr>
          <m:t xml:space="preserve"> </m:t>
        </m:r>
      </m:oMath>
      <w:r w:rsidR="0031132B" w:rsidRPr="00B93FD6">
        <w:rPr>
          <w:rFonts w:ascii="Helvetica Neue Medium" w:hAnsi="Helvetica Neue Medium" w:cs="Futura Medium"/>
          <w:sz w:val="20"/>
          <w:szCs w:val="20"/>
        </w:rPr>
        <w:t>~</w:t>
      </w:r>
      <w:r w:rsidR="0031132B">
        <w:rPr>
          <w:rFonts w:ascii="Futura Medium" w:hAnsi="Futura Medium" w:cs="Futura Medium"/>
          <w:sz w:val="20"/>
          <w:szCs w:val="20"/>
        </w:rPr>
        <w:t xml:space="preserve"> </w:t>
      </w:r>
      <w:proofErr w:type="gramStart"/>
      <w:r w:rsidR="0031132B">
        <w:rPr>
          <w:rFonts w:ascii="Futura Medium" w:hAnsi="Futura Medium" w:cs="Futura Medium"/>
          <w:sz w:val="20"/>
          <w:szCs w:val="20"/>
        </w:rPr>
        <w:t>Gamma( 0.87</w:t>
      </w:r>
      <w:r w:rsidR="0031132B" w:rsidRPr="00B93FD6">
        <w:rPr>
          <w:rFonts w:ascii="Futura Medium" w:hAnsi="Futura Medium" w:cs="Futura Medium"/>
          <w:sz w:val="20"/>
          <w:szCs w:val="20"/>
          <w:vertAlign w:val="superscript"/>
        </w:rPr>
        <w:t>2</w:t>
      </w:r>
      <w:proofErr w:type="gramEnd"/>
      <w:r w:rsidR="0031132B">
        <w:rPr>
          <w:rFonts w:ascii="Futura Medium" w:hAnsi="Futura Medium" w:cs="Futura Medium"/>
          <w:sz w:val="20"/>
          <w:szCs w:val="20"/>
        </w:rPr>
        <w:t>/0.</w:t>
      </w:r>
      <w:proofErr w:type="gramStart"/>
      <w:r w:rsidR="0031132B">
        <w:rPr>
          <w:rFonts w:ascii="Futura Medium" w:hAnsi="Futura Medium" w:cs="Futura Medium"/>
          <w:sz w:val="20"/>
          <w:szCs w:val="20"/>
        </w:rPr>
        <w:t>5</w:t>
      </w:r>
      <w:r w:rsidR="0031132B" w:rsidRPr="00B93FD6">
        <w:rPr>
          <w:rFonts w:ascii="Futura Medium" w:hAnsi="Futura Medium" w:cs="Futura Medium"/>
          <w:sz w:val="20"/>
          <w:szCs w:val="20"/>
          <w:vertAlign w:val="superscript"/>
        </w:rPr>
        <w:t>2</w:t>
      </w:r>
      <w:r w:rsidR="0031132B">
        <w:rPr>
          <w:rFonts w:ascii="Futura Medium" w:hAnsi="Futura Medium" w:cs="Futura Medium"/>
          <w:sz w:val="20"/>
          <w:szCs w:val="20"/>
        </w:rPr>
        <w:t xml:space="preserve"> ,</w:t>
      </w:r>
      <w:proofErr w:type="gramEnd"/>
      <w:r w:rsidR="0031132B">
        <w:rPr>
          <w:rFonts w:ascii="Futura Medium" w:hAnsi="Futura Medium" w:cs="Futura Medium"/>
          <w:sz w:val="20"/>
          <w:szCs w:val="20"/>
        </w:rPr>
        <w:t xml:space="preserve"> 0.87/0.</w:t>
      </w:r>
      <w:proofErr w:type="gramStart"/>
      <w:r w:rsidR="0031132B">
        <w:rPr>
          <w:rFonts w:ascii="Futura Medium" w:hAnsi="Futura Medium" w:cs="Futura Medium"/>
          <w:sz w:val="20"/>
          <w:szCs w:val="20"/>
        </w:rPr>
        <w:t>5</w:t>
      </w:r>
      <w:r w:rsidR="0031132B" w:rsidRPr="00B93FD6">
        <w:rPr>
          <w:rFonts w:ascii="Futura Medium" w:hAnsi="Futura Medium" w:cs="Futura Medium"/>
          <w:sz w:val="20"/>
          <w:szCs w:val="20"/>
          <w:vertAlign w:val="superscript"/>
        </w:rPr>
        <w:t>2</w:t>
      </w:r>
      <w:r w:rsidR="0031132B">
        <w:rPr>
          <w:rFonts w:ascii="Futura Medium" w:hAnsi="Futura Medium" w:cs="Futura Medium"/>
          <w:sz w:val="20"/>
          <w:szCs w:val="20"/>
        </w:rPr>
        <w:t xml:space="preserve"> )</w:t>
      </w:r>
      <w:proofErr w:type="gramEnd"/>
    </w:p>
    <w:p w14:paraId="55A0FF58" w14:textId="41684C8D" w:rsidR="00AF721A" w:rsidRPr="0031132B" w:rsidRDefault="00000000" w:rsidP="0085291E">
      <w:pPr>
        <w:tabs>
          <w:tab w:val="right" w:pos="9026"/>
        </w:tabs>
        <w:rPr>
          <w:rFonts w:ascii="Futura Medium" w:eastAsiaTheme="minorEastAsia" w:hAnsi="Futura Medium" w:cs="Futura Medium"/>
          <w:sz w:val="20"/>
          <w:szCs w:val="20"/>
          <w:lang w:bidi="he-IL"/>
        </w:rPr>
      </w:pPr>
      <m:oMathPara>
        <m:oMathParaPr>
          <m:jc m:val="left"/>
        </m:oMathParaPr>
        <m:oMath>
          <m:sSub>
            <m:sSubPr>
              <m:ctrlPr>
                <w:rPr>
                  <w:rFonts w:ascii="Cambria Math" w:hAnsi="Cambria Math" w:cs="Futura Medium" w:hint="cs"/>
                  <w:i/>
                  <w:iCs/>
                  <w:sz w:val="20"/>
                  <w:szCs w:val="20"/>
                </w:rPr>
              </m:ctrlPr>
            </m:sSubPr>
            <m:e>
              <m:r>
                <m:rPr>
                  <m:nor/>
                </m:rPr>
                <w:rPr>
                  <w:rFonts w:ascii="Futura Medium" w:hAnsi="Futura Medium" w:cs="Futura Medium" w:hint="cs"/>
                  <w:i/>
                  <w:iCs/>
                  <w:sz w:val="20"/>
                  <w:szCs w:val="20"/>
                </w:rPr>
                <m:t>p</m:t>
              </m:r>
            </m:e>
            <m:sub>
              <m:r>
                <m:rPr>
                  <m:nor/>
                </m:rPr>
                <w:rPr>
                  <w:rFonts w:ascii="Futura Medium" w:hAnsi="Futura Medium" w:cs="Futura Medium" w:hint="cs"/>
                  <w:i/>
                  <w:iCs/>
                  <w:sz w:val="20"/>
                  <w:szCs w:val="20"/>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f>
            <m:fPr>
              <m:ctrlPr>
                <w:rPr>
                  <w:rFonts w:ascii="Cambria Math" w:hAnsi="Cambria Math" w:cs="Futura Medium" w:hint="cs"/>
                  <w:i/>
                  <w:sz w:val="20"/>
                  <w:szCs w:val="20"/>
                </w:rPr>
              </m:ctrlPr>
            </m:fPr>
            <m:num>
              <m:sSub>
                <m:sSubPr>
                  <m:ctrlPr>
                    <w:rPr>
                      <w:rFonts w:ascii="Cambria Math" w:hAnsi="Cambria Math" w:cs="Futura Medium" w:hint="cs"/>
                      <w:kern w:val="2"/>
                      <w:sz w:val="20"/>
                      <w:szCs w:val="20"/>
                    </w:rPr>
                  </m:ctrlPr>
                </m:sSubPr>
                <m:e>
                  <m:r>
                    <m:rPr>
                      <m:nor/>
                    </m:rPr>
                    <w:rPr>
                      <w:rFonts w:ascii="Futura Medium" w:hAnsi="Futura Medium" w:cs="Futura Medium" w:hint="cs"/>
                      <w:kern w:val="2"/>
                      <w:sz w:val="20"/>
                      <w:szCs w:val="20"/>
                    </w:rPr>
                    <m:t>Chl</m:t>
                  </m:r>
                </m:e>
                <m:sub>
                  <m:r>
                    <m:rPr>
                      <m:nor/>
                    </m:rPr>
                    <w:rPr>
                      <w:rFonts w:ascii="Futura Medium" w:hAnsi="Futura Medium" w:cs="Futura Medium" w:hint="cs"/>
                      <w:i/>
                      <w:iCs/>
                      <w:kern w:val="2"/>
                      <w:sz w:val="20"/>
                      <w:szCs w:val="20"/>
                    </w:rPr>
                    <m:t>i</m:t>
                  </m:r>
                </m:sub>
              </m:sSub>
            </m:num>
            <m:den>
              <m:sSub>
                <m:sSubPr>
                  <m:ctrlPr>
                    <w:rPr>
                      <w:rFonts w:ascii="Cambria Math" w:hAnsi="Cambria Math" w:cs="Futura Medium" w:hint="cs"/>
                      <w:kern w:val="2"/>
                      <w:sz w:val="20"/>
                      <w:szCs w:val="20"/>
                    </w:rPr>
                  </m:ctrlPr>
                </m:sSubPr>
                <m:e>
                  <m:r>
                    <m:rPr>
                      <m:nor/>
                    </m:rPr>
                    <w:rPr>
                      <w:rFonts w:ascii="Futura Medium" w:hAnsi="Futura Medium" w:cs="Futura Medium" w:hint="cs"/>
                      <w:kern w:val="2"/>
                      <w:sz w:val="20"/>
                      <w:szCs w:val="20"/>
                    </w:rPr>
                    <m:t>Chl</m:t>
                  </m:r>
                </m:e>
                <m:sub>
                  <m:r>
                    <m:rPr>
                      <m:nor/>
                    </m:rPr>
                    <w:rPr>
                      <w:rFonts w:ascii="Futura Medium" w:hAnsi="Futura Medium" w:cs="Futura Medium" w:hint="cs"/>
                      <w:i/>
                      <w:iCs/>
                      <w:kern w:val="2"/>
                      <w:sz w:val="20"/>
                      <w:szCs w:val="20"/>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kern w:val="2"/>
                      <w:sz w:val="20"/>
                      <w:szCs w:val="20"/>
                    </w:rPr>
                  </m:ctrlPr>
                </m:sSubPr>
                <m:e>
                  <m:r>
                    <m:rPr>
                      <m:nor/>
                    </m:rPr>
                    <w:rPr>
                      <w:rFonts w:ascii="Futura Medium" w:hAnsi="Futura Medium" w:cs="Futura Medium" w:hint="cs"/>
                      <w:kern w:val="2"/>
                      <w:sz w:val="20"/>
                      <w:szCs w:val="20"/>
                    </w:rPr>
                    <m:t>Pheo</m:t>
                  </m:r>
                </m:e>
                <m:sub>
                  <m:r>
                    <m:rPr>
                      <m:nor/>
                    </m:rPr>
                    <w:rPr>
                      <w:rFonts w:ascii="Futura Medium" w:hAnsi="Futura Medium" w:cs="Futura Medium" w:hint="cs"/>
                      <w:i/>
                      <w:iCs/>
                      <w:kern w:val="2"/>
                      <w:sz w:val="20"/>
                      <w:szCs w:val="20"/>
                    </w:rPr>
                    <m:t>i</m:t>
                  </m:r>
                </m:sub>
              </m:sSub>
            </m:den>
          </m:f>
        </m:oMath>
      </m:oMathPara>
    </w:p>
    <w:p w14:paraId="1C70B102" w14:textId="4086DB62" w:rsidR="00AF721A" w:rsidRPr="0031132B" w:rsidRDefault="00000000" w:rsidP="00AF721A">
      <w:pPr>
        <w:tabs>
          <w:tab w:val="right" w:pos="9026"/>
        </w:tabs>
        <w:spacing w:line="280" w:lineRule="exact"/>
        <w:rPr>
          <w:rFonts w:ascii="Futura Medium" w:hAnsi="Futura Medium" w:cs="Futura Medium"/>
          <w:iCs/>
          <w:kern w:val="2"/>
          <w:sz w:val="20"/>
          <w:szCs w:val="20"/>
        </w:rPr>
      </w:pPr>
      <m:oMathPara>
        <m:oMathParaPr>
          <m:jc m:val="left"/>
        </m:oMathParaPr>
        <m:oMath>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rPr>
                <m:t>p</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Beta(</m:t>
          </m:r>
          <m:r>
            <m:rPr>
              <m:nor/>
            </m:rPr>
            <w:rPr>
              <w:rFonts w:ascii="Futura Medium" w:hAnsi="Futura Medium" w:cs="Futura Medium" w:hint="cs"/>
              <w:sz w:val="20"/>
              <w:szCs w:val="20"/>
            </w:rPr>
            <m:t xml:space="preserve"> </m:t>
          </m:r>
          <m:r>
            <w:rPr>
              <w:rFonts w:ascii="Cambria Math" w:hAnsi="Cambria Math" w:cs="Futura Medium" w:hint="cs"/>
              <w:sz w:val="20"/>
              <w:szCs w:val="20"/>
              <w:lang w:bidi="he-IL"/>
            </w:rPr>
            <m:t xml:space="preserve"> </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ν</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rPr>
            <m:t>(1</m:t>
          </m:r>
          <m:r>
            <w:rPr>
              <w:rFonts w:ascii="Cambria Math" w:eastAsiaTheme="minorEastAsia" w:hAnsi="Cambria Math" w:cs="Futura Medium" w:hint="cs"/>
              <w:sz w:val="20"/>
              <w:szCs w:val="20"/>
            </w:rPr>
            <m:t>-</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eastAsiaTheme="minorEastAsia" w:hAnsi="Futura Medium" w:cs="Futura Medium" w:hint="cs"/>
              <w:sz w:val="20"/>
              <w:szCs w:val="20"/>
            </w:rPr>
            <m:t>)</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ν</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2A434BA1" w14:textId="3125BFBF" w:rsidR="00AF721A" w:rsidRPr="0031132B"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func>
            <m:funcPr>
              <m:ctrlPr>
                <w:rPr>
                  <w:rFonts w:ascii="Cambria Math" w:hAnsi="Cambria Math" w:cs="Futura Medium" w:hint="cs"/>
                  <w:sz w:val="20"/>
                  <w:szCs w:val="20"/>
                </w:rPr>
              </m:ctrlPr>
            </m:funcPr>
            <m:fName>
              <m:r>
                <m:rPr>
                  <m:nor/>
                </m:rPr>
                <w:rPr>
                  <w:rFonts w:ascii="Futura Medium" w:hAnsi="Futura Medium" w:cs="Futura Medium" w:hint="cs"/>
                  <w:sz w:val="20"/>
                  <w:szCs w:val="20"/>
                </w:rPr>
                <m:t>logit</m:t>
              </m:r>
            </m:fName>
            <m:e>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w:rPr>
              <w:rFonts w:ascii="Cambria Math" w:hAnsi="Cambria Math" w:cs="Futura Medium" w:hint="cs"/>
              <w:sz w:val="20"/>
              <w:szCs w:val="20"/>
              <w:lang w:bidi="he-IL"/>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r>
                <m:rPr>
                  <m:nor/>
                </m:rPr>
                <w:rPr>
                  <w:rFonts w:ascii="Futura Medium" w:hAnsi="Futura Medium" w:cs="Futura Medium" w:hint="cs"/>
                  <w:iCs/>
                  <w:kern w:val="2"/>
                  <w:sz w:val="20"/>
                  <w:szCs w:val="20"/>
                </w:rPr>
                <m:t>,</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S</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i</m:t>
                  </m:r>
                </m:sub>
              </m:sSub>
              <m:r>
                <m:rPr>
                  <m:nor/>
                </m:rPr>
                <w:rPr>
                  <w:rFonts w:ascii="Futura Medium" w:hAnsi="Futura Medium" w:cs="Futura Medium" w:hint="cs"/>
                  <w:kern w:val="2"/>
                  <w:sz w:val="20"/>
                  <w:szCs w:val="20"/>
                  <w:lang w:eastAsia="en-US" w:bidi="he-IL"/>
                </w:rPr>
                <m:t>,</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I</m:t>
                  </m:r>
                </m:e>
                <m:sub>
                  <m:r>
                    <m:rPr>
                      <m:nor/>
                    </m:rPr>
                    <w:rPr>
                      <w:rFonts w:ascii="Futura Medium" w:hAnsi="Futura Medium" w:cs="Futura Medium" w:hint="cs"/>
                      <w:i/>
                      <w:sz w:val="20"/>
                      <w:szCs w:val="20"/>
                      <w:lang w:bidi="he-IL"/>
                    </w:rPr>
                    <m:t>i</m:t>
                  </m:r>
                </m:sub>
              </m:sSub>
            </m:sub>
          </m:sSub>
        </m:oMath>
      </m:oMathPara>
    </w:p>
    <w:p w14:paraId="72B93847" w14:textId="49366255" w:rsidR="00AF721A" w:rsidRPr="0031132B"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0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0.4</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46B0DEFF" w14:textId="66BF995E" w:rsidR="00AF721A" w:rsidRPr="0031132B"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0A67C95C" w14:textId="4717B06E" w:rsidR="00AF721A" w:rsidRPr="0031132B"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4AA49767" w14:textId="39A73785" w:rsidR="00AF721A" w:rsidRPr="0031132B"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T</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R</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Exponential(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2</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2FBF1E93" w14:textId="345A890B" w:rsidR="004E04F3" w:rsidRDefault="00000000" w:rsidP="004E04F3">
      <w:pPr>
        <w:tabs>
          <w:tab w:val="right" w:pos="9026"/>
        </w:tabs>
        <w:spacing w:line="280" w:lineRule="exact"/>
        <w:rPr>
          <w:rFonts w:ascii="Futura Medium" w:hAnsi="Futura Medium" w:cs="Futura Medium"/>
          <w:sz w:val="20"/>
          <w:szCs w:val="20"/>
        </w:rPr>
      </w:pPr>
      <m:oMath>
        <m:sSub>
          <m:sSubPr>
            <m:ctrlPr>
              <w:rPr>
                <w:rFonts w:ascii="Cambria Math" w:hAnsi="Cambria Math" w:cs="Futura Medium"/>
                <w:i/>
                <w:sz w:val="20"/>
                <w:szCs w:val="20"/>
              </w:rPr>
            </m:ctrlPr>
          </m:sSubPr>
          <m:e>
            <m:r>
              <m:rPr>
                <m:nor/>
              </m:rPr>
              <w:rPr>
                <w:rFonts w:ascii="Helvetica Neue Medium" w:hAnsi="Helvetica Neue Medium" w:cs="Futura"/>
                <w:i/>
                <w:iCs/>
                <w:sz w:val="20"/>
                <w:szCs w:val="20"/>
                <w:lang w:bidi="he-IL"/>
              </w:rPr>
              <m:t>ν</m:t>
            </m:r>
          </m:e>
          <m:sub>
            <m:r>
              <m:rPr>
                <m:nor/>
              </m:rPr>
              <w:rPr>
                <w:rFonts w:ascii="Helvetica Neue Medium" w:hAnsi="Helvetica Neue Medium" w:cs="Futura Medium"/>
                <w:i/>
                <w:iCs/>
                <w:sz w:val="20"/>
                <w:szCs w:val="20"/>
                <w:lang w:bidi="he-IL"/>
              </w:rPr>
              <m:t>T</m:t>
            </m:r>
          </m:sub>
        </m:sSub>
        <m:r>
          <m:rPr>
            <m:nor/>
          </m:rPr>
          <w:rPr>
            <w:rFonts w:ascii="Futura Medium" w:hAnsi="Futura Medium" w:cs="Futura Medium" w:hint="cs"/>
            <w:sz w:val="20"/>
            <w:szCs w:val="20"/>
          </w:rPr>
          <m:t xml:space="preserve"> </m:t>
        </m:r>
      </m:oMath>
      <w:r w:rsidR="004E04F3" w:rsidRPr="00B93FD6">
        <w:rPr>
          <w:rFonts w:ascii="Helvetica Neue Medium" w:hAnsi="Helvetica Neue Medium" w:cs="Futura Medium"/>
          <w:sz w:val="20"/>
          <w:szCs w:val="20"/>
        </w:rPr>
        <w:t>~</w:t>
      </w:r>
      <w:r w:rsidR="004E04F3">
        <w:rPr>
          <w:rFonts w:ascii="Futura Medium" w:hAnsi="Futura Medium" w:cs="Futura Medium"/>
          <w:sz w:val="20"/>
          <w:szCs w:val="20"/>
        </w:rPr>
        <w:t xml:space="preserve"> </w:t>
      </w:r>
      <w:proofErr w:type="gramStart"/>
      <w:r w:rsidR="004E04F3">
        <w:rPr>
          <w:rFonts w:ascii="Futura Medium" w:hAnsi="Futura Medium" w:cs="Futura Medium"/>
          <w:sz w:val="20"/>
          <w:szCs w:val="20"/>
        </w:rPr>
        <w:t>Gamma( 30</w:t>
      </w:r>
      <w:r w:rsidR="004E04F3" w:rsidRPr="00B93FD6">
        <w:rPr>
          <w:rFonts w:ascii="Futura Medium" w:hAnsi="Futura Medium" w:cs="Futura Medium"/>
          <w:sz w:val="20"/>
          <w:szCs w:val="20"/>
          <w:vertAlign w:val="superscript"/>
        </w:rPr>
        <w:t>2</w:t>
      </w:r>
      <w:proofErr w:type="gramEnd"/>
      <w:r w:rsidR="004E04F3">
        <w:rPr>
          <w:rFonts w:ascii="Futura Medium" w:hAnsi="Futura Medium" w:cs="Futura Medium"/>
          <w:sz w:val="20"/>
          <w:szCs w:val="20"/>
        </w:rPr>
        <w:t>/</w:t>
      </w:r>
      <w:proofErr w:type="gramStart"/>
      <w:r w:rsidR="004E04F3">
        <w:rPr>
          <w:rFonts w:ascii="Futura Medium" w:hAnsi="Futura Medium" w:cs="Futura Medium"/>
          <w:sz w:val="20"/>
          <w:szCs w:val="20"/>
        </w:rPr>
        <w:t>20</w:t>
      </w:r>
      <w:r w:rsidR="004E04F3" w:rsidRPr="00B93FD6">
        <w:rPr>
          <w:rFonts w:ascii="Futura Medium" w:hAnsi="Futura Medium" w:cs="Futura Medium"/>
          <w:sz w:val="20"/>
          <w:szCs w:val="20"/>
          <w:vertAlign w:val="superscript"/>
        </w:rPr>
        <w:t>2</w:t>
      </w:r>
      <w:r w:rsidR="004E04F3">
        <w:rPr>
          <w:rFonts w:ascii="Futura Medium" w:hAnsi="Futura Medium" w:cs="Futura Medium"/>
          <w:sz w:val="20"/>
          <w:szCs w:val="20"/>
        </w:rPr>
        <w:t xml:space="preserve"> ,</w:t>
      </w:r>
      <w:proofErr w:type="gramEnd"/>
      <w:r w:rsidR="004E04F3">
        <w:rPr>
          <w:rFonts w:ascii="Futura Medium" w:hAnsi="Futura Medium" w:cs="Futura Medium"/>
          <w:sz w:val="20"/>
          <w:szCs w:val="20"/>
        </w:rPr>
        <w:t xml:space="preserve"> 30/</w:t>
      </w:r>
      <w:proofErr w:type="gramStart"/>
      <w:r w:rsidR="004E04F3">
        <w:rPr>
          <w:rFonts w:ascii="Futura Medium" w:hAnsi="Futura Medium" w:cs="Futura Medium"/>
          <w:sz w:val="20"/>
          <w:szCs w:val="20"/>
        </w:rPr>
        <w:t>20</w:t>
      </w:r>
      <w:r w:rsidR="004E04F3" w:rsidRPr="00B93FD6">
        <w:rPr>
          <w:rFonts w:ascii="Futura Medium" w:hAnsi="Futura Medium" w:cs="Futura Medium"/>
          <w:sz w:val="20"/>
          <w:szCs w:val="20"/>
          <w:vertAlign w:val="superscript"/>
        </w:rPr>
        <w:t>2</w:t>
      </w:r>
      <w:r w:rsidR="004E04F3">
        <w:rPr>
          <w:rFonts w:ascii="Futura Medium" w:hAnsi="Futura Medium" w:cs="Futura Medium"/>
          <w:sz w:val="20"/>
          <w:szCs w:val="20"/>
        </w:rPr>
        <w:t xml:space="preserve"> )</w:t>
      </w:r>
      <w:proofErr w:type="gramEnd"/>
    </w:p>
    <w:p w14:paraId="062760F4" w14:textId="77777777" w:rsidR="004E04F3" w:rsidRPr="00AF721A" w:rsidRDefault="004E04F3" w:rsidP="00AF721A">
      <w:pPr>
        <w:spacing w:line="280" w:lineRule="exact"/>
        <w:rPr>
          <w:rFonts w:ascii="Futura Medium" w:hAnsi="Futura Medium" w:cs="Futura Medium"/>
          <w:sz w:val="20"/>
          <w:szCs w:val="20"/>
        </w:rPr>
      </w:pPr>
    </w:p>
    <w:p w14:paraId="5BFF5F49"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where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is the proportion of total chlorophyll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that is not degraded and </w:t>
      </w:r>
      <w:r w:rsidRPr="00CB0BAA">
        <w:rPr>
          <w:rFonts w:ascii="Helvetica Neue Medium" w:hAnsi="Helvetica Neue Medium" w:cs="Futura"/>
          <w:i/>
          <w:iCs/>
          <w:sz w:val="20"/>
          <w:szCs w:val="20"/>
        </w:rPr>
        <w:t>σ</w:t>
      </w:r>
      <w:r w:rsidRPr="00AF721A">
        <w:rPr>
          <w:rFonts w:ascii="Futura Medium" w:hAnsi="Futura Medium" w:cs="Futura Medium" w:hint="cs"/>
          <w:sz w:val="20"/>
          <w:szCs w:val="20"/>
        </w:rPr>
        <w:t xml:space="preserve"> and </w:t>
      </w:r>
      <w:r w:rsidRPr="00CB0BAA">
        <w:rPr>
          <w:rFonts w:ascii="Helvetica Neue" w:hAnsi="Helvetica Neue" w:cs="Helvetica Neue"/>
          <w:i/>
          <w:iCs/>
          <w:sz w:val="20"/>
          <w:szCs w:val="20"/>
        </w:rPr>
        <w:t>ϵ</w:t>
      </w:r>
      <w:r w:rsidRPr="00AF721A">
        <w:rPr>
          <w:rFonts w:ascii="Futura Medium" w:hAnsi="Futura Medium" w:cs="Futura Medium" w:hint="cs"/>
          <w:sz w:val="20"/>
          <w:szCs w:val="20"/>
        </w:rPr>
        <w:t xml:space="preserve"> are the measurement error standard deviations for concentrations of chlorophyll </w:t>
      </w:r>
      <w:proofErr w:type="gramStart"/>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and</w:t>
      </w:r>
      <w:proofErr w:type="gramEnd"/>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pheopigments</w:t>
      </w:r>
      <w:proofErr w:type="spellEnd"/>
      <w:r w:rsidRPr="00AF721A">
        <w:rPr>
          <w:rFonts w:ascii="Futura Medium" w:hAnsi="Futura Medium" w:cs="Futura Medium" w:hint="cs"/>
          <w:sz w:val="20"/>
          <w:szCs w:val="20"/>
        </w:rPr>
        <w:t xml:space="preserve">. The remainder is comparable to Equation 7. The prior for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is centred on 0 in logit space, equivalent to a proportion of 0.5, since we are not aware of prior data on the relative amount of chlorophyll </w:t>
      </w:r>
      <w:proofErr w:type="gramStart"/>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and</w:t>
      </w:r>
      <w:proofErr w:type="gramEnd"/>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pheopigments</w:t>
      </w:r>
      <w:proofErr w:type="spellEnd"/>
      <w:r w:rsidRPr="00AF721A">
        <w:rPr>
          <w:rFonts w:ascii="Futura Medium" w:hAnsi="Futura Medium" w:cs="Futura Medium" w:hint="cs"/>
          <w:sz w:val="20"/>
          <w:szCs w:val="20"/>
        </w:rPr>
        <w:t xml:space="preserve"> in </w:t>
      </w:r>
      <w:r w:rsidRPr="00AF721A">
        <w:rPr>
          <w:rFonts w:ascii="Futura Medium" w:hAnsi="Futura Medium" w:cs="Futura Medium" w:hint="cs"/>
          <w:i/>
          <w:iCs/>
          <w:sz w:val="20"/>
          <w:szCs w:val="20"/>
        </w:rPr>
        <w:t xml:space="preserve">L. </w:t>
      </w:r>
      <w:proofErr w:type="spellStart"/>
      <w:r w:rsidRPr="00AF721A">
        <w:rPr>
          <w:rFonts w:ascii="Futura Medium" w:hAnsi="Futura Medium" w:cs="Futura Medium" w:hint="cs"/>
          <w:i/>
          <w:iCs/>
          <w:sz w:val="20"/>
          <w:szCs w:val="20"/>
        </w:rPr>
        <w:t>hyperborea</w:t>
      </w:r>
      <w:proofErr w:type="spellEnd"/>
      <w:r w:rsidRPr="00AF721A">
        <w:rPr>
          <w:rFonts w:ascii="Futura Medium" w:hAnsi="Futura Medium" w:cs="Futura Medium" w:hint="cs"/>
          <w:sz w:val="20"/>
          <w:szCs w:val="20"/>
        </w:rPr>
        <w:t xml:space="preserve"> and this is the least biased choice. That being said, more intact than degraded chlorophyll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would be expected in fresh kelp.</w:t>
      </w:r>
    </w:p>
    <w:p w14:paraId="6EF75872" w14:textId="77777777" w:rsidR="00AF721A" w:rsidRPr="00AF721A" w:rsidRDefault="00AF721A" w:rsidP="00AF721A">
      <w:pPr>
        <w:spacing w:line="280" w:lineRule="exact"/>
        <w:rPr>
          <w:rFonts w:ascii="Futura Medium" w:hAnsi="Futura Medium" w:cs="Futura Medium"/>
          <w:sz w:val="20"/>
          <w:szCs w:val="20"/>
        </w:rPr>
      </w:pPr>
    </w:p>
    <w:p w14:paraId="220900F5" w14:textId="77777777" w:rsidR="00AF721A" w:rsidRPr="00F147A5" w:rsidRDefault="00AF721A" w:rsidP="00F147A5">
      <w:pPr>
        <w:spacing w:line="280" w:lineRule="exact"/>
        <w:rPr>
          <w:rFonts w:ascii="Futura" w:hAnsi="Futura" w:cs="Futura"/>
          <w:b/>
          <w:bCs/>
          <w:sz w:val="20"/>
          <w:szCs w:val="20"/>
        </w:rPr>
      </w:pPr>
      <w:r w:rsidRPr="00F147A5">
        <w:rPr>
          <w:rFonts w:ascii="Futura" w:hAnsi="Futura" w:cs="Futura" w:hint="cs"/>
          <w:b/>
          <w:bCs/>
          <w:sz w:val="20"/>
          <w:szCs w:val="20"/>
        </w:rPr>
        <w:t>Biochemical transformation meta-analysis</w:t>
      </w:r>
    </w:p>
    <w:p w14:paraId="4E766DE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To assess biochemical transformation by sea urchins in general and specifically get an estimate of relative faecal carbon content, we performed a meta-analysis of the faeces–food ratio for carbon, nitrogen, carbohydrates, proteins, lipids and calories. We searched the literature using the described keywords (see </w:t>
      </w:r>
      <w:r w:rsidRPr="00AF721A">
        <w:rPr>
          <w:rFonts w:ascii="Futura Medium" w:hAnsi="Futura Medium" w:cs="Futura Medium" w:hint="cs"/>
          <w:i/>
          <w:iCs/>
          <w:sz w:val="20"/>
          <w:szCs w:val="20"/>
        </w:rPr>
        <w:t>Defecation meta-analysis</w:t>
      </w:r>
      <w:r w:rsidRPr="00AF721A">
        <w:rPr>
          <w:rFonts w:ascii="Futura Medium" w:hAnsi="Futura Medium" w:cs="Futura Medium" w:hint="cs"/>
          <w:sz w:val="20"/>
          <w:szCs w:val="20"/>
        </w:rPr>
        <w:t xml:space="preserve">) in addition to the listed elements and compounds of interest. Many relevant papers were already found during the first literature search. We only included studies feeding urchins with intact marine plants (mostly kelps, some other seaweeds and one seagrass). Our search resulted in 13 suitable studies (see </w:t>
      </w:r>
      <w:r w:rsidRPr="00AF721A">
        <w:rPr>
          <w:rFonts w:ascii="Futura Medium" w:hAnsi="Futura Medium" w:cs="Futura Medium" w:hint="cs"/>
          <w:i/>
          <w:iCs/>
          <w:sz w:val="20"/>
          <w:szCs w:val="20"/>
        </w:rPr>
        <w:t>Supplementary references</w:t>
      </w:r>
      <w:r w:rsidRPr="00AF721A">
        <w:rPr>
          <w:rFonts w:ascii="Futura Medium" w:hAnsi="Futura Medium" w:cs="Futura Medium" w:hint="cs"/>
          <w:sz w:val="20"/>
          <w:szCs w:val="20"/>
        </w:rPr>
        <w:t>) with data on 12 species from 7 genera of sea urchins (</w:t>
      </w:r>
      <w:proofErr w:type="spellStart"/>
      <w:r w:rsidRPr="00AF721A">
        <w:rPr>
          <w:rFonts w:ascii="Futura Medium" w:hAnsi="Futura Medium" w:cs="Futura Medium" w:hint="cs"/>
          <w:sz w:val="20"/>
          <w:szCs w:val="20"/>
        </w:rPr>
        <w:t>Camarodonta</w:t>
      </w:r>
      <w:proofErr w:type="spellEnd"/>
      <w:r w:rsidRPr="00AF721A">
        <w:rPr>
          <w:rFonts w:ascii="Futura Medium" w:hAnsi="Futura Medium" w:cs="Futura Medium" w:hint="cs"/>
          <w:sz w:val="20"/>
          <w:szCs w:val="20"/>
        </w:rPr>
        <w:t xml:space="preserve"> except for one species). </w:t>
      </w:r>
    </w:p>
    <w:p w14:paraId="3063FC68" w14:textId="77777777" w:rsidR="00AF721A" w:rsidRPr="00AF721A" w:rsidRDefault="00AF721A" w:rsidP="00AF721A">
      <w:pPr>
        <w:spacing w:line="280" w:lineRule="exact"/>
        <w:rPr>
          <w:rFonts w:ascii="Futura Medium" w:hAnsi="Futura Medium" w:cs="Futura Medium"/>
          <w:sz w:val="20"/>
          <w:szCs w:val="20"/>
        </w:rPr>
      </w:pPr>
    </w:p>
    <w:p w14:paraId="06D6FD6C" w14:textId="4C018D4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Data were extracted from papers and uncertainty recorded as described (see </w:t>
      </w:r>
      <w:r w:rsidRPr="00AF721A">
        <w:rPr>
          <w:rFonts w:ascii="Futura Medium" w:hAnsi="Futura Medium" w:cs="Futura Medium" w:hint="cs"/>
          <w:i/>
          <w:iCs/>
          <w:sz w:val="20"/>
          <w:szCs w:val="20"/>
        </w:rPr>
        <w:t>Defecation meta-analysis</w:t>
      </w:r>
      <w:r w:rsidRPr="00AF721A">
        <w:rPr>
          <w:rFonts w:ascii="Futura Medium" w:hAnsi="Futura Medium" w:cs="Futura Medium" w:hint="cs"/>
          <w:sz w:val="20"/>
          <w:szCs w:val="20"/>
        </w:rPr>
        <w:t xml:space="preserve">). When concentration summaries for food and faeces were given separately with uncertainty, observations were simulated with </w:t>
      </w:r>
      <w:r w:rsidR="001977EE">
        <w:rPr>
          <w:rFonts w:ascii="Futura Medium" w:hAnsi="Futura Medium" w:cs="Futura Medium"/>
          <w:sz w:val="20"/>
          <w:szCs w:val="20"/>
        </w:rPr>
        <w:t>“</w:t>
      </w:r>
      <w:proofErr w:type="spellStart"/>
      <w:proofErr w:type="gramStart"/>
      <w:r w:rsidRPr="00AF721A">
        <w:rPr>
          <w:rFonts w:ascii="Futura Medium" w:hAnsi="Futura Medium" w:cs="Futura Medium" w:hint="cs"/>
          <w:sz w:val="20"/>
          <w:szCs w:val="20"/>
        </w:rPr>
        <w:t>rgamma</w:t>
      </w:r>
      <w:proofErr w:type="spellEnd"/>
      <w:r w:rsidRPr="00AF721A">
        <w:rPr>
          <w:rFonts w:ascii="Futura Medium" w:hAnsi="Futura Medium" w:cs="Futura Medium" w:hint="cs"/>
          <w:sz w:val="20"/>
          <w:szCs w:val="20"/>
        </w:rPr>
        <w:t>( n</w:t>
      </w:r>
      <w:proofErr w:type="gramEnd"/>
      <w:r w:rsidRPr="00AF721A">
        <w:rPr>
          <w:rFonts w:ascii="Futura Medium" w:hAnsi="Futura Medium" w:cs="Futura Medium" w:hint="cs"/>
          <w:sz w:val="20"/>
          <w:szCs w:val="20"/>
        </w:rPr>
        <w:t xml:space="preserve"> , mean^2 / sd^</w:t>
      </w:r>
      <w:proofErr w:type="gramStart"/>
      <w:r w:rsidRPr="00AF721A">
        <w:rPr>
          <w:rFonts w:ascii="Futura Medium" w:hAnsi="Futura Medium" w:cs="Futura Medium" w:hint="cs"/>
          <w:sz w:val="20"/>
          <w:szCs w:val="20"/>
        </w:rPr>
        <w:t>2 ,</w:t>
      </w:r>
      <w:proofErr w:type="gramEnd"/>
      <w:r w:rsidRPr="00AF721A">
        <w:rPr>
          <w:rFonts w:ascii="Futura Medium" w:hAnsi="Futura Medium" w:cs="Futura Medium" w:hint="cs"/>
          <w:sz w:val="20"/>
          <w:szCs w:val="20"/>
        </w:rPr>
        <w:t xml:space="preserve"> mean / sd^</w:t>
      </w:r>
      <w:proofErr w:type="gramStart"/>
      <w:r w:rsidRPr="00AF721A">
        <w:rPr>
          <w:rFonts w:ascii="Futura Medium" w:hAnsi="Futura Medium" w:cs="Futura Medium" w:hint="cs"/>
          <w:sz w:val="20"/>
          <w:szCs w:val="20"/>
        </w:rPr>
        <w:t>2 )</w:t>
      </w:r>
      <w:proofErr w:type="gramEnd"/>
      <w:r w:rsidR="001977EE">
        <w:rPr>
          <w:rFonts w:ascii="Futura Medium" w:hAnsi="Futura Medium" w:cs="Futura Medium"/>
          <w:sz w:val="20"/>
          <w:szCs w:val="20"/>
        </w:rPr>
        <w:t>”</w:t>
      </w:r>
      <w:r w:rsidRPr="00AF721A">
        <w:rPr>
          <w:rFonts w:ascii="Futura Medium" w:hAnsi="Futura Medium" w:cs="Futura Medium" w:hint="cs"/>
          <w:sz w:val="20"/>
          <w:szCs w:val="20"/>
        </w:rPr>
        <w:t xml:space="preserve"> using the smaller of the two sample sizes and the ratio calculated afterwards. When the faeces–food ratio was reported directly, we used a beta prime distribution, defined as the ratio of gamma distributions. Samples were drawn with </w:t>
      </w:r>
      <w:r w:rsidR="001977EE">
        <w:rPr>
          <w:rFonts w:ascii="Futura Medium" w:hAnsi="Futura Medium" w:cs="Futura Medium"/>
          <w:sz w:val="20"/>
          <w:szCs w:val="20"/>
        </w:rPr>
        <w:t>“</w:t>
      </w:r>
      <w:proofErr w:type="spellStart"/>
      <w:proofErr w:type="gramStart"/>
      <w:r w:rsidRPr="00AF721A">
        <w:rPr>
          <w:rFonts w:ascii="Futura Medium" w:hAnsi="Futura Medium" w:cs="Futura Medium" w:hint="cs"/>
          <w:sz w:val="20"/>
          <w:szCs w:val="20"/>
        </w:rPr>
        <w:t>rbetapr</w:t>
      </w:r>
      <w:proofErr w:type="spellEnd"/>
      <w:r w:rsidRPr="00AF721A">
        <w:rPr>
          <w:rFonts w:ascii="Futura Medium" w:hAnsi="Futura Medium" w:cs="Futura Medium" w:hint="cs"/>
          <w:sz w:val="20"/>
          <w:szCs w:val="20"/>
        </w:rPr>
        <w:t>( n</w:t>
      </w:r>
      <w:proofErr w:type="gramEnd"/>
      <w:r w:rsidRPr="00AF721A">
        <w:rPr>
          <w:rFonts w:ascii="Futura Medium" w:hAnsi="Futura Medium" w:cs="Futura Medium" w:hint="cs"/>
          <w:sz w:val="20"/>
          <w:szCs w:val="20"/>
        </w:rPr>
        <w:t xml:space="preserve"> , mean * </w:t>
      </w:r>
      <w:proofErr w:type="gramStart"/>
      <w:r w:rsidRPr="00AF721A">
        <w:rPr>
          <w:rFonts w:ascii="Futura Medium" w:hAnsi="Futura Medium" w:cs="Futura Medium" w:hint="cs"/>
          <w:sz w:val="20"/>
          <w:szCs w:val="20"/>
        </w:rPr>
        <w:t>( 1</w:t>
      </w:r>
      <w:proofErr w:type="gramEnd"/>
      <w:r w:rsidRPr="00AF721A">
        <w:rPr>
          <w:rFonts w:ascii="Futura Medium" w:hAnsi="Futura Medium" w:cs="Futura Medium" w:hint="cs"/>
          <w:sz w:val="20"/>
          <w:szCs w:val="20"/>
        </w:rPr>
        <w:t xml:space="preserve"> + mean * </w:t>
      </w:r>
      <w:proofErr w:type="gramStart"/>
      <w:r w:rsidRPr="00AF721A">
        <w:rPr>
          <w:rFonts w:ascii="Futura Medium" w:hAnsi="Futura Medium" w:cs="Futura Medium" w:hint="cs"/>
          <w:sz w:val="20"/>
          <w:szCs w:val="20"/>
        </w:rPr>
        <w:t>( 1</w:t>
      </w:r>
      <w:proofErr w:type="gramEnd"/>
      <w:r w:rsidRPr="00AF721A">
        <w:rPr>
          <w:rFonts w:ascii="Futura Medium" w:hAnsi="Futura Medium" w:cs="Futura Medium" w:hint="cs"/>
          <w:sz w:val="20"/>
          <w:szCs w:val="20"/>
        </w:rPr>
        <w:t xml:space="preserve"> + </w:t>
      </w:r>
      <w:proofErr w:type="gramStart"/>
      <w:r w:rsidRPr="00AF721A">
        <w:rPr>
          <w:rFonts w:ascii="Futura Medium" w:hAnsi="Futura Medium" w:cs="Futura Medium" w:hint="cs"/>
          <w:sz w:val="20"/>
          <w:szCs w:val="20"/>
        </w:rPr>
        <w:t>mean )</w:t>
      </w:r>
      <w:proofErr w:type="gramEnd"/>
      <w:r w:rsidRPr="00AF721A">
        <w:rPr>
          <w:rFonts w:ascii="Futura Medium" w:hAnsi="Futura Medium" w:cs="Futura Medium" w:hint="cs"/>
          <w:sz w:val="20"/>
          <w:szCs w:val="20"/>
        </w:rPr>
        <w:t xml:space="preserve"> / sd^</w:t>
      </w:r>
      <w:proofErr w:type="gramStart"/>
      <w:r w:rsidRPr="00AF721A">
        <w:rPr>
          <w:rFonts w:ascii="Futura Medium" w:hAnsi="Futura Medium" w:cs="Futura Medium" w:hint="cs"/>
          <w:sz w:val="20"/>
          <w:szCs w:val="20"/>
        </w:rPr>
        <w:t>2 )</w:t>
      </w:r>
      <w:proofErr w:type="gramEnd"/>
      <w:r w:rsidRPr="00AF721A">
        <w:rPr>
          <w:rFonts w:ascii="Futura Medium" w:hAnsi="Futura Medium" w:cs="Futura Medium" w:hint="cs"/>
          <w:sz w:val="20"/>
          <w:szCs w:val="20"/>
        </w:rPr>
        <w:t xml:space="preserve"> , 2 + mean * </w:t>
      </w:r>
      <w:proofErr w:type="gramStart"/>
      <w:r w:rsidRPr="00AF721A">
        <w:rPr>
          <w:rFonts w:ascii="Futura Medium" w:hAnsi="Futura Medium" w:cs="Futura Medium" w:hint="cs"/>
          <w:sz w:val="20"/>
          <w:szCs w:val="20"/>
        </w:rPr>
        <w:t>( 1</w:t>
      </w:r>
      <w:proofErr w:type="gramEnd"/>
      <w:r w:rsidRPr="00AF721A">
        <w:rPr>
          <w:rFonts w:ascii="Futura Medium" w:hAnsi="Futura Medium" w:cs="Futura Medium" w:hint="cs"/>
          <w:sz w:val="20"/>
          <w:szCs w:val="20"/>
        </w:rPr>
        <w:t xml:space="preserve"> + </w:t>
      </w:r>
      <w:proofErr w:type="gramStart"/>
      <w:r w:rsidRPr="00AF721A">
        <w:rPr>
          <w:rFonts w:ascii="Futura Medium" w:hAnsi="Futura Medium" w:cs="Futura Medium" w:hint="cs"/>
          <w:sz w:val="20"/>
          <w:szCs w:val="20"/>
        </w:rPr>
        <w:t>mean )</w:t>
      </w:r>
      <w:proofErr w:type="gramEnd"/>
      <w:r w:rsidRPr="00AF721A">
        <w:rPr>
          <w:rFonts w:ascii="Futura Medium" w:hAnsi="Futura Medium" w:cs="Futura Medium" w:hint="cs"/>
          <w:sz w:val="20"/>
          <w:szCs w:val="20"/>
        </w:rPr>
        <w:t xml:space="preserve"> / sd^</w:t>
      </w:r>
      <w:proofErr w:type="gramStart"/>
      <w:r w:rsidRPr="00AF721A">
        <w:rPr>
          <w:rFonts w:ascii="Futura Medium" w:hAnsi="Futura Medium" w:cs="Futura Medium" w:hint="cs"/>
          <w:sz w:val="20"/>
          <w:szCs w:val="20"/>
        </w:rPr>
        <w:t>2 )</w:t>
      </w:r>
      <w:proofErr w:type="gramEnd"/>
      <w:r w:rsidR="001977EE">
        <w:rPr>
          <w:rFonts w:ascii="Futura Medium" w:hAnsi="Futura Medium" w:cs="Futura Medium"/>
          <w:sz w:val="20"/>
          <w:szCs w:val="20"/>
        </w:rPr>
        <w:t>”</w:t>
      </w:r>
      <w:r w:rsidRPr="00AF721A">
        <w:rPr>
          <w:rFonts w:ascii="Futura Medium" w:hAnsi="Futura Medium" w:cs="Futura Medium" w:hint="cs"/>
          <w:sz w:val="20"/>
          <w:szCs w:val="20"/>
        </w:rPr>
        <w:t xml:space="preserve"> from </w:t>
      </w:r>
      <w:proofErr w:type="spellStart"/>
      <w:r w:rsidRPr="00AF721A">
        <w:rPr>
          <w:rFonts w:ascii="Futura Medium" w:hAnsi="Futura Medium" w:cs="Futura Medium" w:hint="cs"/>
          <w:sz w:val="20"/>
          <w:szCs w:val="20"/>
        </w:rPr>
        <w:t>extraDistr</w:t>
      </w:r>
      <w:proofErr w:type="spellEnd"/>
      <w:r w:rsidRPr="00AF721A">
        <w:rPr>
          <w:rFonts w:ascii="Futura Medium" w:hAnsi="Futura Medium" w:cs="Futura Medium" w:hint="cs"/>
          <w:sz w:val="20"/>
          <w:szCs w:val="20"/>
        </w:rPr>
        <w:t>. This resulted in 1393 observations to which we added our 68 observations of paired kelp and faecal carbon and nitrogen, making 1461 in total.</w:t>
      </w:r>
    </w:p>
    <w:p w14:paraId="00C4D155" w14:textId="77777777" w:rsidR="00AF721A" w:rsidRPr="00AF721A" w:rsidRDefault="00AF721A" w:rsidP="00AF721A">
      <w:pPr>
        <w:spacing w:line="280" w:lineRule="exact"/>
        <w:rPr>
          <w:rFonts w:ascii="Futura Medium" w:hAnsi="Futura Medium" w:cs="Futura Medium"/>
          <w:sz w:val="20"/>
          <w:szCs w:val="20"/>
        </w:rPr>
      </w:pPr>
    </w:p>
    <w:p w14:paraId="199F6D18"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Data on the six different elements and compounds are all expressed as faeces–food ratios and therefore on the same response scale. We analysed this ratio (</w:t>
      </w:r>
      <w:r w:rsidRPr="00AF721A">
        <w:rPr>
          <w:rFonts w:ascii="Futura Medium" w:hAnsi="Futura Medium" w:cs="Futura Medium" w:hint="cs"/>
          <w:i/>
          <w:iCs/>
          <w:sz w:val="20"/>
          <w:szCs w:val="20"/>
        </w:rPr>
        <w:t>r</w:t>
      </w:r>
      <w:r w:rsidRPr="00AF721A">
        <w:rPr>
          <w:rFonts w:ascii="Futura Medium" w:hAnsi="Futura Medium" w:cs="Futura Medium" w:hint="cs"/>
          <w:sz w:val="20"/>
          <w:szCs w:val="20"/>
        </w:rPr>
        <w:t>) using a single hierarchical model with partial pooling across functional groups (</w:t>
      </w:r>
      <w:r w:rsidRPr="00AF721A">
        <w:rPr>
          <w:rFonts w:ascii="Futura Medium" w:hAnsi="Futura Medium" w:cs="Futura Medium" w:hint="cs"/>
          <w:i/>
          <w:iCs/>
          <w:sz w:val="20"/>
          <w:szCs w:val="20"/>
        </w:rPr>
        <w:t>F</w:t>
      </w:r>
      <w:r w:rsidRPr="00AF721A">
        <w:rPr>
          <w:rFonts w:ascii="Futura Medium" w:hAnsi="Futura Medium" w:cs="Futura Medium" w:hint="cs"/>
          <w:sz w:val="20"/>
          <w:szCs w:val="20"/>
        </w:rPr>
        <w:t>), genera (</w:t>
      </w:r>
      <w:r w:rsidRPr="00AF721A">
        <w:rPr>
          <w:rFonts w:ascii="Futura Medium" w:hAnsi="Futura Medium" w:cs="Futura Medium" w:hint="cs"/>
          <w:i/>
          <w:iCs/>
          <w:sz w:val="20"/>
          <w:szCs w:val="20"/>
        </w:rPr>
        <w:t>G</w:t>
      </w:r>
      <w:r w:rsidRPr="00AF721A">
        <w:rPr>
          <w:rFonts w:ascii="Futura Medium" w:hAnsi="Futura Medium" w:cs="Futura Medium" w:hint="cs"/>
          <w:sz w:val="20"/>
          <w:szCs w:val="20"/>
        </w:rPr>
        <w:t>), species (</w:t>
      </w:r>
      <w:r w:rsidRPr="00AF721A">
        <w:rPr>
          <w:rFonts w:ascii="Futura Medium" w:hAnsi="Futura Medium" w:cs="Futura Medium" w:hint="cs"/>
          <w:i/>
          <w:iCs/>
          <w:sz w:val="20"/>
          <w:szCs w:val="20"/>
        </w:rPr>
        <w:t>S</w:t>
      </w:r>
      <w:r w:rsidRPr="00AF721A">
        <w:rPr>
          <w:rFonts w:ascii="Futura Medium" w:hAnsi="Futura Medium" w:cs="Futura Medium" w:hint="cs"/>
          <w:sz w:val="20"/>
          <w:szCs w:val="20"/>
        </w:rPr>
        <w:t>) and references (</w:t>
      </w:r>
      <w:r w:rsidRPr="00AF721A">
        <w:rPr>
          <w:rFonts w:ascii="Futura Medium" w:hAnsi="Futura Medium" w:cs="Futura Medium" w:hint="cs"/>
          <w:i/>
          <w:iCs/>
          <w:sz w:val="20"/>
          <w:szCs w:val="20"/>
        </w:rPr>
        <w:t>R</w:t>
      </w:r>
      <w:r w:rsidRPr="00AF721A">
        <w:rPr>
          <w:rFonts w:ascii="Futura Medium" w:hAnsi="Futura Medium" w:cs="Futura Medium" w:hint="cs"/>
          <w:sz w:val="20"/>
          <w:szCs w:val="20"/>
        </w:rPr>
        <w:t>) (cf. Equation 6) within each element or compound (</w:t>
      </w:r>
      <w:r w:rsidRPr="00AF721A">
        <w:rPr>
          <w:rFonts w:ascii="Futura Medium" w:hAnsi="Futura Medium" w:cs="Futura Medium" w:hint="cs"/>
          <w:i/>
          <w:iCs/>
          <w:sz w:val="20"/>
          <w:szCs w:val="20"/>
        </w:rPr>
        <w:t>E</w:t>
      </w:r>
      <w:r w:rsidRPr="00AF721A">
        <w:rPr>
          <w:rFonts w:ascii="Futura Medium" w:hAnsi="Futura Medium" w:cs="Futura Medium" w:hint="cs"/>
          <w:sz w:val="20"/>
          <w:szCs w:val="20"/>
        </w:rPr>
        <w:t>):</w:t>
      </w:r>
    </w:p>
    <w:p w14:paraId="1428E294" w14:textId="77777777" w:rsidR="00AF721A" w:rsidRPr="00AF721A" w:rsidRDefault="00AF721A" w:rsidP="00AF721A">
      <w:pPr>
        <w:spacing w:line="280" w:lineRule="exact"/>
        <w:rPr>
          <w:rFonts w:ascii="Futura Medium" w:hAnsi="Futura Medium" w:cs="Futura Medium"/>
          <w:sz w:val="20"/>
          <w:szCs w:val="20"/>
        </w:rPr>
      </w:pPr>
    </w:p>
    <w:p w14:paraId="7F88F0DC" w14:textId="3CE855BE" w:rsidR="00AF721A" w:rsidRPr="00AF721A" w:rsidRDefault="00000000" w:rsidP="00AF721A">
      <w:pPr>
        <w:tabs>
          <w:tab w:val="right" w:pos="9026"/>
        </w:tabs>
        <w:spacing w:line="280" w:lineRule="exact"/>
        <w:rPr>
          <w:rFonts w:ascii="Futura Medium" w:hAnsi="Futura Medium" w:cs="Futura Medium"/>
          <w:i/>
          <w:sz w:val="20"/>
          <w:szCs w:val="20"/>
        </w:rPr>
      </w:pPr>
      <m:oMath>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rPr>
              <m:t>r</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Beta'(</m:t>
        </m:r>
        <m:r>
          <m:rPr>
            <m:nor/>
          </m:rPr>
          <w:rPr>
            <w:rFonts w:ascii="Futura Medium" w:hAnsi="Futura Medium" w:cs="Futura Medium" w:hint="cs"/>
            <w:sz w:val="20"/>
            <w:szCs w:val="20"/>
          </w:rPr>
          <m:t xml:space="preserve"> </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m:t>
        </m:r>
        <m:r>
          <m:rPr>
            <m:nor/>
          </m:rPr>
          <w:rPr>
            <w:rFonts w:ascii="Futura Medium" w:eastAsiaTheme="minorEastAsia" w:hAnsi="Futura Medium" w:cs="Futura Medium" w:hint="cs"/>
            <w:sz w:val="20"/>
            <w:szCs w:val="20"/>
          </w:rPr>
          <m:t>1</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E</m:t>
                </m:r>
              </m:e>
              <m:sub>
                <m:r>
                  <m:rPr>
                    <m:nor/>
                  </m:rPr>
                  <w:rPr>
                    <w:rFonts w:ascii="Futura Medium" w:eastAsiaTheme="minorEastAsia" w:hAnsi="Futura Medium" w:cs="Futura Medium" w:hint="cs"/>
                    <w:i/>
                    <w:sz w:val="20"/>
                    <w:szCs w:val="20"/>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rPr>
          <m:t>2</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E</m:t>
                </m:r>
              </m:e>
              <m:sub>
                <m:r>
                  <m:rPr>
                    <m:nor/>
                  </m:rPr>
                  <w:rPr>
                    <w:rFonts w:ascii="Futura Medium" w:eastAsiaTheme="minorEastAsia" w:hAnsi="Futura Medium" w:cs="Futura Medium" w:hint="cs"/>
                    <w:i/>
                    <w:sz w:val="20"/>
                    <w:szCs w:val="20"/>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AF721A">
        <w:rPr>
          <w:rFonts w:ascii="Futura Medium" w:eastAsiaTheme="minorEastAsia" w:hAnsi="Futura Medium" w:cs="Futura Medium" w:hint="cs"/>
          <w:sz w:val="20"/>
          <w:szCs w:val="20"/>
          <w:lang w:bidi="he-IL"/>
        </w:rPr>
        <w:tab/>
        <w:t>(13)</w:t>
      </w:r>
      <w:r w:rsidR="00AF721A" w:rsidRPr="00AF721A">
        <w:rPr>
          <w:rFonts w:ascii="Futura Medium" w:hAnsi="Futura Medium" w:cs="Futura Medium" w:hint="cs"/>
          <w:i/>
          <w:sz w:val="20"/>
          <w:szCs w:val="20"/>
        </w:rPr>
        <w:t xml:space="preserve"> </w:t>
      </w:r>
    </w:p>
    <w:p w14:paraId="438D2D1B" w14:textId="4C58C6A0" w:rsidR="00AF721A" w:rsidRPr="001F4601" w:rsidRDefault="001F4601"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r>
            <m:rPr>
              <m:nor/>
            </m:rPr>
            <w:rPr>
              <w:rFonts w:ascii="Futura Medium" w:hAnsi="Futura Medium" w:cs="Futura Medium" w:hint="cs"/>
              <w:sz w:val="20"/>
              <w:szCs w:val="20"/>
            </w:rPr>
            <m:t>ln</m:t>
          </m:r>
          <m:r>
            <w:rPr>
              <w:rFonts w:ascii="Cambria Math" w:hAnsi="Cambria Math" w:cs="Futura Medium" w:hint="cs"/>
              <w:sz w:val="20"/>
              <w:szCs w:val="20"/>
            </w:rPr>
            <m:t xml:space="preserve"> </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E</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E</m:t>
                  </m:r>
                </m:e>
                <m:sub>
                  <m:r>
                    <m:rPr>
                      <m:nor/>
                    </m:rPr>
                    <w:rPr>
                      <w:rFonts w:ascii="Futura Medium" w:hAnsi="Futura Medium" w:cs="Futura Medium" w:hint="cs"/>
                      <w:i/>
                      <w:sz w:val="20"/>
                      <w:szCs w:val="20"/>
                      <w:lang w:bidi="he-IL"/>
                    </w:rPr>
                    <m:t>i</m:t>
                  </m:r>
                </m:sub>
              </m:sSub>
              <m:r>
                <m:rPr>
                  <m:nor/>
                </m:rPr>
                <w:rPr>
                  <w:rFonts w:ascii="Futura Medium" w:hAnsi="Futura Medium" w:cs="Futura Medium" w:hint="cs"/>
                  <w:kern w:val="2"/>
                  <w:sz w:val="20"/>
                  <w:szCs w:val="20"/>
                </w:rPr>
                <m:t>,</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F</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E</m:t>
                  </m:r>
                </m:e>
                <m:sub>
                  <m:r>
                    <m:rPr>
                      <m:nor/>
                    </m:rPr>
                    <w:rPr>
                      <w:rFonts w:ascii="Futura Medium" w:hAnsi="Futura Medium" w:cs="Futura Medium" w:hint="cs"/>
                      <w:i/>
                      <w:sz w:val="20"/>
                      <w:szCs w:val="20"/>
                      <w:lang w:bidi="he-IL"/>
                    </w:rPr>
                    <m:t>i</m:t>
                  </m:r>
                </m:sub>
              </m:sSub>
              <m:r>
                <m:rPr>
                  <m:nor/>
                </m:rPr>
                <w:rPr>
                  <w:rFonts w:ascii="Futura Medium" w:hAnsi="Futura Medium" w:cs="Futura Medium" w:hint="cs"/>
                  <w:kern w:val="2"/>
                  <w:sz w:val="20"/>
                  <w:szCs w:val="20"/>
                </w:rPr>
                <m:t>,</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G</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E</m:t>
                  </m:r>
                </m:e>
                <m:sub>
                  <m:r>
                    <m:rPr>
                      <m:nor/>
                    </m:rPr>
                    <w:rPr>
                      <w:rFonts w:ascii="Futura Medium" w:hAnsi="Futura Medium" w:cs="Futura Medium" w:hint="cs"/>
                      <w:i/>
                      <w:sz w:val="20"/>
                      <w:szCs w:val="20"/>
                      <w:lang w:bidi="he-IL"/>
                    </w:rPr>
                    <m:t>i</m:t>
                  </m:r>
                </m:sub>
              </m:sSub>
              <m:r>
                <m:rPr>
                  <m:nor/>
                </m:rPr>
                <w:rPr>
                  <w:rFonts w:ascii="Futura Medium" w:hAnsi="Futura Medium" w:cs="Futura Medium" w:hint="cs"/>
                  <w:kern w:val="2"/>
                  <w:sz w:val="20"/>
                  <w:szCs w:val="20"/>
                </w:rPr>
                <m:t>,</m:t>
              </m:r>
              <m:sSub>
                <m:sSubPr>
                  <m:ctrlPr>
                    <w:rPr>
                      <w:rFonts w:ascii="Cambria Math" w:hAnsi="Cambria Math" w:cs="Futura Medium" w:hint="cs"/>
                      <w:i/>
                      <w:kern w:val="2"/>
                      <w:sz w:val="20"/>
                      <w:szCs w:val="20"/>
                    </w:rPr>
                  </m:ctrlPr>
                </m:sSubPr>
                <m:e>
                  <m:r>
                    <m:rPr>
                      <m:nor/>
                    </m:rPr>
                    <w:rPr>
                      <w:rFonts w:ascii="Futura Medium" w:hAnsi="Futura Medium" w:cs="Futura Medium"/>
                      <w:i/>
                      <w:sz w:val="20"/>
                      <w:szCs w:val="20"/>
                      <w:lang w:bidi="he-IL"/>
                    </w:rPr>
                    <m:t>S</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E</m:t>
                  </m:r>
                </m:e>
                <m:sub>
                  <m:r>
                    <m:rPr>
                      <m:nor/>
                    </m:rPr>
                    <w:rPr>
                      <w:rFonts w:ascii="Futura Medium" w:hAnsi="Futura Medium" w:cs="Futura Medium" w:hint="cs"/>
                      <w:i/>
                      <w:sz w:val="20"/>
                      <w:szCs w:val="20"/>
                      <w:lang w:bidi="he-IL"/>
                    </w:rPr>
                    <m:t>i</m:t>
                  </m:r>
                </m:sub>
              </m:sSub>
              <m:r>
                <m:rPr>
                  <m:nor/>
                </m:rPr>
                <w:rPr>
                  <w:rFonts w:ascii="Futura Medium" w:hAnsi="Futura Medium" w:cs="Futura Medium" w:hint="cs"/>
                  <w:kern w:val="2"/>
                  <w:sz w:val="20"/>
                  <w:szCs w:val="20"/>
                </w:rPr>
                <m:t>,</m:t>
              </m:r>
              <m:sSub>
                <m:sSubPr>
                  <m:ctrlPr>
                    <w:rPr>
                      <w:rFonts w:ascii="Cambria Math" w:hAnsi="Cambria Math" w:cs="Futura Medium" w:hint="cs"/>
                      <w:i/>
                      <w:kern w:val="2"/>
                      <w:sz w:val="20"/>
                      <w:szCs w:val="20"/>
                    </w:rPr>
                  </m:ctrlPr>
                </m:sSubPr>
                <m:e>
                  <m:r>
                    <m:rPr>
                      <m:nor/>
                    </m:rPr>
                    <w:rPr>
                      <w:rFonts w:ascii="Futura Medium" w:hAnsi="Futura Medium" w:cs="Futura Medium"/>
                      <w:i/>
                      <w:sz w:val="20"/>
                      <w:szCs w:val="20"/>
                      <w:lang w:bidi="he-IL"/>
                    </w:rPr>
                    <m:t>R</m:t>
                  </m:r>
                </m:e>
                <m:sub>
                  <m:r>
                    <m:rPr>
                      <m:nor/>
                    </m:rPr>
                    <w:rPr>
                      <w:rFonts w:ascii="Futura Medium" w:hAnsi="Futura Medium" w:cs="Futura Medium" w:hint="cs"/>
                      <w:i/>
                      <w:sz w:val="20"/>
                      <w:szCs w:val="20"/>
                      <w:lang w:bidi="he-IL"/>
                    </w:rPr>
                    <m:t>i</m:t>
                  </m:r>
                </m:sub>
              </m:sSub>
            </m:sub>
          </m:sSub>
        </m:oMath>
      </m:oMathPara>
    </w:p>
    <w:p w14:paraId="1A084CBD" w14:textId="2944A6E4" w:rsidR="00AF721A" w:rsidRPr="001F4601"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E</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acc>
            <m:accPr>
              <m:chr m:val="̅"/>
              <m:ctrlPr>
                <w:rPr>
                  <w:rFonts w:ascii="Cambria Math" w:hAnsi="Cambria Math" w:cs="Futura Medium" w:hint="cs"/>
                  <w:sz w:val="20"/>
                  <w:szCs w:val="20"/>
                </w:rPr>
              </m:ctrlPr>
            </m:accPr>
            <m:e>
              <m:r>
                <m:rPr>
                  <m:nor/>
                </m:rPr>
                <w:rPr>
                  <w:rFonts w:ascii="Helvetica Neue Medium" w:hAnsi="Helvetica Neue Medium" w:cs="Futura"/>
                  <w:i/>
                  <w:iCs/>
                  <w:sz w:val="20"/>
                  <w:szCs w:val="20"/>
                  <w:lang w:bidi="he-IL"/>
                </w:rPr>
                <m:t>α</m:t>
              </m:r>
            </m:e>
          </m:acc>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E</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4B749FAA" w14:textId="6BFF912E" w:rsidR="00AF721A" w:rsidRPr="001F4601"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F</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0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F</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541E0EA7" w14:textId="1D6A10C9" w:rsidR="00AF721A" w:rsidRPr="001F4601"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G</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G</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20250AF7" w14:textId="6EC9BA04" w:rsidR="00AF721A" w:rsidRPr="001F4601"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48226798" w14:textId="260F72CC" w:rsidR="00AF721A" w:rsidRPr="001F4601"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R</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R</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6AECFF18" w14:textId="383FDC1D" w:rsidR="00AF721A" w:rsidRPr="001F4601"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E</m:t>
                  </m:r>
                </m:sub>
              </m:sSub>
            </m:e>
          </m:fun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acc>
            <m:accPr>
              <m:chr m:val="̅"/>
              <m:ctrlPr>
                <w:rPr>
                  <w:rFonts w:ascii="Cambria Math" w:hAnsi="Cambria Math" w:cs="Futura Medium" w:hint="cs"/>
                  <w:sz w:val="20"/>
                  <w:szCs w:val="20"/>
                </w:rPr>
              </m:ctrlPr>
            </m:acc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Helvetica Neue Medium" w:eastAsiaTheme="minorEastAsia" w:hAnsi="Helvetica Neue Medium" w:cs="Futura"/>
                      <w:i/>
                      <w:iCs/>
                      <w:sz w:val="20"/>
                      <w:szCs w:val="20"/>
                    </w:rPr>
                    <m:t>ν</m:t>
                  </m:r>
                </m:e>
              </m:func>
            </m:e>
          </m:acc>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lang w:bidi="he-IL"/>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E</m:t>
                      </m:r>
                    </m:sub>
                  </m:sSub>
                </m:e>
              </m:func>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2103237F" w14:textId="3F290468" w:rsidR="00AF721A" w:rsidRPr="001F4601"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acc>
            <m:accPr>
              <m:chr m:val="̅"/>
              <m:ctrlPr>
                <w:rPr>
                  <w:rFonts w:ascii="Cambria Math" w:hAnsi="Cambria Math" w:cs="Futura Medium" w:hint="cs"/>
                  <w:sz w:val="20"/>
                  <w:szCs w:val="20"/>
                </w:rPr>
              </m:ctrlPr>
            </m:accPr>
            <m:e>
              <m:r>
                <m:rPr>
                  <m:nor/>
                </m:rPr>
                <w:rPr>
                  <w:rFonts w:ascii="Helvetica Neue Medium" w:hAnsi="Helvetica Neue Medium" w:cs="Futura"/>
                  <w:i/>
                  <w:iCs/>
                  <w:sz w:val="20"/>
                  <w:szCs w:val="20"/>
                  <w:lang w:bidi="he-IL"/>
                </w:rPr>
                <m:t>α</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107588A5" w14:textId="6411F19F" w:rsidR="00AF721A" w:rsidRPr="001F4601"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acc>
            <m:accPr>
              <m:chr m:val="̅"/>
              <m:ctrlPr>
                <w:rPr>
                  <w:rFonts w:ascii="Cambria Math" w:hAnsi="Cambria Math" w:cs="Futura Medium" w:hint="cs"/>
                  <w:sz w:val="20"/>
                  <w:szCs w:val="20"/>
                </w:rPr>
              </m:ctrlPr>
            </m:acc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Helvetica Neue Medium" w:eastAsiaTheme="minorEastAsia" w:hAnsi="Helvetica Neue Medium" w:cs="Futura"/>
                      <w:i/>
                      <w:iCs/>
                      <w:sz w:val="20"/>
                      <w:szCs w:val="20"/>
                    </w:rPr>
                    <m:t>ν</m:t>
                  </m:r>
                </m:e>
              </m:func>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func>
            <m:funcPr>
              <m:ctrlPr>
                <w:rPr>
                  <w:rFonts w:ascii="Cambria Math" w:hAnsi="Cambria Math" w:cs="Futura Medium" w:hint="cs"/>
                  <w:sz w:val="20"/>
                  <w:szCs w:val="20"/>
                </w:rPr>
              </m:ctrlPr>
            </m:funcPr>
            <m:fName>
              <m:r>
                <m:rPr>
                  <m:nor/>
                </m:rPr>
                <w:rPr>
                  <w:rFonts w:ascii="Futura Medium" w:hAnsi="Futura Medium" w:cs="Futura Medium" w:hint="cs"/>
                  <w:sz w:val="20"/>
                  <w:szCs w:val="20"/>
                  <w:lang w:bidi="he-IL"/>
                </w:rPr>
                <m:t>ln</m:t>
              </m:r>
              <m:ctrlPr>
                <w:rPr>
                  <w:rFonts w:ascii="Cambria Math" w:hAnsi="Cambria Math" w:cs="Futura Medium" w:hint="cs"/>
                  <w:i/>
                  <w:sz w:val="20"/>
                  <w:szCs w:val="20"/>
                </w:rPr>
              </m:ctrlPr>
            </m:fName>
            <m:e>
              <m:r>
                <m:rPr>
                  <m:nor/>
                </m:rPr>
                <w:rPr>
                  <w:rFonts w:ascii="Futura Medium" w:hAnsi="Futura Medium" w:cs="Futura Medium" w:hint="cs"/>
                  <w:sz w:val="20"/>
                  <w:szCs w:val="20"/>
                  <w:lang w:bidi="he-IL"/>
                </w:rPr>
                <m:t>20</m:t>
              </m:r>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0807DCB0" w14:textId="0175135C" w:rsidR="00AF721A" w:rsidRPr="00AF721A" w:rsidRDefault="00000000" w:rsidP="00AF721A">
      <w:pPr>
        <w:tabs>
          <w:tab w:val="right" w:pos="9026"/>
        </w:tabs>
        <w:spacing w:line="280" w:lineRule="exact"/>
        <w:rPr>
          <w:rFonts w:ascii="Futura Medium" w:eastAsiaTheme="minorEastAsia" w:hAnsi="Futura Medium" w:cs="Futura Medium"/>
          <w:iCs/>
          <w:sz w:val="20"/>
          <w:szCs w:val="20"/>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E</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F</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G</m:t>
            </m:r>
          </m:sub>
        </m:sSub>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E</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R</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lang w:bidi="he-IL"/>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E</m:t>
                    </m:r>
                  </m:sub>
                </m:sSub>
              </m:e>
            </m:func>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sz w:val="20"/>
                <w:szCs w:val="20"/>
                <w:lang w:bidi="he-IL"/>
              </w:rPr>
              <m:t>Normal</m:t>
            </m:r>
          </m:e>
          <m:sub>
            <m:r>
              <m:rPr>
                <m:nor/>
              </m:rPr>
              <w:rPr>
                <w:rFonts w:ascii="Futura Medium" w:hAnsi="Futura Medium" w:cs="Futura Medium" w:hint="cs"/>
                <w:sz w:val="20"/>
                <w:szCs w:val="20"/>
                <w:lang w:bidi="he-IL"/>
              </w:rPr>
              <m:t>0,∞</m:t>
            </m:r>
          </m:sub>
        </m:sSub>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AF721A">
        <w:rPr>
          <w:rFonts w:ascii="Futura Medium" w:eastAsiaTheme="minorEastAsia" w:hAnsi="Futura Medium" w:cs="Futura Medium" w:hint="cs"/>
          <w:sz w:val="20"/>
          <w:szCs w:val="20"/>
          <w:lang w:bidi="he-IL"/>
        </w:rPr>
        <w:tab/>
      </w:r>
    </w:p>
    <w:p w14:paraId="30AA0F00" w14:textId="77777777" w:rsidR="00AF721A" w:rsidRPr="00AF721A" w:rsidRDefault="00AF721A" w:rsidP="00AF721A">
      <w:pPr>
        <w:spacing w:line="280" w:lineRule="exact"/>
        <w:rPr>
          <w:rFonts w:ascii="Futura Medium" w:eastAsiaTheme="minorEastAsia" w:hAnsi="Futura Medium" w:cs="Futura Medium"/>
          <w:iCs/>
          <w:sz w:val="20"/>
          <w:szCs w:val="20"/>
          <w:lang w:bidi="he-IL"/>
        </w:rPr>
      </w:pPr>
    </w:p>
    <w:p w14:paraId="070E3C49" w14:textId="77777777" w:rsidR="00AF721A" w:rsidRPr="00AF721A" w:rsidRDefault="00AF721A" w:rsidP="00AF721A">
      <w:pPr>
        <w:spacing w:line="280" w:lineRule="exact"/>
        <w:rPr>
          <w:rFonts w:ascii="Futura Medium" w:eastAsiaTheme="minorEastAsia" w:hAnsi="Futura Medium" w:cs="Futura Medium"/>
          <w:iCs/>
          <w:sz w:val="20"/>
          <w:szCs w:val="20"/>
        </w:rPr>
      </w:pPr>
      <w:r w:rsidRPr="00AF721A">
        <w:rPr>
          <w:rFonts w:ascii="Futura Medium" w:hAnsi="Futura Medium" w:cs="Futura Medium" w:hint="cs"/>
          <w:sz w:val="20"/>
          <w:szCs w:val="20"/>
        </w:rPr>
        <w:t xml:space="preserve">where </w:t>
      </w:r>
      <w:r w:rsidRPr="00AF721A">
        <w:rPr>
          <w:rFonts w:ascii="Futura Medium" w:hAnsi="Futura Medium" w:cs="Futura Medium" w:hint="cs"/>
          <w:i/>
          <w:iCs/>
          <w:sz w:val="20"/>
          <w:szCs w:val="20"/>
        </w:rPr>
        <w:t>r</w:t>
      </w:r>
      <w:r w:rsidRPr="00AF721A">
        <w:rPr>
          <w:rFonts w:ascii="Futura Medium" w:hAnsi="Futura Medium" w:cs="Futura Medium" w:hint="cs"/>
          <w:sz w:val="20"/>
          <w:szCs w:val="20"/>
        </w:rPr>
        <w:t xml:space="preserve"> is described by a beta prime distribution with mean </w:t>
      </w:r>
      <w:r w:rsidRPr="00BB7E7D">
        <w:rPr>
          <w:rFonts w:ascii="Helvetica Neue Medium" w:hAnsi="Helvetica Neue Medium" w:cs="Futura"/>
          <w:i/>
          <w:iCs/>
          <w:sz w:val="20"/>
          <w:szCs w:val="20"/>
        </w:rPr>
        <w:t>μ</w:t>
      </w:r>
      <w:r w:rsidRPr="00AF721A">
        <w:rPr>
          <w:rFonts w:ascii="Futura Medium" w:hAnsi="Futura Medium" w:cs="Futura Medium" w:hint="cs"/>
          <w:sz w:val="20"/>
          <w:szCs w:val="20"/>
        </w:rPr>
        <w:t xml:space="preserve"> and precision </w:t>
      </w:r>
      <w:r w:rsidRPr="00BB7E7D">
        <w:rPr>
          <w:rFonts w:ascii="Helvetica Neue Medium" w:hAnsi="Helvetica Neue Medium" w:cs="Futura"/>
          <w:i/>
          <w:iCs/>
          <w:sz w:val="20"/>
          <w:szCs w:val="20"/>
        </w:rPr>
        <w:t>ν</w:t>
      </w:r>
      <w:r w:rsidRPr="00AF721A">
        <w:rPr>
          <w:rFonts w:ascii="Futura Medium" w:hAnsi="Futura Medium" w:cs="Futura Medium" w:hint="cs"/>
          <w:sz w:val="20"/>
          <w:szCs w:val="20"/>
        </w:rPr>
        <w:t xml:space="preserve">. The prior for </w:t>
      </w:r>
      <w:r w:rsidRPr="00AF721A">
        <w:rPr>
          <w:rFonts w:ascii="Futura Medium" w:hAnsi="Futura Medium" w:cs="Futura Medium" w:hint="cs"/>
          <w:i/>
          <w:iCs/>
          <w:sz w:val="20"/>
          <w:szCs w:val="20"/>
        </w:rPr>
        <w:t>r</w:t>
      </w:r>
      <w:r w:rsidRPr="00AF721A">
        <w:rPr>
          <w:rFonts w:ascii="Futura Medium" w:hAnsi="Futura Medium" w:cs="Futura Medium" w:hint="cs"/>
          <w:sz w:val="20"/>
          <w:szCs w:val="20"/>
        </w:rPr>
        <w:t xml:space="preserve"> is centred on 0 in log space which is equivalent to </w:t>
      </w:r>
      <w:proofErr w:type="gramStart"/>
      <w:r w:rsidRPr="00AF721A">
        <w:rPr>
          <w:rFonts w:ascii="Futura Medium" w:hAnsi="Futura Medium" w:cs="Futura Medium" w:hint="cs"/>
          <w:sz w:val="20"/>
          <w:szCs w:val="20"/>
        </w:rPr>
        <w:t>a faeces</w:t>
      </w:r>
      <w:proofErr w:type="gramEnd"/>
      <w:r w:rsidRPr="00AF721A">
        <w:rPr>
          <w:rFonts w:ascii="Futura Medium" w:hAnsi="Futura Medium" w:cs="Futura Medium" w:hint="cs"/>
          <w:sz w:val="20"/>
          <w:szCs w:val="20"/>
        </w:rPr>
        <w:t>–food ratio of 1. This represents the prior expectation that urchins do not biochemically transform kelp (assumption 2 of the hypothesis).</w:t>
      </w:r>
    </w:p>
    <w:p w14:paraId="482B625C" w14:textId="77777777" w:rsidR="00AF721A" w:rsidRPr="00AF721A" w:rsidRDefault="00AF721A" w:rsidP="00AF721A">
      <w:pPr>
        <w:spacing w:line="280" w:lineRule="exact"/>
        <w:rPr>
          <w:rFonts w:ascii="Futura Medium" w:eastAsiaTheme="minorEastAsia" w:hAnsi="Futura Medium" w:cs="Futura Medium"/>
          <w:iCs/>
          <w:sz w:val="20"/>
          <w:szCs w:val="20"/>
        </w:rPr>
      </w:pPr>
    </w:p>
    <w:p w14:paraId="436932D9" w14:textId="77777777" w:rsidR="00AF721A" w:rsidRPr="00086B3D" w:rsidRDefault="00AF721A" w:rsidP="00086B3D">
      <w:pPr>
        <w:spacing w:line="280" w:lineRule="exact"/>
        <w:rPr>
          <w:rFonts w:ascii="Futura" w:hAnsi="Futura" w:cs="Futura"/>
          <w:b/>
          <w:bCs/>
          <w:sz w:val="20"/>
          <w:szCs w:val="20"/>
        </w:rPr>
      </w:pPr>
      <w:r w:rsidRPr="00086B3D">
        <w:rPr>
          <w:rFonts w:ascii="Futura" w:hAnsi="Futura" w:cs="Futura" w:hint="cs"/>
          <w:b/>
          <w:bCs/>
          <w:sz w:val="20"/>
          <w:szCs w:val="20"/>
        </w:rPr>
        <w:t>Amphipod feeding preference</w:t>
      </w:r>
    </w:p>
    <w:p w14:paraId="35D076F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Amphipods feeding preference was measured in no-choice assays with fresh </w:t>
      </w:r>
      <w:r w:rsidRPr="00AF721A">
        <w:rPr>
          <w:rFonts w:ascii="Futura Medium" w:hAnsi="Futura Medium" w:cs="Futura Medium" w:hint="cs"/>
          <w:i/>
          <w:iCs/>
          <w:sz w:val="20"/>
          <w:szCs w:val="20"/>
        </w:rPr>
        <w:t xml:space="preserve">L. </w:t>
      </w:r>
      <w:proofErr w:type="spellStart"/>
      <w:r w:rsidRPr="00AF721A">
        <w:rPr>
          <w:rFonts w:ascii="Futura Medium" w:hAnsi="Futura Medium" w:cs="Futura Medium" w:hint="cs"/>
          <w:i/>
          <w:iCs/>
          <w:sz w:val="20"/>
          <w:szCs w:val="20"/>
        </w:rPr>
        <w:t>hyperborea</w:t>
      </w:r>
      <w:proofErr w:type="spellEnd"/>
      <w:r w:rsidRPr="00AF721A">
        <w:rPr>
          <w:rFonts w:ascii="Futura Medium" w:hAnsi="Futura Medium" w:cs="Futura Medium" w:hint="cs"/>
          <w:sz w:val="20"/>
          <w:szCs w:val="20"/>
        </w:rPr>
        <w:t xml:space="preserve"> and </w:t>
      </w:r>
      <w:r w:rsidRPr="00AF721A">
        <w:rPr>
          <w:rFonts w:ascii="Futura Medium" w:hAnsi="Futura Medium" w:cs="Futura Medium" w:hint="cs"/>
          <w:i/>
          <w:iCs/>
          <w:sz w:val="20"/>
          <w:szCs w:val="20"/>
        </w:rPr>
        <w:t xml:space="preserve">S. </w:t>
      </w:r>
      <w:proofErr w:type="spellStart"/>
      <w:r w:rsidRPr="00AF721A">
        <w:rPr>
          <w:rFonts w:ascii="Futura Medium" w:hAnsi="Futura Medium" w:cs="Futura Medium" w:hint="cs"/>
          <w:i/>
          <w:iCs/>
          <w:sz w:val="20"/>
          <w:szCs w:val="20"/>
        </w:rPr>
        <w:t>droebachiensis</w:t>
      </w:r>
      <w:proofErr w:type="spellEnd"/>
      <w:r w:rsidRPr="00AF721A">
        <w:rPr>
          <w:rFonts w:ascii="Futura Medium" w:hAnsi="Futura Medium" w:cs="Futura Medium" w:hint="cs"/>
          <w:sz w:val="20"/>
          <w:szCs w:val="20"/>
        </w:rPr>
        <w:t xml:space="preserve"> faeces and choice assays with reconstituted kelp and faeces. The aim of the no-choice experiments was to test for differences in absolute grazing under the most realistic setting. We expected grazing on fresh kelp and faeces to be influenced both by physical differences because </w:t>
      </w:r>
      <w:proofErr w:type="spellStart"/>
      <w:r w:rsidRPr="00AF721A">
        <w:rPr>
          <w:rFonts w:ascii="Futura Medium" w:hAnsi="Futura Medium" w:cs="Futura Medium" w:hint="cs"/>
          <w:sz w:val="20"/>
          <w:szCs w:val="20"/>
        </w:rPr>
        <w:t>mesograzers</w:t>
      </w:r>
      <w:proofErr w:type="spellEnd"/>
      <w:r w:rsidRPr="00AF721A">
        <w:rPr>
          <w:rFonts w:ascii="Futura Medium" w:hAnsi="Futura Medium" w:cs="Futura Medium" w:hint="cs"/>
          <w:sz w:val="20"/>
          <w:szCs w:val="20"/>
        </w:rPr>
        <w:t xml:space="preserve"> may be unable to handle intact kelp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BEC{Wessels et al., 2006 #94033; Molis et al., 2010 #7542}</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(Wessels et al. 2006, Molis et al. 2010)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and biochemical differences influencing palatability. The aim of the choice experiments was to tease apart the influence of biochemical differences by removing physical differences (reconstituted food).</w:t>
      </w:r>
    </w:p>
    <w:p w14:paraId="19719EAE" w14:textId="77777777" w:rsidR="00AF721A" w:rsidRPr="00AF721A" w:rsidRDefault="00AF721A" w:rsidP="00AF721A">
      <w:pPr>
        <w:spacing w:line="280" w:lineRule="exact"/>
        <w:rPr>
          <w:rFonts w:ascii="Futura Medium" w:hAnsi="Futura Medium" w:cs="Futura Medium"/>
          <w:sz w:val="20"/>
          <w:szCs w:val="20"/>
        </w:rPr>
      </w:pPr>
    </w:p>
    <w:p w14:paraId="36E139BA"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Fresh food assays were started on 24</w:t>
      </w:r>
      <w:r w:rsidRPr="00AF721A">
        <w:rPr>
          <w:rFonts w:ascii="Futura Medium" w:hAnsi="Futura Medium" w:cs="Futura Medium" w:hint="cs"/>
          <w:sz w:val="20"/>
          <w:szCs w:val="20"/>
          <w:vertAlign w:val="superscript"/>
        </w:rPr>
        <w:t>th</w:t>
      </w:r>
      <w:r w:rsidRPr="00AF721A">
        <w:rPr>
          <w:rFonts w:ascii="Futura Medium" w:hAnsi="Futura Medium" w:cs="Futura Medium" w:hint="cs"/>
          <w:sz w:val="20"/>
          <w:szCs w:val="20"/>
        </w:rPr>
        <w:t xml:space="preserve"> and 28</w:t>
      </w:r>
      <w:r w:rsidRPr="00AF721A">
        <w:rPr>
          <w:rFonts w:ascii="Futura Medium" w:hAnsi="Futura Medium" w:cs="Futura Medium" w:hint="cs"/>
          <w:sz w:val="20"/>
          <w:szCs w:val="20"/>
          <w:vertAlign w:val="superscript"/>
        </w:rPr>
        <w:t>th</w:t>
      </w:r>
      <w:r w:rsidRPr="00AF721A">
        <w:rPr>
          <w:rFonts w:ascii="Futura Medium" w:hAnsi="Futura Medium" w:cs="Futura Medium" w:hint="cs"/>
          <w:sz w:val="20"/>
          <w:szCs w:val="20"/>
        </w:rPr>
        <w:t xml:space="preserve"> May 2024 (spring) and 19</w:t>
      </w:r>
      <w:r w:rsidRPr="00AF721A">
        <w:rPr>
          <w:rFonts w:ascii="Futura Medium" w:hAnsi="Futura Medium" w:cs="Futura Medium" w:hint="cs"/>
          <w:sz w:val="20"/>
          <w:szCs w:val="20"/>
          <w:vertAlign w:val="superscript"/>
        </w:rPr>
        <w:t>th</w:t>
      </w:r>
      <w:r w:rsidRPr="00AF721A">
        <w:rPr>
          <w:rFonts w:ascii="Futura Medium" w:hAnsi="Futura Medium" w:cs="Futura Medium" w:hint="cs"/>
          <w:sz w:val="20"/>
          <w:szCs w:val="20"/>
        </w:rPr>
        <w:t>, 21</w:t>
      </w:r>
      <w:r w:rsidRPr="00AF721A">
        <w:rPr>
          <w:rFonts w:ascii="Futura Medium" w:hAnsi="Futura Medium" w:cs="Futura Medium" w:hint="cs"/>
          <w:sz w:val="20"/>
          <w:szCs w:val="20"/>
          <w:vertAlign w:val="superscript"/>
        </w:rPr>
        <w:t>st</w:t>
      </w:r>
      <w:r w:rsidRPr="00AF721A">
        <w:rPr>
          <w:rFonts w:ascii="Futura Medium" w:hAnsi="Futura Medium" w:cs="Futura Medium" w:hint="cs"/>
          <w:sz w:val="20"/>
          <w:szCs w:val="20"/>
        </w:rPr>
        <w:t xml:space="preserve"> and 22</w:t>
      </w:r>
      <w:r w:rsidRPr="00AF721A">
        <w:rPr>
          <w:rFonts w:ascii="Futura Medium" w:hAnsi="Futura Medium" w:cs="Futura Medium" w:hint="cs"/>
          <w:sz w:val="20"/>
          <w:szCs w:val="20"/>
          <w:vertAlign w:val="superscript"/>
        </w:rPr>
        <w:t>nd</w:t>
      </w:r>
      <w:r w:rsidRPr="00AF721A">
        <w:rPr>
          <w:rFonts w:ascii="Futura Medium" w:hAnsi="Futura Medium" w:cs="Futura Medium" w:hint="cs"/>
          <w:sz w:val="20"/>
          <w:szCs w:val="20"/>
        </w:rPr>
        <w:t xml:space="preserve"> August 2024 (summer), immediately following the urchin experiments (see </w:t>
      </w:r>
      <w:r w:rsidRPr="00AF721A">
        <w:rPr>
          <w:rFonts w:ascii="Futura Medium" w:hAnsi="Futura Medium" w:cs="Futura Medium" w:hint="cs"/>
          <w:i/>
          <w:iCs/>
          <w:sz w:val="20"/>
          <w:szCs w:val="20"/>
        </w:rPr>
        <w:t>Sea urchin grazing</w:t>
      </w:r>
      <w:r w:rsidRPr="00AF721A">
        <w:rPr>
          <w:rFonts w:ascii="Futura Medium" w:hAnsi="Futura Medium" w:cs="Futura Medium" w:hint="cs"/>
          <w:sz w:val="20"/>
          <w:szCs w:val="20"/>
        </w:rPr>
        <w:t xml:space="preserve">). In each season 45 amphipods were placed in separate 1.5-L containers and presented with 2 ± 0.2 g buoyant mass of faeces (d = 1 mg, BP310S, Sartorius) or two intact discs (2.8-cm diameter) cut from the lamina of a single sporophyte that had been either grazed by urchins or not (see </w:t>
      </w:r>
      <w:r w:rsidRPr="00AF721A">
        <w:rPr>
          <w:rFonts w:ascii="Futura Medium" w:hAnsi="Futura Medium" w:cs="Futura Medium" w:hint="cs"/>
          <w:i/>
          <w:iCs/>
          <w:sz w:val="20"/>
          <w:szCs w:val="20"/>
        </w:rPr>
        <w:t>Sea urchin grazing</w:t>
      </w:r>
      <w:r w:rsidRPr="00AF721A">
        <w:rPr>
          <w:rFonts w:ascii="Futura Medium" w:hAnsi="Futura Medium" w:cs="Futura Medium" w:hint="cs"/>
          <w:sz w:val="20"/>
          <w:szCs w:val="20"/>
        </w:rPr>
        <w:t>). Amphipods were provided with a piece of mosquito net for shelter, kept at 16–18°C alongside autogenic controls for kelp and faeces, and left to graze for 7 days. After the experiment, amphipods were released and remaining lamina and faecal material was lyophilised (</w:t>
      </w:r>
      <w:proofErr w:type="spellStart"/>
      <w:r w:rsidRPr="00AF721A">
        <w:rPr>
          <w:rFonts w:ascii="Futura Medium" w:hAnsi="Futura Medium" w:cs="Futura Medium" w:hint="cs"/>
          <w:sz w:val="20"/>
          <w:szCs w:val="20"/>
        </w:rPr>
        <w:t>FreeZone</w:t>
      </w:r>
      <w:proofErr w:type="spellEnd"/>
      <w:r w:rsidRPr="00AF721A">
        <w:rPr>
          <w:rFonts w:ascii="Futura Medium" w:hAnsi="Futura Medium" w:cs="Futura Medium" w:hint="cs"/>
          <w:sz w:val="20"/>
          <w:szCs w:val="20"/>
        </w:rPr>
        <w:t xml:space="preserve"> 2.5 L, </w:t>
      </w:r>
      <w:proofErr w:type="spellStart"/>
      <w:r w:rsidRPr="00AF721A">
        <w:rPr>
          <w:rFonts w:ascii="Futura Medium" w:hAnsi="Futura Medium" w:cs="Futura Medium" w:hint="cs"/>
          <w:sz w:val="20"/>
          <w:szCs w:val="20"/>
        </w:rPr>
        <w:t>Labconco</w:t>
      </w:r>
      <w:proofErr w:type="spellEnd"/>
      <w:r w:rsidRPr="00AF721A">
        <w:rPr>
          <w:rFonts w:ascii="Futura Medium" w:hAnsi="Futura Medium" w:cs="Futura Medium" w:hint="cs"/>
          <w:sz w:val="20"/>
          <w:szCs w:val="20"/>
        </w:rPr>
        <w:t xml:space="preserve">) and weighed (d = 1 mg, BP310S, Sartorius). Faeces were transferred to pre-weighed 50-mL centrifuge tubes and separated from water by centrifugation (5702 R, Eppendorf, Hamburg, Germany) prior to lyophilisation. To express grazing rates in terms of dry mass, initial kelp fresh mass was converted to dry mass with a sample-specific dry–fresh mass ratio as before (see </w:t>
      </w:r>
      <w:r w:rsidRPr="00AF721A">
        <w:rPr>
          <w:rFonts w:ascii="Futura Medium" w:hAnsi="Futura Medium" w:cs="Futura Medium" w:hint="cs"/>
          <w:i/>
          <w:iCs/>
          <w:sz w:val="20"/>
          <w:szCs w:val="20"/>
        </w:rPr>
        <w:t>Sea urchin grazing</w:t>
      </w:r>
      <w:r w:rsidRPr="00AF721A">
        <w:rPr>
          <w:rFonts w:ascii="Futura Medium" w:hAnsi="Futura Medium" w:cs="Futura Medium" w:hint="cs"/>
          <w:sz w:val="20"/>
          <w:szCs w:val="20"/>
        </w:rPr>
        <w:t>). This was not possible for faeces since their final buoyant mass cannot be reliably determined. Initial faecal buoyant mass was instead converted using the ratio dry–buoyant mass ratio 0.061 ± 0.0011 obtained from 42 samples (Figure S4).</w:t>
      </w:r>
    </w:p>
    <w:p w14:paraId="7970571A" w14:textId="77777777" w:rsidR="00AF721A" w:rsidRPr="00AF721A" w:rsidRDefault="00AF721A" w:rsidP="00AF721A">
      <w:pPr>
        <w:spacing w:line="280" w:lineRule="exact"/>
        <w:rPr>
          <w:rFonts w:ascii="Futura Medium" w:hAnsi="Futura Medium" w:cs="Futura Medium"/>
          <w:sz w:val="20"/>
          <w:szCs w:val="20"/>
        </w:rPr>
      </w:pPr>
    </w:p>
    <w:p w14:paraId="65CA8C09"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Reconstituted food assays used lyophilised kelp that had been grazed by urchins and faeces from spring and summer (see </w:t>
      </w:r>
      <w:r w:rsidRPr="00AF721A">
        <w:rPr>
          <w:rFonts w:ascii="Futura Medium" w:hAnsi="Futura Medium" w:cs="Futura Medium" w:hint="cs"/>
          <w:i/>
          <w:iCs/>
          <w:sz w:val="20"/>
          <w:szCs w:val="20"/>
        </w:rPr>
        <w:t>Sea urchin grazing</w:t>
      </w:r>
      <w:r w:rsidRPr="00AF721A">
        <w:rPr>
          <w:rFonts w:ascii="Futura Medium" w:hAnsi="Futura Medium" w:cs="Futura Medium" w:hint="cs"/>
          <w:sz w:val="20"/>
          <w:szCs w:val="20"/>
        </w:rPr>
        <w:t>). Material was homogenised as described (</w:t>
      </w:r>
      <w:proofErr w:type="spellStart"/>
      <w:r w:rsidRPr="00AF721A">
        <w:rPr>
          <w:rFonts w:ascii="Futura Medium" w:hAnsi="Futura Medium" w:cs="Futura Medium" w:hint="cs"/>
          <w:sz w:val="20"/>
          <w:szCs w:val="20"/>
        </w:rPr>
        <w:t>Precellys</w:t>
      </w:r>
      <w:proofErr w:type="spellEnd"/>
      <w:r w:rsidRPr="00AF721A">
        <w:rPr>
          <w:rFonts w:ascii="Futura Medium" w:hAnsi="Futura Medium" w:cs="Futura Medium" w:hint="cs"/>
          <w:sz w:val="20"/>
          <w:szCs w:val="20"/>
        </w:rPr>
        <w:t xml:space="preserve"> 24, Bertin Technologies, see </w:t>
      </w:r>
      <w:r w:rsidRPr="00AF721A">
        <w:rPr>
          <w:rFonts w:ascii="Futura Medium" w:hAnsi="Futura Medium" w:cs="Futura Medium" w:hint="cs"/>
          <w:i/>
          <w:iCs/>
          <w:sz w:val="20"/>
          <w:szCs w:val="20"/>
        </w:rPr>
        <w:t>Carbon and nitrogen</w:t>
      </w:r>
      <w:r w:rsidRPr="00AF721A">
        <w:rPr>
          <w:rFonts w:ascii="Futura Medium" w:hAnsi="Futura Medium" w:cs="Futura Medium" w:hint="cs"/>
          <w:sz w:val="20"/>
          <w:szCs w:val="20"/>
        </w:rPr>
        <w:t xml:space="preserve">) and 1.33 g added to 15 mL of liquid agar kept above 40°C. </w:t>
      </w:r>
      <w:r w:rsidRPr="00AF721A">
        <w:rPr>
          <w:rFonts w:ascii="Futura Medium" w:hAnsi="Futura Medium" w:cs="Futura Medium" w:hint="cs"/>
          <w:sz w:val="20"/>
          <w:szCs w:val="20"/>
          <w:lang w:eastAsia="en-US"/>
        </w:rPr>
        <w:t xml:space="preserve">Different agar concentrations </w:t>
      </w:r>
      <w:r w:rsidRPr="00AF721A">
        <w:rPr>
          <w:rFonts w:ascii="Futura Medium" w:hAnsi="Futura Medium" w:cs="Futura Medium" w:hint="cs"/>
          <w:sz w:val="20"/>
          <w:szCs w:val="20"/>
        </w:rPr>
        <w:t xml:space="preserve">(4% w/v for kelp and 6% w/v for faeces) </w:t>
      </w:r>
      <w:r w:rsidRPr="00AF721A">
        <w:rPr>
          <w:rFonts w:ascii="Futura Medium" w:hAnsi="Futura Medium" w:cs="Futura Medium" w:hint="cs"/>
          <w:sz w:val="20"/>
          <w:szCs w:val="20"/>
          <w:lang w:eastAsia="en-US"/>
        </w:rPr>
        <w:t xml:space="preserve">were used to ensure similar consistency of reconstituted food. We tested whether agar concentration between 4 and 6% </w:t>
      </w:r>
      <w:r w:rsidRPr="00AF721A">
        <w:rPr>
          <w:rFonts w:ascii="Futura Medium" w:hAnsi="Futura Medium" w:cs="Futura Medium" w:hint="cs"/>
          <w:sz w:val="20"/>
          <w:szCs w:val="20"/>
        </w:rPr>
        <w:t xml:space="preserve">w/v </w:t>
      </w:r>
      <w:r w:rsidRPr="00AF721A">
        <w:rPr>
          <w:rFonts w:ascii="Futura Medium" w:hAnsi="Futura Medium" w:cs="Futura Medium" w:hint="cs"/>
          <w:sz w:val="20"/>
          <w:szCs w:val="20"/>
          <w:lang w:eastAsia="en-US"/>
        </w:rPr>
        <w:t xml:space="preserve">affects amphipod grazing of reconstituted food at constant kelp mass and found no effect. The agar mixture was moulded into rectangular cakes with a plastic mould and left to </w:t>
      </w:r>
      <w:r w:rsidRPr="00AF721A">
        <w:rPr>
          <w:rFonts w:ascii="Futura Medium" w:hAnsi="Futura Medium" w:cs="Futura Medium" w:hint="cs"/>
          <w:sz w:val="20"/>
          <w:szCs w:val="20"/>
        </w:rPr>
        <w:t xml:space="preserve">congeal </w:t>
      </w:r>
      <w:r w:rsidRPr="00AF721A">
        <w:rPr>
          <w:rFonts w:ascii="Futura Medium" w:hAnsi="Futura Medium" w:cs="Futura Medium" w:hint="cs"/>
          <w:sz w:val="20"/>
          <w:szCs w:val="20"/>
          <w:lang w:eastAsia="en-US"/>
        </w:rPr>
        <w:t>for 10 min. Agar cakes were blotted by pressing them between paper towels with a 4-kg weight for 2 min and weighed (d = 1 mg, ED124S, Sartorius).</w:t>
      </w:r>
      <w:r w:rsidRPr="00AF721A">
        <w:rPr>
          <w:rFonts w:ascii="Futura Medium" w:hAnsi="Futura Medium" w:cs="Futura Medium" w:hint="cs"/>
          <w:sz w:val="20"/>
          <w:szCs w:val="20"/>
        </w:rPr>
        <w:t xml:space="preserve"> Starting on 16</w:t>
      </w:r>
      <w:r w:rsidRPr="00AF721A">
        <w:rPr>
          <w:rFonts w:ascii="Futura Medium" w:hAnsi="Futura Medium" w:cs="Futura Medium" w:hint="cs"/>
          <w:sz w:val="20"/>
          <w:szCs w:val="20"/>
          <w:vertAlign w:val="superscript"/>
        </w:rPr>
        <w:t>th</w:t>
      </w:r>
      <w:r w:rsidRPr="00AF721A">
        <w:rPr>
          <w:rFonts w:ascii="Futura Medium" w:hAnsi="Futura Medium" w:cs="Futura Medium" w:hint="cs"/>
          <w:sz w:val="20"/>
          <w:szCs w:val="20"/>
        </w:rPr>
        <w:t xml:space="preserve"> October 2024 (autumn) and 5</w:t>
      </w:r>
      <w:r w:rsidRPr="00AF721A">
        <w:rPr>
          <w:rFonts w:ascii="Futura Medium" w:hAnsi="Futura Medium" w:cs="Futura Medium" w:hint="cs"/>
          <w:sz w:val="20"/>
          <w:szCs w:val="20"/>
          <w:vertAlign w:val="superscript"/>
        </w:rPr>
        <w:t>th</w:t>
      </w:r>
      <w:r w:rsidRPr="00AF721A">
        <w:rPr>
          <w:rFonts w:ascii="Futura Medium" w:hAnsi="Futura Medium" w:cs="Futura Medium" w:hint="cs"/>
          <w:sz w:val="20"/>
          <w:szCs w:val="20"/>
        </w:rPr>
        <w:t xml:space="preserve"> December 2024 (winter), 15 amphipods were again individually placed in 1.5-L containers and allowed to feed on the two agar cakes for 7 days. Foods were kept separate with a screw in a 15-mL centrifuge tube. After the experiment, amphipods were released and agar cakes blotted and weighed again. Grazing rates were expressed in terms of blotted mass.</w:t>
      </w:r>
    </w:p>
    <w:p w14:paraId="266B1E65" w14:textId="77777777" w:rsidR="00AF721A" w:rsidRPr="00AF721A" w:rsidRDefault="00AF721A" w:rsidP="00AF721A">
      <w:pPr>
        <w:spacing w:line="280" w:lineRule="exact"/>
        <w:rPr>
          <w:rFonts w:ascii="Futura Medium" w:hAnsi="Futura Medium" w:cs="Futura Medium"/>
          <w:sz w:val="20"/>
          <w:szCs w:val="20"/>
        </w:rPr>
      </w:pPr>
    </w:p>
    <w:p w14:paraId="7679DC75"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Amphipods were weighed in both assays and consumption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g dry or blotted mass g</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amphipod day</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calculated as</w:t>
      </w:r>
    </w:p>
    <w:p w14:paraId="3C0B778E" w14:textId="77777777" w:rsidR="00AF721A" w:rsidRPr="00AF721A" w:rsidRDefault="00AF721A" w:rsidP="00AF721A">
      <w:pPr>
        <w:spacing w:line="280" w:lineRule="exact"/>
        <w:rPr>
          <w:rFonts w:ascii="Futura Medium" w:hAnsi="Futura Medium" w:cs="Futura Medium"/>
          <w:sz w:val="20"/>
          <w:szCs w:val="20"/>
        </w:rPr>
      </w:pPr>
    </w:p>
    <w:p w14:paraId="1EF65097" w14:textId="1255E0AB" w:rsidR="00AF721A" w:rsidRPr="00AF721A" w:rsidRDefault="00DC3D2E" w:rsidP="007A7A30">
      <w:pPr>
        <w:tabs>
          <w:tab w:val="right" w:pos="9026"/>
        </w:tabs>
        <w:rPr>
          <w:rFonts w:ascii="Futura Medium" w:eastAsiaTheme="minorEastAsia" w:hAnsi="Futura Medium" w:cs="Futura Medium"/>
          <w:sz w:val="20"/>
          <w:szCs w:val="20"/>
          <w:lang w:bidi="he-IL"/>
        </w:rPr>
      </w:pPr>
      <m:oMath>
        <m:r>
          <m:rPr>
            <m:nor/>
          </m:rPr>
          <w:rPr>
            <w:rFonts w:ascii="Futura Medium" w:hAnsi="Futura Medium" w:cs="Futura Medium" w:hint="cs"/>
            <w:i/>
            <w:iCs/>
            <w:sz w:val="20"/>
            <w:szCs w:val="20"/>
          </w:rPr>
          <w:lastRenderedPageBreak/>
          <m:t>C</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 xml:space="preserve">= </m:t>
        </m:r>
        <m:f>
          <m:fPr>
            <m:ctrlPr>
              <w:rPr>
                <w:rFonts w:ascii="Cambria Math" w:hAnsi="Cambria Math" w:cs="Futura Medium" w:hint="cs"/>
                <w:i/>
                <w:sz w:val="20"/>
                <w:szCs w:val="20"/>
                <w:lang w:val="de-DE"/>
              </w:rPr>
            </m:ctrlPr>
          </m:fPr>
          <m:num>
            <m:r>
              <m:rPr>
                <m:nor/>
              </m:rPr>
              <w:rPr>
                <w:rFonts w:ascii="Futura Medium" w:hAnsi="Futura Medium" w:cs="Futura Medium" w:hint="cs"/>
                <w:sz w:val="20"/>
                <w:szCs w:val="20"/>
                <w:lang w:bidi="he-IL"/>
              </w:rPr>
              <m:t>(</m:t>
            </m:r>
            <m:sSub>
              <m:sSubPr>
                <m:ctrlPr>
                  <w:rPr>
                    <w:rFonts w:ascii="Cambria Math" w:hAnsi="Cambria Math" w:cs="Futura Medium" w:hint="cs"/>
                    <w:i/>
                    <w:sz w:val="20"/>
                    <w:szCs w:val="20"/>
                    <w:lang w:val="de-DE"/>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S</m:t>
                </m:r>
              </m:sub>
            </m:sSub>
            <m:r>
              <m:rPr>
                <m:nor/>
              </m:rPr>
              <w:rPr>
                <w:rFonts w:ascii="Futura Medium" w:hAnsi="Futura Medium" w:cs="Futura Medium" w:hint="cs"/>
                <w:sz w:val="20"/>
                <w:szCs w:val="20"/>
                <w:lang w:bidi="he-IL"/>
              </w:rPr>
              <m:t xml:space="preserve"> </m:t>
            </m:r>
            <m:r>
              <w:rPr>
                <w:rFonts w:ascii="Cambria Math" w:hAnsi="Cambria Math" w:cs="Futura Medium" w:hint="cs"/>
                <w:sz w:val="20"/>
                <w:szCs w:val="20"/>
                <w:lang w:bidi="he-IL"/>
              </w:rPr>
              <m:t>-</m:t>
            </m:r>
            <m:r>
              <m:rPr>
                <m:nor/>
              </m:rPr>
              <w:rPr>
                <w:rFonts w:ascii="Futura Medium" w:hAnsi="Futura Medium" w:cs="Futura Medium" w:hint="cs"/>
                <w:sz w:val="20"/>
                <w:szCs w:val="20"/>
                <w:lang w:bidi="he-IL"/>
              </w:rPr>
              <m:t xml:space="preserve"> </m:t>
            </m:r>
            <m:sSub>
              <m:sSubPr>
                <m:ctrlPr>
                  <w:rPr>
                    <w:rFonts w:ascii="Cambria Math" w:hAnsi="Cambria Math" w:cs="Futura Medium" w:hint="cs"/>
                    <w:i/>
                    <w:sz w:val="20"/>
                    <w:szCs w:val="20"/>
                    <w:lang w:val="de-DE"/>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E</m:t>
                </m:r>
              </m:sub>
            </m:sSub>
            <m:r>
              <m:rPr>
                <m:nor/>
              </m:rPr>
              <w:rPr>
                <w:rFonts w:ascii="Futura Medium" w:hAnsi="Futura Medium" w:cs="Futura Medium" w:hint="cs"/>
                <w:sz w:val="20"/>
                <w:szCs w:val="20"/>
                <w:lang w:bidi="he-IL"/>
              </w:rPr>
              <m:t xml:space="preserve">) </m:t>
            </m:r>
            <m:r>
              <w:rPr>
                <w:rFonts w:ascii="Cambria Math" w:hAnsi="Cambria Math" w:cs="Futura Medium" w:hint="cs"/>
                <w:sz w:val="20"/>
                <w:szCs w:val="20"/>
                <w:lang w:bidi="he-IL"/>
              </w:rPr>
              <m:t>-</m:t>
            </m:r>
            <m:r>
              <m:rPr>
                <m:nor/>
              </m:rPr>
              <w:rPr>
                <w:rFonts w:ascii="Futura Medium" w:hAnsi="Futura Medium" w:cs="Futura Medium" w:hint="cs"/>
                <w:sz w:val="20"/>
                <w:szCs w:val="20"/>
                <w:lang w:bidi="he-IL"/>
              </w:rPr>
              <m:t xml:space="preserve"> (</m:t>
            </m:r>
            <m:sSub>
              <m:sSubPr>
                <m:ctrlPr>
                  <w:rPr>
                    <w:rFonts w:ascii="Cambria Math" w:hAnsi="Cambria Math" w:cs="Futura Medium" w:hint="cs"/>
                    <w:i/>
                    <w:sz w:val="20"/>
                    <w:szCs w:val="20"/>
                    <w:lang w:val="de-DE"/>
                  </w:rPr>
                </m:ctrlPr>
              </m:sSubPr>
              <m:e>
                <m:r>
                  <m:rPr>
                    <m:nor/>
                  </m:rPr>
                  <w:rPr>
                    <w:rFonts w:ascii="Futura Medium" w:hAnsi="Futura Medium" w:cs="Futura Medium" w:hint="cs"/>
                    <w:i/>
                    <w:sz w:val="20"/>
                    <w:szCs w:val="20"/>
                    <w:lang w:bidi="he-IL"/>
                  </w:rPr>
                  <m:t>A</m:t>
                </m:r>
              </m:e>
              <m:sub>
                <m:r>
                  <m:rPr>
                    <m:nor/>
                  </m:rPr>
                  <w:rPr>
                    <w:rFonts w:ascii="Futura Medium" w:hAnsi="Futura Medium" w:cs="Futura Medium" w:hint="cs"/>
                    <w:i/>
                    <w:sz w:val="20"/>
                    <w:szCs w:val="20"/>
                    <w:lang w:bidi="he-IL"/>
                  </w:rPr>
                  <m:t>S</m:t>
                </m:r>
              </m:sub>
            </m:sSub>
            <m:r>
              <m:rPr>
                <m:nor/>
              </m:rPr>
              <w:rPr>
                <w:rFonts w:ascii="Futura Medium" w:hAnsi="Futura Medium" w:cs="Futura Medium" w:hint="cs"/>
                <w:sz w:val="20"/>
                <w:szCs w:val="20"/>
                <w:lang w:bidi="he-IL"/>
              </w:rPr>
              <m:t xml:space="preserve"> </m:t>
            </m:r>
            <m:r>
              <w:rPr>
                <w:rFonts w:ascii="Cambria Math" w:hAnsi="Cambria Math" w:cs="Futura Medium" w:hint="cs"/>
                <w:sz w:val="20"/>
                <w:szCs w:val="20"/>
                <w:lang w:bidi="he-IL"/>
              </w:rPr>
              <m:t>-</m:t>
            </m:r>
            <m:r>
              <m:rPr>
                <m:nor/>
              </m:rPr>
              <w:rPr>
                <w:rFonts w:ascii="Futura Medium" w:hAnsi="Futura Medium" w:cs="Futura Medium" w:hint="cs"/>
                <w:sz w:val="20"/>
                <w:szCs w:val="20"/>
                <w:lang w:bidi="he-IL"/>
              </w:rPr>
              <m:t xml:space="preserve"> </m:t>
            </m:r>
            <m:sSub>
              <m:sSubPr>
                <m:ctrlPr>
                  <w:rPr>
                    <w:rFonts w:ascii="Cambria Math" w:hAnsi="Cambria Math" w:cs="Futura Medium" w:hint="cs"/>
                    <w:i/>
                    <w:sz w:val="20"/>
                    <w:szCs w:val="20"/>
                    <w:lang w:val="de-DE"/>
                  </w:rPr>
                </m:ctrlPr>
              </m:sSubPr>
              <m:e>
                <m:r>
                  <m:rPr>
                    <m:nor/>
                  </m:rPr>
                  <w:rPr>
                    <w:rFonts w:ascii="Futura Medium" w:hAnsi="Futura Medium" w:cs="Futura Medium" w:hint="cs"/>
                    <w:i/>
                    <w:sz w:val="20"/>
                    <w:szCs w:val="20"/>
                    <w:lang w:bidi="he-IL"/>
                  </w:rPr>
                  <m:t>A</m:t>
                </m:r>
              </m:e>
              <m:sub>
                <m:r>
                  <m:rPr>
                    <m:nor/>
                  </m:rPr>
                  <w:rPr>
                    <w:rFonts w:ascii="Futura Medium" w:hAnsi="Futura Medium" w:cs="Futura Medium" w:hint="cs"/>
                    <w:i/>
                    <w:sz w:val="20"/>
                    <w:szCs w:val="20"/>
                    <w:lang w:bidi="he-IL"/>
                  </w:rPr>
                  <m:t>E</m:t>
                </m:r>
              </m:sub>
            </m:sSub>
            <m:r>
              <m:rPr>
                <m:nor/>
              </m:rPr>
              <w:rPr>
                <w:rFonts w:ascii="Futura Medium" w:hAnsi="Futura Medium" w:cs="Futura Medium" w:hint="cs"/>
                <w:sz w:val="20"/>
                <w:szCs w:val="20"/>
                <w:lang w:bidi="he-IL"/>
              </w:rPr>
              <m:t>)</m:t>
            </m:r>
            <m:f>
              <m:fPr>
                <m:ctrlPr>
                  <w:rPr>
                    <w:rFonts w:ascii="Cambria Math" w:hAnsi="Cambria Math" w:cs="Futura Medium" w:hint="cs"/>
                    <w:i/>
                    <w:sz w:val="20"/>
                    <w:szCs w:val="20"/>
                  </w:rPr>
                </m:ctrlPr>
              </m:fPr>
              <m:num>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bidi="he-IL"/>
                      </w:rPr>
                      <m:t>T</m:t>
                    </m:r>
                  </m:e>
                  <m:sub>
                    <m:r>
                      <m:rPr>
                        <m:nor/>
                      </m:rPr>
                      <w:rPr>
                        <w:rFonts w:ascii="Futura Medium" w:hAnsi="Futura Medium" w:cs="Futura Medium" w:hint="cs"/>
                        <w:i/>
                        <w:sz w:val="20"/>
                        <w:szCs w:val="20"/>
                        <w:lang w:bidi="he-IL"/>
                      </w:rPr>
                      <m:t>S</m:t>
                    </m:r>
                  </m:sub>
                </m:sSub>
              </m:num>
              <m:den>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bidi="he-IL"/>
                      </w:rPr>
                      <m:t>A</m:t>
                    </m:r>
                  </m:e>
                  <m:sub>
                    <m:r>
                      <m:rPr>
                        <m:nor/>
                      </m:rPr>
                      <w:rPr>
                        <w:rFonts w:ascii="Futura Medium" w:hAnsi="Futura Medium" w:cs="Futura Medium" w:hint="cs"/>
                        <w:i/>
                        <w:sz w:val="20"/>
                        <w:szCs w:val="20"/>
                        <w:lang w:bidi="he-IL"/>
                      </w:rPr>
                      <m:t>S</m:t>
                    </m:r>
                  </m:sub>
                </m:sSub>
              </m:den>
            </m:f>
          </m:num>
          <m:den>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bidi="he-IL"/>
                  </w:rPr>
                  <m:t>G</m:t>
                </m:r>
              </m:e>
              <m:sub>
                <m:r>
                  <m:rPr>
                    <m:nor/>
                  </m:rPr>
                  <w:rPr>
                    <w:rFonts w:ascii="Futura Medium" w:hAnsi="Futura Medium" w:cs="Futura Medium" w:hint="cs"/>
                    <w:i/>
                    <w:sz w:val="20"/>
                    <w:szCs w:val="20"/>
                    <w:lang w:bidi="he-IL"/>
                  </w:rPr>
                  <m:t>S</m:t>
                </m:r>
              </m:sub>
            </m:sSub>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t</m:t>
            </m:r>
          </m:den>
        </m:f>
      </m:oMath>
      <w:r w:rsidR="00AF721A" w:rsidRPr="00AF721A">
        <w:rPr>
          <w:rFonts w:ascii="Futura Medium" w:eastAsiaTheme="minorEastAsia" w:hAnsi="Futura Medium" w:cs="Futura Medium" w:hint="cs"/>
          <w:sz w:val="20"/>
          <w:szCs w:val="20"/>
          <w:lang w:bidi="he-IL"/>
        </w:rPr>
        <w:tab/>
        <w:t>(14)</w:t>
      </w:r>
    </w:p>
    <w:p w14:paraId="6A7E67B3" w14:textId="77777777" w:rsidR="00AF721A" w:rsidRPr="00AF721A" w:rsidRDefault="00AF721A" w:rsidP="00AF721A">
      <w:pPr>
        <w:spacing w:line="280" w:lineRule="exact"/>
        <w:rPr>
          <w:rFonts w:ascii="Futura Medium" w:hAnsi="Futura Medium" w:cs="Futura Medium"/>
          <w:sz w:val="20"/>
          <w:szCs w:val="20"/>
        </w:rPr>
      </w:pPr>
    </w:p>
    <w:p w14:paraId="0E5D3CB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where </w:t>
      </w:r>
      <w:r w:rsidRPr="00AF721A">
        <w:rPr>
          <w:rFonts w:ascii="Futura Medium" w:hAnsi="Futura Medium" w:cs="Futura Medium" w:hint="cs"/>
          <w:i/>
          <w:iCs/>
          <w:sz w:val="20"/>
          <w:szCs w:val="20"/>
        </w:rPr>
        <w:t>T</w:t>
      </w:r>
      <w:r w:rsidRPr="00AF721A">
        <w:rPr>
          <w:rFonts w:ascii="Futura Medium" w:hAnsi="Futura Medium" w:cs="Futura Medium" w:hint="cs"/>
          <w:sz w:val="20"/>
          <w:szCs w:val="20"/>
        </w:rPr>
        <w:t xml:space="preserve"> and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 xml:space="preserve"> are the initial (</w:t>
      </w:r>
      <w:r w:rsidRPr="00AF721A">
        <w:rPr>
          <w:rFonts w:ascii="Futura Medium" w:hAnsi="Futura Medium" w:cs="Futura Medium" w:hint="cs"/>
          <w:i/>
          <w:iCs/>
          <w:sz w:val="20"/>
          <w:szCs w:val="20"/>
        </w:rPr>
        <w:t>S</w:t>
      </w:r>
      <w:r w:rsidRPr="00AF721A">
        <w:rPr>
          <w:rFonts w:ascii="Futura Medium" w:hAnsi="Futura Medium" w:cs="Futura Medium" w:hint="cs"/>
          <w:sz w:val="20"/>
          <w:szCs w:val="20"/>
        </w:rPr>
        <w:t>) and final (</w:t>
      </w:r>
      <w:r w:rsidRPr="00AF721A">
        <w:rPr>
          <w:rFonts w:ascii="Futura Medium" w:hAnsi="Futura Medium" w:cs="Futura Medium" w:hint="cs"/>
          <w:i/>
          <w:iCs/>
          <w:sz w:val="20"/>
          <w:szCs w:val="20"/>
        </w:rPr>
        <w:t>E</w:t>
      </w:r>
      <w:r w:rsidRPr="00AF721A">
        <w:rPr>
          <w:rFonts w:ascii="Futura Medium" w:hAnsi="Futura Medium" w:cs="Futura Medium" w:hint="cs"/>
          <w:sz w:val="20"/>
          <w:szCs w:val="20"/>
        </w:rPr>
        <w:t xml:space="preserve">) treatment and autogenic control masses (g), </w:t>
      </w:r>
      <w:r w:rsidRPr="00AF721A">
        <w:rPr>
          <w:rFonts w:ascii="Futura Medium" w:hAnsi="Futura Medium" w:cs="Futura Medium" w:hint="cs"/>
          <w:i/>
          <w:iCs/>
          <w:sz w:val="20"/>
          <w:szCs w:val="20"/>
        </w:rPr>
        <w:t>G</w:t>
      </w:r>
      <w:r w:rsidRPr="00AF721A">
        <w:rPr>
          <w:rFonts w:ascii="Futura Medium" w:hAnsi="Futura Medium" w:cs="Futura Medium" w:hint="cs"/>
          <w:i/>
          <w:iCs/>
          <w:sz w:val="20"/>
          <w:szCs w:val="20"/>
          <w:vertAlign w:val="subscript"/>
        </w:rPr>
        <w:t>S</w:t>
      </w:r>
      <w:r w:rsidRPr="00AF721A">
        <w:rPr>
          <w:rFonts w:ascii="Futura Medium" w:hAnsi="Futura Medium" w:cs="Futura Medium" w:hint="cs"/>
          <w:sz w:val="20"/>
          <w:szCs w:val="20"/>
        </w:rPr>
        <w:t xml:space="preserve"> is the initial grazer mass (g), and </w:t>
      </w:r>
      <w:proofErr w:type="spellStart"/>
      <w:r w:rsidRPr="00AF721A">
        <w:rPr>
          <w:rFonts w:ascii="Futura Medium" w:hAnsi="Futura Medium" w:cs="Futura Medium" w:hint="cs"/>
          <w:sz w:val="20"/>
          <w:szCs w:val="20"/>
        </w:rPr>
        <w:t>Δ</w:t>
      </w:r>
      <w:r w:rsidRPr="00AF721A">
        <w:rPr>
          <w:rFonts w:ascii="Futura Medium" w:hAnsi="Futura Medium" w:cs="Futura Medium" w:hint="cs"/>
          <w:i/>
          <w:iCs/>
          <w:sz w:val="20"/>
          <w:szCs w:val="20"/>
        </w:rPr>
        <w:t>t</w:t>
      </w:r>
      <w:proofErr w:type="spellEnd"/>
      <w:r w:rsidRPr="00AF721A">
        <w:rPr>
          <w:rFonts w:ascii="Futura Medium" w:hAnsi="Futura Medium" w:cs="Futura Medium" w:hint="cs"/>
          <w:sz w:val="20"/>
          <w:szCs w:val="20"/>
        </w:rPr>
        <w:t xml:space="preserve"> is the experimental duration (days). No-choice consumption was analysed as a function of food (</w:t>
      </w:r>
      <w:r w:rsidRPr="00AF721A">
        <w:rPr>
          <w:rFonts w:ascii="Futura Medium" w:hAnsi="Futura Medium" w:cs="Futura Medium" w:hint="cs"/>
          <w:i/>
          <w:iCs/>
          <w:sz w:val="20"/>
          <w:szCs w:val="20"/>
        </w:rPr>
        <w:t>F</w:t>
      </w:r>
      <w:r w:rsidRPr="00AF721A">
        <w:rPr>
          <w:rFonts w:ascii="Futura Medium" w:hAnsi="Futura Medium" w:cs="Futura Medium" w:hint="cs"/>
          <w:sz w:val="20"/>
          <w:szCs w:val="20"/>
        </w:rPr>
        <w:t>), season (</w:t>
      </w:r>
      <w:r w:rsidRPr="00AF721A">
        <w:rPr>
          <w:rFonts w:ascii="Futura Medium" w:hAnsi="Futura Medium" w:cs="Futura Medium" w:hint="cs"/>
          <w:i/>
          <w:iCs/>
          <w:sz w:val="20"/>
          <w:szCs w:val="20"/>
        </w:rPr>
        <w:t>S</w:t>
      </w:r>
      <w:r w:rsidRPr="00AF721A">
        <w:rPr>
          <w:rFonts w:ascii="Futura Medium" w:hAnsi="Futura Medium" w:cs="Futura Medium" w:hint="cs"/>
          <w:sz w:val="20"/>
          <w:szCs w:val="20"/>
        </w:rPr>
        <w:t>) and amphipod/kelp individual (</w:t>
      </w:r>
      <w:r w:rsidRPr="00AF721A">
        <w:rPr>
          <w:rFonts w:ascii="Futura Medium" w:hAnsi="Futura Medium" w:cs="Futura Medium" w:hint="cs"/>
          <w:i/>
          <w:iCs/>
          <w:sz w:val="20"/>
          <w:szCs w:val="20"/>
        </w:rPr>
        <w:t>I</w:t>
      </w:r>
      <w:r w:rsidRPr="00AF721A">
        <w:rPr>
          <w:rFonts w:ascii="Futura Medium" w:hAnsi="Futura Medium" w:cs="Futura Medium" w:hint="cs"/>
          <w:sz w:val="20"/>
          <w:szCs w:val="20"/>
        </w:rPr>
        <w:t xml:space="preserve">) using the gamma model </w:t>
      </w:r>
    </w:p>
    <w:p w14:paraId="29EFB1B2" w14:textId="77777777" w:rsidR="00AF721A" w:rsidRPr="00AF721A" w:rsidRDefault="00AF721A" w:rsidP="00AF721A">
      <w:pPr>
        <w:spacing w:line="280" w:lineRule="exact"/>
        <w:rPr>
          <w:rFonts w:ascii="Futura Medium" w:hAnsi="Futura Medium" w:cs="Futura Medium"/>
          <w:sz w:val="20"/>
          <w:szCs w:val="20"/>
        </w:rPr>
      </w:pPr>
    </w:p>
    <w:p w14:paraId="6B80B262" w14:textId="2F24EA7D" w:rsidR="00AF721A" w:rsidRPr="00AF721A" w:rsidRDefault="00000000" w:rsidP="00AF721A">
      <w:pPr>
        <w:tabs>
          <w:tab w:val="right" w:pos="9026"/>
        </w:tabs>
        <w:spacing w:line="280" w:lineRule="exact"/>
        <w:rPr>
          <w:rFonts w:ascii="Futura Medium" w:hAnsi="Futura Medium" w:cs="Futura Medium"/>
          <w:i/>
          <w:sz w:val="20"/>
          <w:szCs w:val="20"/>
        </w:rPr>
      </w:pPr>
      <m:oMath>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oMath>
      <w:r w:rsidR="008B6AC5" w:rsidRPr="008B6AC5">
        <w:rPr>
          <w:rFonts w:ascii="Futura Medium" w:hAnsi="Futura Medium" w:cs="Futura Medium"/>
          <w:sz w:val="20"/>
          <w:szCs w:val="20"/>
        </w:rPr>
        <w:t xml:space="preserve"> </w:t>
      </w:r>
      <w:r w:rsidR="008B6AC5">
        <w:rPr>
          <w:rFonts w:ascii="Futura Medium" w:hAnsi="Futura Medium" w:cs="Futura Medium"/>
          <w:sz w:val="20"/>
          <w:szCs w:val="20"/>
        </w:rPr>
        <w:t xml:space="preserve">Gamma( </w:t>
      </w:r>
      <m:oMath>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oMath>
      <w:r w:rsidR="008B6AC5">
        <w:rPr>
          <w:rFonts w:ascii="Futura Medium" w:hAnsi="Futura Medium" w:cs="Futura Medium"/>
          <w:sz w:val="20"/>
          <w:szCs w:val="20"/>
        </w:rPr>
        <w:t>/</w:t>
      </w: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θ</m:t>
            </m:r>
          </m:e>
          <m:sub>
            <m:sSub>
              <m:sSubPr>
                <m:ctrlPr>
                  <w:rPr>
                    <w:rFonts w:ascii="Cambria Math" w:hAnsi="Cambria Math" w:cs="Futura Medium" w:hint="cs"/>
                    <w:i/>
                    <w:kern w:val="2"/>
                    <w:sz w:val="20"/>
                    <w:szCs w:val="20"/>
                  </w:rPr>
                </m:ctrlPr>
              </m:sSubPr>
              <m:e>
                <m:r>
                  <m:rPr>
                    <m:nor/>
                  </m:rPr>
                  <w:rPr>
                    <w:rFonts w:ascii="Futura Medium" w:hAnsi="Futura Medium" w:cs="Futura Medium"/>
                    <w:i/>
                    <w:sz w:val="20"/>
                    <w:szCs w:val="20"/>
                    <w:lang w:bidi="he-IL"/>
                  </w:rPr>
                  <m:t>F</m:t>
                </m:r>
              </m:e>
              <m:sub>
                <m:r>
                  <m:rPr>
                    <m:nor/>
                  </m:rPr>
                  <w:rPr>
                    <w:rFonts w:ascii="Futura Medium" w:hAnsi="Futura Medium" w:cs="Futura Medium" w:hint="cs"/>
                    <w:i/>
                    <w:sz w:val="20"/>
                    <w:szCs w:val="20"/>
                    <w:lang w:bidi="he-IL"/>
                  </w:rPr>
                  <m:t>i</m:t>
                </m:r>
              </m:sub>
            </m:sSub>
          </m:sub>
        </m:sSub>
      </m:oMath>
      <w:r w:rsidR="008B6AC5">
        <w:rPr>
          <w:rFonts w:ascii="Futura Medium" w:hAnsi="Futura Medium" w:cs="Futura Medium"/>
          <w:sz w:val="20"/>
          <w:szCs w:val="20"/>
        </w:rPr>
        <w:t xml:space="preserve"> , 1/</w:t>
      </w: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θ</m:t>
            </m:r>
          </m:e>
          <m:sub>
            <m:sSub>
              <m:sSubPr>
                <m:ctrlPr>
                  <w:rPr>
                    <w:rFonts w:ascii="Cambria Math" w:hAnsi="Cambria Math" w:cs="Futura Medium" w:hint="cs"/>
                    <w:i/>
                    <w:kern w:val="2"/>
                    <w:sz w:val="20"/>
                    <w:szCs w:val="20"/>
                  </w:rPr>
                </m:ctrlPr>
              </m:sSubPr>
              <m:e>
                <m:r>
                  <m:rPr>
                    <m:nor/>
                  </m:rPr>
                  <w:rPr>
                    <w:rFonts w:ascii="Futura Medium" w:hAnsi="Futura Medium" w:cs="Futura Medium"/>
                    <w:i/>
                    <w:sz w:val="20"/>
                    <w:szCs w:val="20"/>
                    <w:lang w:bidi="he-IL"/>
                  </w:rPr>
                  <m:t>F</m:t>
                </m:r>
              </m:e>
              <m:sub>
                <m:r>
                  <m:rPr>
                    <m:nor/>
                  </m:rPr>
                  <w:rPr>
                    <w:rFonts w:ascii="Futura Medium" w:hAnsi="Futura Medium" w:cs="Futura Medium" w:hint="cs"/>
                    <w:i/>
                    <w:sz w:val="20"/>
                    <w:szCs w:val="20"/>
                    <w:lang w:bidi="he-IL"/>
                  </w:rPr>
                  <m:t>i</m:t>
                </m:r>
              </m:sub>
            </m:sSub>
          </m:sub>
        </m:sSub>
      </m:oMath>
      <w:r w:rsidR="008B6AC5">
        <w:rPr>
          <w:rFonts w:ascii="Futura Medium" w:hAnsi="Futura Medium" w:cs="Futura Medium"/>
          <w:sz w:val="20"/>
          <w:szCs w:val="20"/>
        </w:rPr>
        <w:t xml:space="preserve"> )</w:t>
      </w:r>
      <w:r w:rsidR="00AF721A" w:rsidRPr="00AF721A">
        <w:rPr>
          <w:rFonts w:ascii="Futura Medium" w:eastAsiaTheme="minorEastAsia" w:hAnsi="Futura Medium" w:cs="Futura Medium" w:hint="cs"/>
          <w:sz w:val="20"/>
          <w:szCs w:val="20"/>
          <w:lang w:bidi="he-IL"/>
        </w:rPr>
        <w:tab/>
        <w:t>(15)</w:t>
      </w:r>
      <w:r w:rsidR="00AF721A" w:rsidRPr="00AF721A">
        <w:rPr>
          <w:rFonts w:ascii="Futura Medium" w:hAnsi="Futura Medium" w:cs="Futura Medium" w:hint="cs"/>
          <w:i/>
          <w:sz w:val="20"/>
          <w:szCs w:val="20"/>
        </w:rPr>
        <w:t xml:space="preserve"> </w:t>
      </w:r>
    </w:p>
    <w:p w14:paraId="434846B3" w14:textId="39F78040" w:rsidR="00AF721A" w:rsidRPr="008B6AC5"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func>
            <m:funcPr>
              <m:ctrlPr>
                <w:rPr>
                  <w:rFonts w:ascii="Cambria Math" w:hAnsi="Cambria Math" w:cs="Futura Medium" w:hint="cs"/>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F</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S</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F</m:t>
                  </m:r>
                </m:e>
                <m:sub>
                  <m:r>
                    <m:rPr>
                      <m:nor/>
                    </m:rPr>
                    <w:rPr>
                      <w:rFonts w:ascii="Futura Medium" w:hAnsi="Futura Medium" w:cs="Futura Medium" w:hint="cs"/>
                      <w:i/>
                      <w:sz w:val="20"/>
                      <w:szCs w:val="20"/>
                      <w:lang w:bidi="he-IL"/>
                    </w:rPr>
                    <m:t>i</m:t>
                  </m:r>
                </m:sub>
              </m:sSub>
              <m:r>
                <m:rPr>
                  <m:nor/>
                </m:rPr>
                <w:rPr>
                  <w:rFonts w:ascii="Futura Medium" w:hAnsi="Futura Medium" w:cs="Futura Medium" w:hint="cs"/>
                  <w:kern w:val="2"/>
                  <w:sz w:val="20"/>
                  <w:szCs w:val="20"/>
                </w:rPr>
                <m:t>,</m:t>
              </m:r>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S</m:t>
                  </m:r>
                </m:e>
                <m:sub>
                  <m:r>
                    <m:rPr>
                      <m:nor/>
                    </m:rPr>
                    <w:rPr>
                      <w:rFonts w:ascii="Futura Medium" w:hAnsi="Futura Medium" w:cs="Futura Medium" w:hint="cs"/>
                      <w:i/>
                      <w:sz w:val="20"/>
                      <w:szCs w:val="20"/>
                      <w:lang w:bidi="he-IL"/>
                    </w:rPr>
                    <m:t>i</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I</m:t>
                  </m:r>
                </m:e>
                <m:sub>
                  <m:r>
                    <m:rPr>
                      <m:nor/>
                    </m:rPr>
                    <w:rPr>
                      <w:rFonts w:ascii="Futura Medium" w:hAnsi="Futura Medium" w:cs="Futura Medium" w:hint="cs"/>
                      <w:i/>
                      <w:sz w:val="20"/>
                      <w:szCs w:val="20"/>
                      <w:lang w:bidi="he-IL"/>
                    </w:rPr>
                    <m:t>i</m:t>
                  </m:r>
                </m:sub>
              </m:sSub>
            </m:sub>
          </m:sSub>
        </m:oMath>
      </m:oMathPara>
    </w:p>
    <w:p w14:paraId="46CD067C" w14:textId="72421B87" w:rsidR="00AF721A" w:rsidRPr="001B0663" w:rsidRDefault="00000000" w:rsidP="00AF721A">
      <w:pPr>
        <w:tabs>
          <w:tab w:val="right" w:pos="9026"/>
        </w:tabs>
        <w:spacing w:line="280" w:lineRule="exact"/>
        <w:rPr>
          <w:rFonts w:ascii="Futura Medium" w:eastAsiaTheme="minorEastAsia" w:hAnsi="Futura Medium" w:cs="Futura Medium"/>
          <w:iCs/>
          <w:sz w:val="20"/>
          <w:szCs w:val="20"/>
          <w:lang w:bidi="he-IL"/>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F</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iCs/>
              <w:sz w:val="20"/>
              <w:szCs w:val="20"/>
            </w:rPr>
            <m:t xml:space="preserve">( </m:t>
          </m:r>
          <m:acc>
            <m:accPr>
              <m:chr m:val="̅"/>
              <m:ctrlPr>
                <w:rPr>
                  <w:rFonts w:ascii="Cambria Math" w:hAnsi="Cambria Math" w:cs="Futura Medium" w:hint="cs"/>
                  <w:sz w:val="20"/>
                  <w:szCs w:val="20"/>
                </w:rPr>
              </m:ctrlPr>
            </m:accPr>
            <m:e>
              <m:r>
                <m:rPr>
                  <m:nor/>
                </m:rPr>
                <w:rPr>
                  <w:rFonts w:ascii="Helvetica Neue Medium" w:hAnsi="Helvetica Neue Medium" w:cs="Futura"/>
                  <w:i/>
                  <w:iCs/>
                  <w:sz w:val="20"/>
                  <w:szCs w:val="20"/>
                  <w:lang w:bidi="he-IL"/>
                </w:rPr>
                <m:t>α</m:t>
              </m:r>
            </m:e>
          </m:acc>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F</m:t>
              </m:r>
            </m:sub>
          </m:sSub>
          <m:r>
            <m:rPr>
              <m:nor/>
            </m:rPr>
            <w:rPr>
              <w:rFonts w:ascii="Futura Medium" w:hAnsi="Futura Medium" w:cs="Futura Medium" w:hint="cs"/>
              <w:iCs/>
              <w:sz w:val="20"/>
              <w:szCs w:val="20"/>
            </w:rPr>
            <m:t xml:space="preserve"> )</m:t>
          </m:r>
        </m:oMath>
      </m:oMathPara>
    </w:p>
    <w:p w14:paraId="427EAB7F" w14:textId="5A39B14E" w:rsidR="00AF721A" w:rsidRPr="008B6AC5"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 xml:space="preserve">Normal( </m:t>
          </m:r>
          <m:r>
            <m:rPr>
              <m:nor/>
            </m:rPr>
            <w:rPr>
              <w:rFonts w:ascii="Futura Medium" w:hAnsi="Futura Medium" w:cs="Futura Medium" w:hint="cs"/>
              <w:sz w:val="20"/>
              <w:szCs w:val="20"/>
            </w:rPr>
            <m:t>0</m:t>
          </m:r>
          <m:r>
            <m:rPr>
              <m:nor/>
            </m:rPr>
            <w:rPr>
              <w:rFonts w:ascii="Futura Medium" w:hAnsi="Futura Medium" w:cs="Futura Medium" w:hint="cs"/>
              <w:sz w:val="20"/>
              <w:szCs w:val="20"/>
              <w:lang w:bidi="he-IL"/>
            </w:rPr>
            <m:t xml:space="preserve"> ,</m:t>
          </m:r>
          <m:r>
            <w:rPr>
              <w:rFonts w:ascii="Cambria Math" w:hAnsi="Cambria Math" w:cs="Futura Medium" w:hint="cs"/>
              <w:sz w:val="20"/>
              <w:szCs w:val="20"/>
              <w:lang w:bidi="he-IL"/>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lang w:bidi="he-IL"/>
            </w:rPr>
            <m:t xml:space="preserve"> )</m:t>
          </m:r>
        </m:oMath>
      </m:oMathPara>
    </w:p>
    <w:p w14:paraId="108608EC" w14:textId="6465D649" w:rsidR="00AF721A" w:rsidRPr="008B6AC5"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F</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Normal( 0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F</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lang w:bidi="he-IL"/>
            </w:rPr>
            <m:t xml:space="preserve"> )</m:t>
          </m:r>
        </m:oMath>
      </m:oMathPara>
    </w:p>
    <w:p w14:paraId="0110FACA" w14:textId="3691E256" w:rsidR="00AF721A" w:rsidRPr="008B6AC5"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 xml:space="preserve">Normal( 0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lang w:bidi="he-IL"/>
            </w:rPr>
            <m:t xml:space="preserve"> )</m:t>
          </m:r>
        </m:oMath>
      </m:oMathPara>
    </w:p>
    <w:p w14:paraId="0371BB94" w14:textId="5829E0FE" w:rsidR="00AF721A" w:rsidRPr="008B6AC5" w:rsidRDefault="00000000" w:rsidP="00AF721A">
      <w:pPr>
        <w:tabs>
          <w:tab w:val="right" w:pos="9026"/>
        </w:tabs>
        <w:spacing w:line="280" w:lineRule="exact"/>
        <w:rPr>
          <w:rFonts w:ascii="Futura Medium" w:eastAsiaTheme="minorEastAsia" w:hAnsi="Futura Medium" w:cs="Futura Medium"/>
          <w:iCs/>
          <w:sz w:val="20"/>
          <w:szCs w:val="20"/>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Helvetica Neue Medium" w:hAnsi="Helvetica Neue Medium" w:cs="Futura"/>
                      <w:i/>
                      <w:iCs/>
                      <w:sz w:val="20"/>
                      <w:szCs w:val="20"/>
                      <w:lang w:bidi="he-IL"/>
                    </w:rPr>
                    <m:t>θ</m:t>
                  </m:r>
                </m:e>
                <m:sub>
                  <m:r>
                    <m:rPr>
                      <m:nor/>
                    </m:rPr>
                    <w:rPr>
                      <w:rFonts w:ascii="Futura Medium" w:eastAsiaTheme="minorEastAsia" w:hAnsi="Futura Medium" w:cs="Futura Medium" w:hint="cs"/>
                      <w:i/>
                      <w:iCs/>
                      <w:sz w:val="20"/>
                      <w:szCs w:val="20"/>
                    </w:rPr>
                    <m:t>F</m:t>
                  </m:r>
                </m:sub>
              </m:sSub>
            </m:e>
          </m:fun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 xml:space="preserve">Normal( </m:t>
          </m:r>
          <m:acc>
            <m:accPr>
              <m:chr m:val="̅"/>
              <m:ctrlPr>
                <w:rPr>
                  <w:rFonts w:ascii="Cambria Math" w:hAnsi="Cambria Math" w:cs="Futura Medium" w:hint="cs"/>
                  <w:sz w:val="20"/>
                  <w:szCs w:val="20"/>
                </w:rPr>
              </m:ctrlPr>
            </m:acc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Helvetica Neue Medium" w:hAnsi="Helvetica Neue Medium" w:cs="Futura"/>
                      <w:i/>
                      <w:iCs/>
                      <w:sz w:val="20"/>
                      <w:szCs w:val="20"/>
                      <w:lang w:bidi="he-IL"/>
                    </w:rPr>
                    <m:t>θ</m:t>
                  </m:r>
                </m:e>
              </m:func>
            </m:e>
          </m:acc>
          <m:r>
            <m:rPr>
              <m:nor/>
            </m:rPr>
            <w:rPr>
              <w:rFonts w:ascii="Futura Medium" w:hAnsi="Futura Medium" w:cs="Futura Medium" w:hint="cs"/>
              <w:sz w:val="20"/>
              <w:szCs w:val="20"/>
              <w:lang w:bidi="he-IL"/>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lang w:bidi="he-IL"/>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θ</m:t>
                      </m:r>
                    </m:e>
                    <m:sub>
                      <m:r>
                        <m:rPr>
                          <m:nor/>
                        </m:rPr>
                        <w:rPr>
                          <w:rFonts w:ascii="Futura Medium" w:hAnsi="Futura Medium" w:cs="Futura Medium" w:hint="cs"/>
                          <w:i/>
                          <w:iCs/>
                          <w:sz w:val="20"/>
                          <w:szCs w:val="20"/>
                          <w:lang w:bidi="he-IL"/>
                        </w:rPr>
                        <m:t>F</m:t>
                      </m:r>
                    </m:sub>
                  </m:sSub>
                </m:e>
              </m:func>
            </m:sub>
          </m:sSub>
          <m:r>
            <m:rPr>
              <m:nor/>
            </m:rPr>
            <w:rPr>
              <w:rFonts w:ascii="Futura Medium" w:hAnsi="Futura Medium" w:cs="Futura Medium" w:hint="cs"/>
              <w:sz w:val="20"/>
              <w:szCs w:val="20"/>
              <w:lang w:bidi="he-IL"/>
            </w:rPr>
            <m:t xml:space="preserve"> )</m:t>
          </m:r>
        </m:oMath>
      </m:oMathPara>
    </w:p>
    <w:p w14:paraId="3D35C5FA" w14:textId="20C6D7A0" w:rsidR="00AF721A" w:rsidRPr="001B0663" w:rsidRDefault="00000000" w:rsidP="00AF721A">
      <w:pPr>
        <w:tabs>
          <w:tab w:val="right" w:pos="9026"/>
        </w:tabs>
        <w:spacing w:line="280" w:lineRule="exact"/>
        <w:rPr>
          <w:rFonts w:ascii="Futura Medium" w:eastAsiaTheme="minorEastAsia" w:hAnsi="Futura Medium" w:cs="Futura Medium"/>
          <w:iCs/>
          <w:sz w:val="20"/>
          <w:szCs w:val="20"/>
          <w:lang w:bidi="he-IL"/>
        </w:rPr>
      </w:pPr>
      <m:oMathPara>
        <m:oMathParaPr>
          <m:jc m:val="left"/>
        </m:oMathParaPr>
        <m:oMath>
          <m:acc>
            <m:accPr>
              <m:chr m:val="̅"/>
              <m:ctrlPr>
                <w:rPr>
                  <w:rFonts w:ascii="Cambria Math" w:hAnsi="Cambria Math" w:cs="Futura Medium" w:hint="cs"/>
                  <w:sz w:val="20"/>
                  <w:szCs w:val="20"/>
                </w:rPr>
              </m:ctrlPr>
            </m:accPr>
            <m:e>
              <m:r>
                <m:rPr>
                  <m:nor/>
                </m:rPr>
                <w:rPr>
                  <w:rFonts w:ascii="Helvetica Neue Medium" w:hAnsi="Helvetica Neue Medium" w:cs="Futura"/>
                  <w:i/>
                  <w:iCs/>
                  <w:sz w:val="20"/>
                  <w:szCs w:val="20"/>
                  <w:lang w:bidi="he-IL"/>
                </w:rPr>
                <m:t>α</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iCs/>
              <w:sz w:val="20"/>
              <w:szCs w:val="20"/>
            </w:rPr>
            <m:t>(</m:t>
          </m:r>
          <m:r>
            <m:rPr>
              <m:nor/>
            </m:rPr>
            <w:rPr>
              <w:rFonts w:ascii="Futura Medium" w:hAnsi="Futura Medium" w:cs="Futura Medium" w:hint="cs"/>
              <w:sz w:val="20"/>
              <w:szCs w:val="20"/>
            </w:rPr>
            <m:t xml:space="preserve"> </m:t>
          </m:r>
          <m:func>
            <m:funcPr>
              <m:ctrlPr>
                <w:rPr>
                  <w:rFonts w:ascii="Cambria Math" w:hAnsi="Cambria Math" w:cs="Futura Medium" w:hint="cs"/>
                  <w:sz w:val="20"/>
                  <w:szCs w:val="20"/>
                </w:rPr>
              </m:ctrlPr>
            </m:funcPr>
            <m:fName>
              <m:r>
                <m:rPr>
                  <m:nor/>
                </m:rPr>
                <w:rPr>
                  <w:rFonts w:ascii="Futura Medium" w:hAnsi="Futura Medium" w:cs="Futura Medium" w:hint="cs"/>
                  <w:sz w:val="20"/>
                  <w:szCs w:val="20"/>
                  <w:lang w:bidi="he-IL"/>
                </w:rPr>
                <m:t>ln</m:t>
              </m:r>
              <m:ctrlPr>
                <w:rPr>
                  <w:rFonts w:ascii="Cambria Math" w:hAnsi="Cambria Math" w:cs="Futura Medium" w:hint="cs"/>
                  <w:i/>
                  <w:sz w:val="20"/>
                  <w:szCs w:val="20"/>
                </w:rPr>
              </m:ctrlPr>
            </m:fName>
            <m:e>
              <m:r>
                <m:rPr>
                  <m:nor/>
                </m:rPr>
                <w:rPr>
                  <w:rFonts w:ascii="Futura Medium" w:hAnsi="Futura Medium" w:cs="Futura Medium" w:hint="cs"/>
                  <w:sz w:val="20"/>
                  <w:szCs w:val="20"/>
                  <w:lang w:bidi="he-IL"/>
                </w:rPr>
                <m:t>0.5</m:t>
              </m:r>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2</m:t>
          </m:r>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m:t>
          </m:r>
        </m:oMath>
      </m:oMathPara>
    </w:p>
    <w:p w14:paraId="52F8E96A" w14:textId="1F425C41" w:rsidR="00AF721A" w:rsidRPr="008B6AC5"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acc>
            <m:accPr>
              <m:chr m:val="̅"/>
              <m:ctrlPr>
                <w:rPr>
                  <w:rFonts w:ascii="Cambria Math" w:hAnsi="Cambria Math" w:cs="Futura Medium" w:hint="cs"/>
                  <w:sz w:val="20"/>
                  <w:szCs w:val="20"/>
                </w:rPr>
              </m:ctrlPr>
            </m:acc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Helvetica Neue Medium" w:hAnsi="Helvetica Neue Medium" w:cs="Futura"/>
                      <w:i/>
                      <w:iCs/>
                      <w:sz w:val="20"/>
                      <w:szCs w:val="20"/>
                      <w:lang w:bidi="he-IL"/>
                    </w:rPr>
                    <m:t>θ</m:t>
                  </m:r>
                </m:e>
              </m:func>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sz w:val="20"/>
              <w:szCs w:val="20"/>
            </w:rPr>
            <m:t xml:space="preserve"> </m:t>
          </m:r>
          <m:func>
            <m:funcPr>
              <m:ctrlPr>
                <w:rPr>
                  <w:rFonts w:ascii="Cambria Math" w:hAnsi="Cambria Math" w:cs="Futura Medium" w:hint="cs"/>
                  <w:sz w:val="20"/>
                  <w:szCs w:val="20"/>
                </w:rPr>
              </m:ctrlPr>
            </m:funcPr>
            <m:fName>
              <m:r>
                <m:rPr>
                  <m:nor/>
                </m:rPr>
                <w:rPr>
                  <w:rFonts w:ascii="Futura Medium" w:hAnsi="Futura Medium" w:cs="Futura Medium" w:hint="cs"/>
                  <w:sz w:val="20"/>
                  <w:szCs w:val="20"/>
                  <w:lang w:bidi="he-IL"/>
                </w:rPr>
                <m:t>ln</m:t>
              </m:r>
              <m:ctrlPr>
                <w:rPr>
                  <w:rFonts w:ascii="Cambria Math" w:hAnsi="Cambria Math" w:cs="Futura Medium" w:hint="cs"/>
                  <w:i/>
                  <w:sz w:val="20"/>
                  <w:szCs w:val="20"/>
                </w:rPr>
              </m:ctrlPr>
            </m:fName>
            <m:e>
              <m:r>
                <m:rPr>
                  <m:nor/>
                </m:rPr>
                <w:rPr>
                  <w:rFonts w:ascii="Futura Medium" w:hAnsi="Futura Medium" w:cs="Futura Medium" w:hint="cs"/>
                  <w:sz w:val="20"/>
                  <w:szCs w:val="20"/>
                  <w:lang w:bidi="he-IL"/>
                </w:rPr>
                <m:t>0.5</m:t>
              </m:r>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1</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321F64B8" w14:textId="144428B5" w:rsidR="00AF721A" w:rsidRPr="008B6AC5" w:rsidRDefault="00000000" w:rsidP="00AF721A">
      <w:pPr>
        <w:spacing w:line="280" w:lineRule="exact"/>
        <w:rPr>
          <w:rFonts w:ascii="Futura Medium" w:hAnsi="Futura Medium" w:cs="Futura Medium"/>
          <w:sz w:val="20"/>
          <w:szCs w:val="20"/>
          <w:lang w:bidi="he-IL"/>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F</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F</m:t>
              </m:r>
              <m:r>
                <m:rPr>
                  <m:nor/>
                </m:rPr>
                <w:rPr>
                  <w:rFonts w:ascii="Futura Medium" w:hAnsi="Futura Medium" w:cs="Futura Medium" w:hint="cs"/>
                  <w:sz w:val="20"/>
                  <w:szCs w:val="20"/>
                  <w:lang w:bidi="he-IL"/>
                </w:rPr>
                <m:t>,</m:t>
              </m:r>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I</m:t>
              </m:r>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lang w:bidi="he-IL"/>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θ</m:t>
                      </m:r>
                    </m:e>
                    <m:sub>
                      <m:r>
                        <m:rPr>
                          <m:nor/>
                        </m:rPr>
                        <w:rPr>
                          <w:rFonts w:ascii="Futura Medium" w:hAnsi="Futura Medium" w:cs="Futura Medium" w:hint="cs"/>
                          <w:i/>
                          <w:iCs/>
                          <w:sz w:val="20"/>
                          <w:szCs w:val="20"/>
                          <w:lang w:bidi="he-IL"/>
                        </w:rPr>
                        <m:t>F</m:t>
                      </m:r>
                    </m:sub>
                  </m:sSub>
                </m:e>
              </m:func>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sz w:val="20"/>
                  <w:szCs w:val="20"/>
                  <w:lang w:bidi="he-IL"/>
                </w:rPr>
                <m:t>Normal</m:t>
              </m:r>
            </m:e>
            <m:sub>
              <m:r>
                <m:rPr>
                  <m:nor/>
                </m:rPr>
                <w:rPr>
                  <w:rFonts w:ascii="Futura Medium" w:hAnsi="Futura Medium" w:cs="Futura Medium" w:hint="cs"/>
                  <w:sz w:val="20"/>
                  <w:szCs w:val="20"/>
                  <w:lang w:bidi="he-IL"/>
                </w:rPr>
                <m:t>0,∞</m:t>
              </m:r>
            </m:sub>
          </m:sSub>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1</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7967BF2E" w14:textId="77777777" w:rsidR="00AF721A" w:rsidRPr="00AF721A" w:rsidRDefault="00AF721A" w:rsidP="00AF721A">
      <w:pPr>
        <w:spacing w:line="280" w:lineRule="exact"/>
        <w:rPr>
          <w:rFonts w:ascii="Futura Medium" w:hAnsi="Futura Medium" w:cs="Futura Medium"/>
          <w:sz w:val="20"/>
          <w:szCs w:val="20"/>
          <w:lang w:bidi="he-IL"/>
        </w:rPr>
      </w:pPr>
    </w:p>
    <w:p w14:paraId="1C1E4DD6"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Choice consumption was analysed using the same model as well as a simpler model of the faecal proportion of total consumption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 faeces / (faeces + kelp):</w:t>
      </w:r>
    </w:p>
    <w:p w14:paraId="519CC376" w14:textId="77777777" w:rsidR="00AF721A" w:rsidRPr="00AF721A" w:rsidRDefault="00AF721A" w:rsidP="00AF721A">
      <w:pPr>
        <w:spacing w:line="280" w:lineRule="exact"/>
        <w:rPr>
          <w:rFonts w:ascii="Futura Medium" w:hAnsi="Futura Medium" w:cs="Futura Medium"/>
          <w:sz w:val="20"/>
          <w:szCs w:val="20"/>
        </w:rPr>
      </w:pPr>
    </w:p>
    <w:p w14:paraId="060372F7" w14:textId="20C60B00" w:rsidR="00AF721A" w:rsidRPr="00AF721A" w:rsidRDefault="00000000" w:rsidP="00AF721A">
      <w:pPr>
        <w:tabs>
          <w:tab w:val="right" w:pos="9026"/>
        </w:tabs>
        <w:spacing w:line="280" w:lineRule="exact"/>
        <w:rPr>
          <w:rFonts w:ascii="Futura Medium" w:hAnsi="Futura Medium" w:cs="Futura Medium"/>
          <w:i/>
          <w:sz w:val="20"/>
          <w:szCs w:val="20"/>
        </w:rPr>
      </w:pPr>
      <m:oMath>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rPr>
              <m:t>p</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Beta(</m:t>
        </m:r>
        <m:r>
          <m:rPr>
            <m:nor/>
          </m:rPr>
          <w:rPr>
            <w:rFonts w:ascii="Futura Medium" w:hAnsi="Futura Medium" w:cs="Futura Medium" w:hint="cs"/>
            <w:sz w:val="20"/>
            <w:szCs w:val="20"/>
          </w:rPr>
          <m:t xml:space="preserve"> </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Helvetica Neue Medium" w:eastAsiaTheme="minorEastAsia" w:hAnsi="Helvetica Neue Medium" w:cs="Futura"/>
            <w:i/>
            <w:iCs/>
            <w:sz w:val="20"/>
            <w:szCs w:val="20"/>
          </w:rPr>
          <m:t>ν</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rPr>
          <m:t>(1</m:t>
        </m:r>
        <m:r>
          <w:rPr>
            <w:rFonts w:ascii="Cambria Math" w:eastAsiaTheme="minorEastAsia" w:hAnsi="Cambria Math" w:cs="Futura Medium" w:hint="cs"/>
            <w:sz w:val="20"/>
            <w:szCs w:val="20"/>
          </w:rPr>
          <m:t>-</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r>
          <m:rPr>
            <m:nor/>
          </m:rPr>
          <w:rPr>
            <w:rFonts w:ascii="Futura Medium" w:eastAsiaTheme="minorEastAsia" w:hAnsi="Futura Medium" w:cs="Futura Medium" w:hint="cs"/>
            <w:sz w:val="20"/>
            <w:szCs w:val="20"/>
          </w:rPr>
          <m:t>)</m:t>
        </m:r>
        <m:r>
          <m:rPr>
            <m:nor/>
          </m:rPr>
          <w:rPr>
            <w:rFonts w:ascii="Helvetica Neue Medium" w:eastAsiaTheme="minorEastAsia" w:hAnsi="Helvetica Neue Medium" w:cs="Futura"/>
            <w:i/>
            <w:iCs/>
            <w:sz w:val="20"/>
            <w:szCs w:val="20"/>
          </w:rPr>
          <m:t>ν</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AF721A">
        <w:rPr>
          <w:rFonts w:ascii="Futura Medium" w:eastAsiaTheme="minorEastAsia" w:hAnsi="Futura Medium" w:cs="Futura Medium" w:hint="cs"/>
          <w:sz w:val="20"/>
          <w:szCs w:val="20"/>
          <w:lang w:bidi="he-IL"/>
        </w:rPr>
        <w:tab/>
        <w:t>(16)</w:t>
      </w:r>
      <w:r w:rsidR="00AF721A" w:rsidRPr="00AF721A">
        <w:rPr>
          <w:rFonts w:ascii="Futura Medium" w:hAnsi="Futura Medium" w:cs="Futura Medium" w:hint="cs"/>
          <w:i/>
          <w:sz w:val="20"/>
          <w:szCs w:val="20"/>
        </w:rPr>
        <w:t xml:space="preserve"> </w:t>
      </w:r>
    </w:p>
    <w:p w14:paraId="4D5E3330" w14:textId="7653D86D" w:rsidR="00AF721A" w:rsidRPr="004D4B39" w:rsidRDefault="00000000" w:rsidP="00AF721A">
      <w:pPr>
        <w:tabs>
          <w:tab w:val="right" w:pos="9026"/>
        </w:tabs>
        <w:spacing w:line="280" w:lineRule="exact"/>
        <w:rPr>
          <w:rFonts w:ascii="Futura Medium" w:eastAsiaTheme="minorEastAsia" w:hAnsi="Futura Medium" w:cs="Futura Medium"/>
          <w:sz w:val="20"/>
          <w:szCs w:val="20"/>
          <w:lang w:bidi="he-IL"/>
        </w:rPr>
      </w:pPr>
      <m:oMathPara>
        <m:oMathParaPr>
          <m:jc m:val="left"/>
        </m:oMathParaPr>
        <m:oMath>
          <m:func>
            <m:funcPr>
              <m:ctrlPr>
                <w:rPr>
                  <w:rFonts w:ascii="Cambria Math" w:hAnsi="Cambria Math" w:cs="Futura Medium" w:hint="cs"/>
                  <w:sz w:val="20"/>
                  <w:szCs w:val="20"/>
                </w:rPr>
              </m:ctrlPr>
            </m:funcPr>
            <m:fName>
              <m:r>
                <m:rPr>
                  <m:nor/>
                </m:rPr>
                <w:rPr>
                  <w:rFonts w:ascii="Futura Medium" w:hAnsi="Futura Medium" w:cs="Futura Medium" w:hint="cs"/>
                  <w:sz w:val="20"/>
                  <w:szCs w:val="20"/>
                </w:rPr>
                <m:t>logit</m:t>
              </m:r>
            </m:fName>
            <m:e>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i/>
                      <w:iCs/>
                      <w:sz w:val="20"/>
                      <w:szCs w:val="20"/>
                      <w:lang w:bidi="he-IL"/>
                    </w:rPr>
                    <m:t>i</m:t>
                  </m:r>
                </m:sub>
              </m:sSub>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sSub>
                <m:sSubPr>
                  <m:ctrlPr>
                    <w:rPr>
                      <w:rFonts w:ascii="Cambria Math" w:hAnsi="Cambria Math" w:cs="Futura Medium" w:hint="cs"/>
                      <w:i/>
                      <w:kern w:val="2"/>
                      <w:sz w:val="20"/>
                      <w:szCs w:val="20"/>
                    </w:rPr>
                  </m:ctrlPr>
                </m:sSubPr>
                <m:e>
                  <m:r>
                    <m:rPr>
                      <m:nor/>
                    </m:rPr>
                    <w:rPr>
                      <w:rFonts w:ascii="Futura Medium" w:hAnsi="Futura Medium" w:cs="Futura Medium" w:hint="cs"/>
                      <w:i/>
                      <w:sz w:val="20"/>
                      <w:szCs w:val="20"/>
                      <w:lang w:bidi="he-IL"/>
                    </w:rPr>
                    <m:t>S</m:t>
                  </m:r>
                </m:e>
                <m:sub>
                  <m:r>
                    <m:rPr>
                      <m:nor/>
                    </m:rPr>
                    <w:rPr>
                      <w:rFonts w:ascii="Futura Medium" w:hAnsi="Futura Medium" w:cs="Futura Medium" w:hint="cs"/>
                      <w:i/>
                      <w:sz w:val="20"/>
                      <w:szCs w:val="20"/>
                      <w:lang w:bidi="he-IL"/>
                    </w:rPr>
                    <m:t>i</m:t>
                  </m:r>
                </m:sub>
              </m:sSub>
            </m:sub>
          </m:sSub>
        </m:oMath>
      </m:oMathPara>
    </w:p>
    <w:p w14:paraId="31DEA0E4" w14:textId="414CCA87" w:rsidR="00AF721A" w:rsidRPr="004D4B39" w:rsidRDefault="00000000" w:rsidP="00AF721A">
      <w:pPr>
        <w:tabs>
          <w:tab w:val="right" w:pos="9026"/>
        </w:tabs>
        <w:spacing w:line="280" w:lineRule="exact"/>
        <w:rPr>
          <w:rFonts w:ascii="Futura Medium" w:eastAsiaTheme="minorEastAsia" w:hAnsi="Futura Medium" w:cs="Futura Medium"/>
          <w:iCs/>
          <w:sz w:val="20"/>
          <w:szCs w:val="20"/>
          <w:lang w:bidi="he-IL"/>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α</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iCs/>
              <w:sz w:val="20"/>
              <w:szCs w:val="20"/>
            </w:rPr>
            <m:t>(</m:t>
          </m:r>
          <m:r>
            <m:rPr>
              <m:nor/>
            </m:rPr>
            <w:rPr>
              <w:rFonts w:ascii="Futura Medium" w:hAnsi="Futura Medium" w:cs="Futura Medium" w:hint="cs"/>
              <w:sz w:val="20"/>
              <w:szCs w:val="20"/>
            </w:rPr>
            <m:t xml:space="preserve"> </m:t>
          </m:r>
          <m:acc>
            <m:accPr>
              <m:chr m:val="̅"/>
              <m:ctrlPr>
                <w:rPr>
                  <w:rFonts w:ascii="Cambria Math" w:hAnsi="Cambria Math" w:cs="Futura Medium" w:hint="cs"/>
                  <w:sz w:val="20"/>
                  <w:szCs w:val="20"/>
                </w:rPr>
              </m:ctrlPr>
            </m:accPr>
            <m:e>
              <m:r>
                <m:rPr>
                  <m:nor/>
                </m:rPr>
                <w:rPr>
                  <w:rFonts w:ascii="Helvetica Neue Medium" w:hAnsi="Helvetica Neue Medium" w:cs="Futura"/>
                  <w:i/>
                  <w:iCs/>
                  <w:sz w:val="20"/>
                  <w:szCs w:val="20"/>
                  <w:lang w:bidi="he-IL"/>
                </w:rPr>
                <m:t>α</m:t>
              </m:r>
            </m:e>
          </m:acc>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m:t>
          </m:r>
        </m:oMath>
      </m:oMathPara>
    </w:p>
    <w:p w14:paraId="44CF063F" w14:textId="61905AD0" w:rsidR="00AF721A" w:rsidRPr="004D4B39" w:rsidRDefault="00000000" w:rsidP="00AF721A">
      <w:pPr>
        <w:tabs>
          <w:tab w:val="right" w:pos="9026"/>
        </w:tabs>
        <w:spacing w:line="280" w:lineRule="exact"/>
        <w:rPr>
          <w:rFonts w:ascii="Futura Medium" w:eastAsiaTheme="minorEastAsia" w:hAnsi="Futura Medium" w:cs="Futura Medium"/>
          <w:iCs/>
          <w:sz w:val="20"/>
          <w:szCs w:val="20"/>
          <w:lang w:bidi="he-IL"/>
        </w:rPr>
      </w:pPr>
      <m:oMathPara>
        <m:oMathParaPr>
          <m:jc m:val="left"/>
        </m:oMathParaPr>
        <m:oMath>
          <m:acc>
            <m:accPr>
              <m:chr m:val="̅"/>
              <m:ctrlPr>
                <w:rPr>
                  <w:rFonts w:ascii="Cambria Math" w:hAnsi="Cambria Math" w:cs="Futura Medium" w:hint="cs"/>
                  <w:sz w:val="20"/>
                  <w:szCs w:val="20"/>
                </w:rPr>
              </m:ctrlPr>
            </m:accPr>
            <m:e>
              <m:r>
                <m:rPr>
                  <m:nor/>
                </m:rPr>
                <w:rPr>
                  <w:rFonts w:ascii="Helvetica Neue Medium" w:hAnsi="Helvetica Neue Medium" w:cs="Futura"/>
                  <w:i/>
                  <w:iCs/>
                  <w:sz w:val="20"/>
                  <w:szCs w:val="20"/>
                  <w:lang w:bidi="he-IL"/>
                </w:rPr>
                <m:t>α</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Normal</m:t>
          </m:r>
          <m:r>
            <m:rPr>
              <m:nor/>
            </m:rPr>
            <w:rPr>
              <w:rFonts w:ascii="Futura Medium" w:hAnsi="Futura Medium" w:cs="Futura Medium" w:hint="cs"/>
              <w:iCs/>
              <w:sz w:val="20"/>
              <w:szCs w:val="20"/>
            </w:rPr>
            <m:t>(</m:t>
          </m:r>
          <m:r>
            <m:rPr>
              <m:nor/>
            </m:rPr>
            <w:rPr>
              <w:rFonts w:ascii="Futura Medium" w:hAnsi="Futura Medium" w:cs="Futura Medium" w:hint="cs"/>
              <w:sz w:val="20"/>
              <w:szCs w:val="20"/>
            </w:rPr>
            <m:t xml:space="preserve"> 0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1</m:t>
          </m:r>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m:t>
          </m:r>
        </m:oMath>
      </m:oMathPara>
    </w:p>
    <w:p w14:paraId="552F7A4C" w14:textId="20340A25" w:rsidR="00AF721A" w:rsidRPr="004D4B39" w:rsidRDefault="00000000" w:rsidP="00AF721A">
      <w:pPr>
        <w:spacing w:line="280" w:lineRule="exact"/>
        <w:rPr>
          <w:rFonts w:ascii="Futura Medium" w:hAnsi="Futura Medium" w:cs="Futura Medium"/>
          <w:sz w:val="20"/>
          <w:szCs w:val="20"/>
          <w:lang w:bidi="he-IL"/>
          <w:oMath/>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bidi="he-IL"/>
                </w:rPr>
                <m:t>σ</m:t>
              </m:r>
            </m:e>
            <m:sub>
              <m:r>
                <m:rPr>
                  <m:nor/>
                </m:rPr>
                <w:rPr>
                  <w:rFonts w:ascii="Futura Medium" w:hAnsi="Futura Medium" w:cs="Futura Medium" w:hint="cs"/>
                  <w:i/>
                  <w:iCs/>
                  <w:sz w:val="20"/>
                  <w:szCs w:val="20"/>
                  <w:lang w:bidi="he-IL"/>
                </w:rPr>
                <m:t>S</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sz w:val="20"/>
                  <w:szCs w:val="20"/>
                  <w:lang w:bidi="he-IL"/>
                </w:rPr>
                <m:t>Normal</m:t>
              </m:r>
            </m:e>
            <m:sub>
              <m:r>
                <m:rPr>
                  <m:nor/>
                </m:rPr>
                <w:rPr>
                  <w:rFonts w:ascii="Futura Medium" w:hAnsi="Futura Medium" w:cs="Futura Medium" w:hint="cs"/>
                  <w:sz w:val="20"/>
                  <w:szCs w:val="20"/>
                  <w:lang w:bidi="he-IL"/>
                </w:rPr>
                <m:t>0,∞</m:t>
              </m:r>
            </m:sub>
          </m:sSub>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1</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0A3DB028" w14:textId="267EABFC" w:rsidR="004D4B39" w:rsidRPr="004D4B39" w:rsidRDefault="004D4B39" w:rsidP="00AF721A">
      <w:pPr>
        <w:spacing w:line="280" w:lineRule="exact"/>
        <w:rPr>
          <w:rFonts w:ascii="Futura Medium" w:hAnsi="Futura Medium" w:cs="Futura Medium"/>
          <w:sz w:val="20"/>
          <w:szCs w:val="20"/>
        </w:rPr>
      </w:pPr>
      <w:r w:rsidRPr="00B93FD6">
        <w:rPr>
          <w:rFonts w:ascii="Helvetica Neue Medium" w:hAnsi="Helvetica Neue Medium" w:cs="Futura"/>
          <w:i/>
          <w:iCs/>
          <w:sz w:val="20"/>
          <w:szCs w:val="20"/>
        </w:rPr>
        <w:t>ν</w:t>
      </w:r>
      <w:r>
        <w:rPr>
          <w:rFonts w:ascii="Futura" w:hAnsi="Futura" w:cs="Futura"/>
          <w:sz w:val="20"/>
          <w:szCs w:val="20"/>
        </w:rPr>
        <w:t xml:space="preserve"> </w:t>
      </w:r>
      <w:r w:rsidRPr="00B93FD6">
        <w:rPr>
          <w:rFonts w:ascii="Helvetica Neue Medium" w:hAnsi="Helvetica Neue Medium" w:cs="Futura Medium"/>
          <w:sz w:val="20"/>
          <w:szCs w:val="20"/>
        </w:rPr>
        <w:t>~</w:t>
      </w:r>
      <w:r>
        <w:rPr>
          <w:rFonts w:ascii="Futura Medium" w:hAnsi="Futura Medium" w:cs="Futura Medium"/>
          <w:sz w:val="20"/>
          <w:szCs w:val="20"/>
        </w:rPr>
        <w:t xml:space="preserve"> </w:t>
      </w:r>
      <w:proofErr w:type="gramStart"/>
      <w:r>
        <w:rPr>
          <w:rFonts w:ascii="Futura Medium" w:hAnsi="Futura Medium" w:cs="Futura Medium"/>
          <w:sz w:val="20"/>
          <w:szCs w:val="20"/>
        </w:rPr>
        <w:t>Gamma( 20</w:t>
      </w:r>
      <w:r w:rsidRPr="00B93FD6">
        <w:rPr>
          <w:rFonts w:ascii="Futura Medium" w:hAnsi="Futura Medium" w:cs="Futura Medium"/>
          <w:sz w:val="20"/>
          <w:szCs w:val="20"/>
          <w:vertAlign w:val="superscript"/>
        </w:rPr>
        <w:t>2</w:t>
      </w:r>
      <w:proofErr w:type="gramEnd"/>
      <w:r>
        <w:rPr>
          <w:rFonts w:ascii="Futura Medium" w:hAnsi="Futura Medium" w:cs="Futura Medium"/>
          <w:sz w:val="20"/>
          <w:szCs w:val="20"/>
        </w:rPr>
        <w:t>/</w:t>
      </w:r>
      <w:proofErr w:type="gramStart"/>
      <w:r>
        <w:rPr>
          <w:rFonts w:ascii="Futura Medium" w:hAnsi="Futura Medium" w:cs="Futura Medium"/>
          <w:sz w:val="20"/>
          <w:szCs w:val="20"/>
        </w:rPr>
        <w:t>10</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w:t>
      </w:r>
      <w:proofErr w:type="gramEnd"/>
      <w:r>
        <w:rPr>
          <w:rFonts w:ascii="Futura Medium" w:hAnsi="Futura Medium" w:cs="Futura Medium"/>
          <w:sz w:val="20"/>
          <w:szCs w:val="20"/>
        </w:rPr>
        <w:t xml:space="preserve"> 20/</w:t>
      </w:r>
      <w:proofErr w:type="gramStart"/>
      <w:r>
        <w:rPr>
          <w:rFonts w:ascii="Futura Medium" w:hAnsi="Futura Medium" w:cs="Futura Medium"/>
          <w:sz w:val="20"/>
          <w:szCs w:val="20"/>
        </w:rPr>
        <w:t>10</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w:t>
      </w:r>
      <w:proofErr w:type="gramEnd"/>
    </w:p>
    <w:p w14:paraId="04C8589F" w14:textId="77777777" w:rsidR="00AF721A" w:rsidRPr="00AF721A" w:rsidRDefault="00AF721A" w:rsidP="00AF721A">
      <w:pPr>
        <w:spacing w:line="280" w:lineRule="exact"/>
        <w:rPr>
          <w:rFonts w:ascii="Futura Medium" w:hAnsi="Futura Medium" w:cs="Futura Medium"/>
          <w:sz w:val="20"/>
          <w:szCs w:val="20"/>
        </w:rPr>
      </w:pPr>
    </w:p>
    <w:p w14:paraId="14FC7B7E"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The prior for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was centred on 0.5 g g</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day</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based on prior simulation and the prior for </w:t>
      </w:r>
      <w:r w:rsidRPr="00AF721A">
        <w:rPr>
          <w:rFonts w:ascii="Futura Medium" w:hAnsi="Futura Medium" w:cs="Futura Medium" w:hint="cs"/>
          <w:i/>
          <w:iCs/>
          <w:sz w:val="20"/>
          <w:szCs w:val="20"/>
        </w:rPr>
        <w:t>p</w:t>
      </w:r>
      <w:r w:rsidRPr="00AF721A">
        <w:rPr>
          <w:rFonts w:ascii="Futura Medium" w:hAnsi="Futura Medium" w:cs="Futura Medium" w:hint="cs"/>
          <w:sz w:val="20"/>
          <w:szCs w:val="20"/>
        </w:rPr>
        <w:t xml:space="preserve"> was centred on 0.5 since this aligns with the reasonable expectation of no food preference.</w:t>
      </w:r>
    </w:p>
    <w:p w14:paraId="351A5F4D" w14:textId="77777777" w:rsidR="00AF721A" w:rsidRPr="00AF721A" w:rsidRDefault="00AF721A" w:rsidP="00AF721A">
      <w:pPr>
        <w:spacing w:line="280" w:lineRule="exact"/>
        <w:rPr>
          <w:rFonts w:ascii="Futura Medium" w:hAnsi="Futura Medium" w:cs="Futura Medium"/>
          <w:sz w:val="20"/>
          <w:szCs w:val="20"/>
        </w:rPr>
      </w:pPr>
    </w:p>
    <w:p w14:paraId="4FC6CE3C" w14:textId="77777777" w:rsidR="00AF721A" w:rsidRPr="000836AB" w:rsidRDefault="00AF721A" w:rsidP="000836AB">
      <w:pPr>
        <w:spacing w:line="280" w:lineRule="exact"/>
        <w:rPr>
          <w:rFonts w:ascii="Futura" w:hAnsi="Futura" w:cs="Futura"/>
          <w:b/>
          <w:bCs/>
          <w:sz w:val="20"/>
          <w:szCs w:val="20"/>
        </w:rPr>
      </w:pPr>
      <w:r w:rsidRPr="000836AB">
        <w:rPr>
          <w:rFonts w:ascii="Futura" w:hAnsi="Futura" w:cs="Futura" w:hint="cs"/>
          <w:b/>
          <w:bCs/>
          <w:sz w:val="20"/>
          <w:szCs w:val="20"/>
        </w:rPr>
        <w:t>Heterotrophic microbial activity</w:t>
      </w:r>
    </w:p>
    <w:p w14:paraId="18E2B5A8"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Heterotrophic microbial activity was measured on urchin faeces as well as kelp laminae that were grazed by urchins, mechanically damaged or left undisturbed. Since microbes cannot ingest and internally digest food like urchins and </w:t>
      </w:r>
      <w:proofErr w:type="spellStart"/>
      <w:r w:rsidRPr="00AF721A">
        <w:rPr>
          <w:rFonts w:ascii="Futura Medium" w:hAnsi="Futura Medium" w:cs="Futura Medium" w:hint="cs"/>
          <w:sz w:val="20"/>
          <w:szCs w:val="20"/>
        </w:rPr>
        <w:t>mesograzers</w:t>
      </w:r>
      <w:proofErr w:type="spellEnd"/>
      <w:r w:rsidRPr="00AF721A">
        <w:rPr>
          <w:rFonts w:ascii="Futura Medium" w:hAnsi="Futura Medium" w:cs="Futura Medium" w:hint="cs"/>
          <w:sz w:val="20"/>
          <w:szCs w:val="20"/>
        </w:rPr>
        <w:t xml:space="preserve">, the first stage of their consumption involves the release of extracellular enzymes to hydrolyse polymers into monomers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BEC{Arnosti, 2011 #63030}</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(Arnosti 2011)</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We measured enzyme activities fluorometrically using small fluorogenic substrate proxies consisting of a monomer attached to a fluorophore which is released upon hydrolysis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BEC{Hoppe, 1983 #89882}{Arnosti, 2011 #63030}</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(Hoppe 1983, Arnosti 2011)</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We focussed on the enzymes </w:t>
      </w:r>
      <w:r w:rsidRPr="001126F2">
        <w:rPr>
          <w:rFonts w:ascii="Helvetica Neue Medium" w:hAnsi="Helvetica Neue Medium" w:cs="Futura"/>
          <w:sz w:val="20"/>
          <w:szCs w:val="20"/>
        </w:rPr>
        <w:t>β</w:t>
      </w:r>
      <w:r w:rsidRPr="00AF721A">
        <w:rPr>
          <w:rFonts w:ascii="Futura Medium" w:hAnsi="Futura Medium" w:cs="Futura Medium" w:hint="cs"/>
          <w:sz w:val="20"/>
          <w:szCs w:val="20"/>
        </w:rPr>
        <w:t xml:space="preserve">-glucosidase (BG) and leucine aminopeptidase (LAP) which broadly speaking catalyse the degradation of carbohydrates/polysaccharides/carbon and proteins/polypeptides/nitrogen respectively. The fluorogenic substrates to match these enzymes are 4-Methylumbelliferyl </w:t>
      </w:r>
      <w:r w:rsidRPr="001126F2">
        <w:rPr>
          <w:rFonts w:ascii="Helvetica Neue Medium" w:hAnsi="Helvetica Neue Medium" w:cs="Futura"/>
          <w:sz w:val="20"/>
          <w:szCs w:val="20"/>
        </w:rPr>
        <w:t>β</w:t>
      </w:r>
      <w:r w:rsidRPr="00AF721A">
        <w:rPr>
          <w:rFonts w:ascii="Futura Medium" w:hAnsi="Futura Medium" w:cs="Futura Medium" w:hint="cs"/>
          <w:sz w:val="20"/>
          <w:szCs w:val="20"/>
        </w:rPr>
        <w:t>-D-Glucopyranoside (4-MUG, M3633, Merck) and L-Leucine-7-Amido-4-Methylcoumarin Hydrochloride (LAMC, L2145, Merck) which are linked to the fluorophores 4-Methylumbelliferone (4-MU, M1381, Merck)</w:t>
      </w:r>
      <w:r w:rsidRPr="00AF721A">
        <w:rPr>
          <w:rStyle w:val="apple-converted-space"/>
          <w:rFonts w:ascii="Futura Medium" w:eastAsiaTheme="majorEastAsia" w:hAnsi="Futura Medium" w:cs="Futura Medium" w:hint="cs"/>
          <w:sz w:val="20"/>
          <w:szCs w:val="20"/>
        </w:rPr>
        <w:t> </w:t>
      </w:r>
      <w:r w:rsidRPr="00AF721A">
        <w:rPr>
          <w:rFonts w:ascii="Futura Medium" w:hAnsi="Futura Medium" w:cs="Futura Medium" w:hint="cs"/>
          <w:sz w:val="20"/>
          <w:szCs w:val="20"/>
        </w:rPr>
        <w:t>and 7-Amino-4-Methylcoumarin (AMC, A9891, Merck) respectively. Fluorogenic substrates and fluorophores are referred to as substrates and standards hereinafter.</w:t>
      </w:r>
    </w:p>
    <w:p w14:paraId="4C5FAA0C" w14:textId="77777777" w:rsidR="00AF721A" w:rsidRPr="00AF721A" w:rsidRDefault="00AF721A" w:rsidP="00AF721A">
      <w:pPr>
        <w:pStyle w:val="p1"/>
        <w:spacing w:line="280" w:lineRule="exact"/>
        <w:rPr>
          <w:rFonts w:ascii="Futura Medium" w:hAnsi="Futura Medium" w:cs="Futura Medium"/>
          <w:sz w:val="20"/>
          <w:szCs w:val="20"/>
        </w:rPr>
      </w:pPr>
    </w:p>
    <w:p w14:paraId="0D0B7B29" w14:textId="77777777" w:rsidR="00AF721A" w:rsidRPr="00AF721A" w:rsidRDefault="00AF721A" w:rsidP="00AF721A">
      <w:pPr>
        <w:pStyle w:val="p1"/>
        <w:spacing w:line="280" w:lineRule="exact"/>
        <w:rPr>
          <w:rFonts w:ascii="Futura Medium" w:hAnsi="Futura Medium" w:cs="Futura Medium"/>
          <w:sz w:val="20"/>
          <w:szCs w:val="20"/>
        </w:rPr>
      </w:pPr>
      <w:r w:rsidRPr="00AF721A">
        <w:rPr>
          <w:rFonts w:ascii="Futura Medium" w:hAnsi="Futura Medium" w:cs="Futura Medium" w:hint="cs"/>
          <w:sz w:val="20"/>
          <w:szCs w:val="20"/>
        </w:rPr>
        <w:lastRenderedPageBreak/>
        <w:t xml:space="preserve">Standard stock solutions (10 mM) were prepared in 100% methanol and stored at −20°C. Substrate stock solutions (50 mM) were made up with ultrapure water and stored as 1-mL aliquots at −20°C. LAMC dissolves easily in water but 4-MUG takes at least 30 min of vigorous shaking and </w:t>
      </w:r>
      <w:proofErr w:type="spellStart"/>
      <w:r w:rsidRPr="00AF721A">
        <w:rPr>
          <w:rFonts w:ascii="Futura Medium" w:hAnsi="Futura Medium" w:cs="Futura Medium" w:hint="cs"/>
          <w:sz w:val="20"/>
          <w:szCs w:val="20"/>
        </w:rPr>
        <w:t>vortexing</w:t>
      </w:r>
      <w:proofErr w:type="spellEnd"/>
      <w:r w:rsidRPr="00AF721A">
        <w:rPr>
          <w:rFonts w:ascii="Futura Medium" w:hAnsi="Futura Medium" w:cs="Futura Medium" w:hint="cs"/>
          <w:sz w:val="20"/>
          <w:szCs w:val="20"/>
        </w:rPr>
        <w:t xml:space="preserve">. At 50 mM, 4-MUG was thus be treated as a suspension rather than a solution and mixed by pipette pumping immediately before use. Sterile seawater was used as diluent and incubation medium. Seawater was collected from the flow-through system, 0.45-µm filtered and autoclaved, corrected to a salinity of 35‰ with ultrapure water and kept refrigerated. Neither 10mM standards nor 50mM substrates come out of solution when diluted with sterile seawater. Standard stock solutions were diluted to fresh 1-mM working solutions from which 12 standard concentrations approximately following a geometric sequence between 0 and 150 µM were made up using parallel and serial dilution: 0, 0.1, 0.2, 0.5, 1, 2, 5, 10, 20, 50, 100 and 150 µM. The standard curve plateaus due to the inner filter effect with no measurable fluorescence increase above 150 µM. For enzyme kinetics, substrates were similarly diluted to 12 concentrations between 1 µM and 5 mM: 1, 10, 50, 100, 250, 500 and 750 µM, and 1, 1.5, 2, 2.5 and 5 </w:t>
      </w:r>
      <w:proofErr w:type="spellStart"/>
      <w:r w:rsidRPr="00AF721A">
        <w:rPr>
          <w:rFonts w:ascii="Futura Medium" w:hAnsi="Futura Medium" w:cs="Futura Medium" w:hint="cs"/>
          <w:sz w:val="20"/>
          <w:szCs w:val="20"/>
        </w:rPr>
        <w:t>mM.</w:t>
      </w:r>
      <w:proofErr w:type="spellEnd"/>
      <w:r w:rsidRPr="00AF721A">
        <w:rPr>
          <w:rFonts w:ascii="Futura Medium" w:hAnsi="Futura Medium" w:cs="Futura Medium" w:hint="cs"/>
          <w:sz w:val="20"/>
          <w:szCs w:val="20"/>
        </w:rPr>
        <w:t xml:space="preserve"> We generally found 2 mM of 4-MUG and 1 mM of LAMC to be saturating substrate concentrations for kelp biofilm. For substrate-saturated enzyme activities we therefore made up a 15-mL working solution with 3 mL of 4-MUG stock or 1.5 mL of LAMC stock, enough to fill six 96-well microplate rows with 200 µL of saturating substrate solution and leave two for standard solutions and blanks.</w:t>
      </w:r>
    </w:p>
    <w:p w14:paraId="0C807D7C" w14:textId="77777777" w:rsidR="00AF721A" w:rsidRPr="00AF721A" w:rsidRDefault="00AF721A" w:rsidP="00AF721A">
      <w:pPr>
        <w:pStyle w:val="p1"/>
        <w:spacing w:line="280" w:lineRule="exact"/>
        <w:rPr>
          <w:rFonts w:ascii="Futura Medium" w:hAnsi="Futura Medium" w:cs="Futura Medium"/>
          <w:sz w:val="20"/>
          <w:szCs w:val="20"/>
        </w:rPr>
      </w:pPr>
      <w:r w:rsidRPr="00AF721A">
        <w:rPr>
          <w:rFonts w:ascii="Futura Medium" w:hAnsi="Futura Medium" w:cs="Futura Medium" w:hint="cs"/>
          <w:sz w:val="20"/>
          <w:szCs w:val="20"/>
        </w:rPr>
        <w:t> </w:t>
      </w:r>
    </w:p>
    <w:p w14:paraId="385AAA41" w14:textId="6B40695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Kelp laminae were sampled by excising 5-mm diameter discs using a holepunch tool (</w:t>
      </w:r>
      <w:proofErr w:type="spellStart"/>
      <w:r w:rsidRPr="00AF721A">
        <w:rPr>
          <w:rFonts w:ascii="Futura Medium" w:hAnsi="Futura Medium" w:cs="Futura Medium" w:hint="cs"/>
          <w:sz w:val="20"/>
          <w:szCs w:val="20"/>
        </w:rPr>
        <w:t>Supatool</w:t>
      </w:r>
      <w:proofErr w:type="spellEnd"/>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Kincrome</w:t>
      </w:r>
      <w:proofErr w:type="spellEnd"/>
      <w:r w:rsidRPr="00AF721A">
        <w:rPr>
          <w:rFonts w:ascii="Futura Medium" w:hAnsi="Futura Medium" w:cs="Futura Medium" w:hint="cs"/>
          <w:sz w:val="20"/>
          <w:szCs w:val="20"/>
        </w:rPr>
        <w:t>). Individual kelp discs and faecal pellets were incubated in microplate wells to allow repeated fluorescence measurement. Samples were placed into separate wells with 200 µL of substrate solution using forceps, cleaned with sterile seawater between samples. Sacrificial kelp discs or faeces were also added to one series of standard solutions to account for fluorescence quenching. Sterile seawater blanks were included to account for potential contamination. Fluorescence was measured every 16 s over 2 h at 25°C (</w:t>
      </w:r>
      <w:proofErr w:type="spellStart"/>
      <w:r w:rsidRPr="00AF721A">
        <w:rPr>
          <w:rFonts w:ascii="Futura Medium" w:hAnsi="Futura Medium" w:cs="Futura Medium" w:hint="cs"/>
          <w:sz w:val="20"/>
          <w:szCs w:val="20"/>
        </w:rPr>
        <w:t>BioTek</w:t>
      </w:r>
      <w:proofErr w:type="spellEnd"/>
      <w:r w:rsidRPr="00AF721A">
        <w:rPr>
          <w:rFonts w:ascii="Futura Medium" w:hAnsi="Futura Medium" w:cs="Futura Medium" w:hint="cs"/>
          <w:sz w:val="20"/>
          <w:szCs w:val="20"/>
        </w:rPr>
        <w:t xml:space="preserve"> Synergy H1, Agilent Technologies, Santa Clara, USA) with double orbital shaking at 807 rpm between measurements. 4-MU was measured at 360 nm excitation and 450 nm emission and AMC at 380 nm excitation and 440 nm emission. We used black microplates (655076, Greiner Bio-One) to reduce fluorescence crosstalk and kept the solution using the. Gain was adjusted based on the highest standard fluorescence. Sample and blank fluorescence were respectively converted to concentration using the quenched and non-quenched standard curves. Since the inner filter effect causes fluorescence standard curves to be nonlinear, we tried exponential, rectangular hyperbola, hyperbolic tangent and piecewise linear saturation functions, and found exponential saturation to have the highest predictive accuracy. Our standard curve is therefore described by</w:t>
      </w:r>
    </w:p>
    <w:p w14:paraId="09425FE6" w14:textId="77777777" w:rsidR="00AF721A" w:rsidRPr="00AF721A" w:rsidRDefault="00AF721A" w:rsidP="00AF721A">
      <w:pPr>
        <w:spacing w:line="280" w:lineRule="exact"/>
        <w:rPr>
          <w:rFonts w:ascii="Futura Medium" w:hAnsi="Futura Medium" w:cs="Futura Medium"/>
          <w:sz w:val="20"/>
          <w:szCs w:val="20"/>
        </w:rPr>
      </w:pPr>
    </w:p>
    <w:p w14:paraId="5265BDB1" w14:textId="40741688" w:rsidR="00AF721A" w:rsidRPr="004B0DFE" w:rsidRDefault="00000000" w:rsidP="00AF721A">
      <w:pPr>
        <w:tabs>
          <w:tab w:val="right" w:pos="9026"/>
        </w:tabs>
        <w:spacing w:line="280" w:lineRule="exact"/>
        <w:rPr>
          <w:rFonts w:ascii="Futura Medium" w:hAnsi="Futura Medium" w:cs="Futura Medium"/>
          <w:i/>
          <w:sz w:val="20"/>
          <w:szCs w:val="20"/>
        </w:rPr>
      </w:pPr>
      <m:oMath>
        <m:sSub>
          <m:sSubPr>
            <m:ctrlPr>
              <w:rPr>
                <w:rFonts w:ascii="Cambria Math" w:hAnsi="Cambria Math" w:cs="Futura Medium" w:hint="cs"/>
                <w:i/>
                <w:sz w:val="20"/>
                <w:szCs w:val="20"/>
              </w:rPr>
            </m:ctrlPr>
          </m:sSubPr>
          <m:e>
            <m:r>
              <m:rPr>
                <m:nor/>
              </m:rPr>
              <w:rPr>
                <w:rFonts w:ascii="Futura Medium" w:hAnsi="Futura Medium" w:cs="Futura Medium" w:hint="cs"/>
                <w:sz w:val="20"/>
                <w:szCs w:val="20"/>
              </w:rPr>
              <m:t>F</m:t>
            </m:r>
            <m:r>
              <m:rPr>
                <m:nor/>
              </m:rPr>
              <w:rPr>
                <w:rFonts w:ascii="Futura Medium" w:hAnsi="Futura Medium" w:cs="Futura Medium"/>
                <w:sz w:val="20"/>
                <w:szCs w:val="20"/>
                <w:vertAlign w:val="subscript"/>
              </w:rPr>
              <m:t>440/450</m:t>
            </m:r>
          </m:e>
          <m:sub>
            <m:r>
              <m:rPr>
                <m:nor/>
              </m:rPr>
              <w:rPr>
                <w:rFonts w:ascii="Futura Medium" w:hAnsi="Futura Medium" w:cs="Futura Medium" w:hint="cs"/>
                <w:i/>
                <w:iCs/>
                <w:sz w:val="20"/>
                <w:szCs w:val="20"/>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sz w:val="20"/>
                <w:szCs w:val="20"/>
                <w:lang w:bidi="he-IL"/>
              </w:rPr>
              <m:t>Normal</m:t>
            </m:r>
          </m:e>
          <m:sub>
            <m:r>
              <m:rPr>
                <m:nor/>
              </m:rPr>
              <w:rPr>
                <w:rFonts w:ascii="Futura Medium" w:hAnsi="Futura Medium" w:cs="Futura Medium" w:hint="cs"/>
                <w:sz w:val="20"/>
                <w:szCs w:val="20"/>
                <w:lang w:bidi="he-IL"/>
              </w:rPr>
              <m:t>0,∞</m:t>
            </m:r>
          </m:sub>
        </m:sSub>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lang w:bidi="he-IL"/>
          </w:rPr>
          <m:t>σ</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4B0DFE">
        <w:rPr>
          <w:rFonts w:ascii="Futura Medium" w:eastAsiaTheme="minorEastAsia" w:hAnsi="Futura Medium" w:cs="Futura Medium" w:hint="cs"/>
          <w:sz w:val="20"/>
          <w:szCs w:val="20"/>
          <w:lang w:bidi="he-IL"/>
        </w:rPr>
        <w:tab/>
        <w:t>(17)</w:t>
      </w:r>
      <w:r w:rsidR="00AF721A" w:rsidRPr="004B0DFE">
        <w:rPr>
          <w:rFonts w:ascii="Futura Medium" w:hAnsi="Futura Medium" w:cs="Futura Medium" w:hint="cs"/>
          <w:i/>
          <w:sz w:val="20"/>
          <w:szCs w:val="20"/>
        </w:rPr>
        <w:t xml:space="preserve"> </w:t>
      </w:r>
    </w:p>
    <w:p w14:paraId="242AFF8D" w14:textId="49E3E9F4" w:rsidR="00AF721A" w:rsidRPr="004B0DFE" w:rsidRDefault="00000000" w:rsidP="004B0DFE">
      <w:pPr>
        <w:tabs>
          <w:tab w:val="right" w:pos="9026"/>
        </w:tabs>
        <w:rPr>
          <w:rFonts w:ascii="Futura Medium" w:hAnsi="Futura Medium" w:cs="Futura Medium"/>
          <w:sz w:val="20"/>
          <w:szCs w:val="20"/>
          <w:lang w:bidi="he-IL"/>
        </w:rPr>
      </w:pPr>
      <m:oMath>
        <m:sSub>
          <m:sSubPr>
            <m:ctrlPr>
              <w:rPr>
                <w:rFonts w:ascii="Cambria Math" w:hAnsi="Cambria Math" w:cs="Futura Medium" w:hint="cs"/>
                <w:i/>
                <w:kern w:val="2"/>
                <w:sz w:val="20"/>
                <w:szCs w:val="20"/>
              </w:rPr>
            </m:ctrlPr>
          </m:sSubPr>
          <m:e>
            <m:r>
              <m:rPr>
                <m:nor/>
              </m:rPr>
              <w:rPr>
                <w:rFonts w:ascii="Helvetica Neue Medium" w:hAnsi="Helvetica Neue Medium" w:cs="Futura"/>
                <w:i/>
                <w:iCs/>
                <w:sz w:val="20"/>
                <w:szCs w:val="20"/>
                <w:lang w:bidi="he-IL"/>
              </w:rPr>
              <m:t>μ</m:t>
            </m:r>
          </m:e>
          <m:sub>
            <m:r>
              <m:rPr>
                <m:nor/>
              </m:rPr>
              <w:rPr>
                <w:rFonts w:ascii="Futura Medium" w:hAnsi="Futura Medium" w:cs="Futura Medium" w:hint="cs"/>
                <w:sz w:val="20"/>
                <w:szCs w:val="20"/>
                <w:lang w:bidi="he-IL"/>
              </w:rPr>
              <m:t>i</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lang w:bidi="he-IL"/>
          </w:rPr>
          <m:t>α</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lang w:bidi="he-IL"/>
          </w:rPr>
          <m:t>γ</m:t>
        </m:r>
        <m:r>
          <m:rPr>
            <m:nor/>
          </m:rPr>
          <w:rPr>
            <w:rFonts w:ascii="Futura Medium" w:hAnsi="Futura Medium" w:cs="Futura Medium" w:hint="cs"/>
            <w:sz w:val="20"/>
            <w:szCs w:val="20"/>
          </w:rPr>
          <m:t>(1</m:t>
        </m:r>
        <m:r>
          <w:rPr>
            <w:rFonts w:ascii="Cambria Math" w:hAnsi="Cambria Math" w:cs="Futura Medium" w:hint="cs"/>
            <w:sz w:val="20"/>
            <w:szCs w:val="20"/>
          </w:rPr>
          <m:t>-</m:t>
        </m:r>
        <m:sSup>
          <m:sSupPr>
            <m:ctrlPr>
              <w:rPr>
                <w:rFonts w:ascii="Cambria Math" w:hAnsi="Cambria Math" w:cs="Futura Medium" w:hint="cs"/>
                <w:sz w:val="20"/>
                <w:szCs w:val="20"/>
              </w:rPr>
            </m:ctrlPr>
          </m:sSupPr>
          <m:e>
            <m:r>
              <m:rPr>
                <m:nor/>
              </m:rPr>
              <w:rPr>
                <w:rFonts w:ascii="Futura Medium" w:hAnsi="Futura Medium" w:cs="Futura Medium" w:hint="cs"/>
                <w:sz w:val="20"/>
                <w:szCs w:val="20"/>
              </w:rPr>
              <m:t>e</m:t>
            </m:r>
          </m:e>
          <m:sup>
            <m:f>
              <m:fPr>
                <m:ctrlPr>
                  <w:rPr>
                    <w:rFonts w:ascii="Cambria Math" w:hAnsi="Cambria Math" w:cs="Futura Medium" w:hint="cs"/>
                    <w:i/>
                    <w:sz w:val="20"/>
                    <w:szCs w:val="20"/>
                  </w:rPr>
                </m:ctrlPr>
              </m:fPr>
              <m:num>
                <m:r>
                  <w:rPr>
                    <w:rFonts w:ascii="Cambria Math" w:hAnsi="Cambria Math" w:cs="Futura Medium" w:hint="cs"/>
                    <w:sz w:val="20"/>
                    <w:szCs w:val="20"/>
                  </w:rPr>
                  <m:t>-</m:t>
                </m:r>
                <m:r>
                  <m:rPr>
                    <m:nor/>
                  </m:rPr>
                  <w:rPr>
                    <w:rFonts w:ascii="Helvetica Neue Medium" w:hAnsi="Helvetica Neue Medium" w:cs="Futura"/>
                    <w:i/>
                    <w:iCs/>
                    <w:sz w:val="20"/>
                    <w:szCs w:val="20"/>
                  </w:rPr>
                  <m:t>β</m:t>
                </m:r>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i</m:t>
                    </m:r>
                  </m:sub>
                </m:sSub>
              </m:num>
              <m:den>
                <m:r>
                  <m:rPr>
                    <m:nor/>
                  </m:rPr>
                  <w:rPr>
                    <w:rFonts w:ascii="Helvetica Neue Medium" w:hAnsi="Helvetica Neue Medium" w:cs="Futura"/>
                    <w:i/>
                    <w:iCs/>
                    <w:sz w:val="20"/>
                    <w:szCs w:val="20"/>
                    <w:lang w:bidi="he-IL"/>
                  </w:rPr>
                  <m:t>γ</m:t>
                </m:r>
              </m:den>
            </m:f>
          </m:sup>
        </m:sSup>
        <m:r>
          <m:rPr>
            <m:nor/>
          </m:rPr>
          <w:rPr>
            <w:rFonts w:ascii="Futura Medium" w:hAnsi="Futura Medium" w:cs="Futura Medium" w:hint="cs"/>
            <w:sz w:val="20"/>
            <w:szCs w:val="20"/>
          </w:rPr>
          <m:t>)</m:t>
        </m:r>
      </m:oMath>
      <w:r w:rsidR="00AF721A" w:rsidRPr="004B0DFE">
        <w:rPr>
          <w:rFonts w:ascii="Futura Medium" w:eastAsiaTheme="minorEastAsia" w:hAnsi="Futura Medium" w:cs="Futura Medium" w:hint="cs"/>
          <w:sz w:val="20"/>
          <w:szCs w:val="20"/>
          <w:lang w:bidi="he-IL"/>
        </w:rPr>
        <w:tab/>
      </w:r>
    </w:p>
    <w:p w14:paraId="209A8C4E" w14:textId="6A98B71E" w:rsidR="00AF721A" w:rsidRPr="004B0DFE" w:rsidRDefault="004B0DFE" w:rsidP="00AF721A">
      <w:pPr>
        <w:tabs>
          <w:tab w:val="right" w:pos="9026"/>
        </w:tabs>
        <w:spacing w:line="280" w:lineRule="exact"/>
        <w:rPr>
          <w:rFonts w:ascii="Futura Medium" w:hAnsi="Futura Medium" w:cs="Futura Medium"/>
          <w:sz w:val="20"/>
          <w:szCs w:val="20"/>
          <w:lang w:bidi="he-IL"/>
        </w:rPr>
      </w:pPr>
      <m:oMathPara>
        <m:oMathParaPr>
          <m:jc m:val="left"/>
        </m:oMathParaPr>
        <m:oMath>
          <m:r>
            <m:rPr>
              <m:nor/>
            </m:rPr>
            <w:rPr>
              <w:rFonts w:ascii="Helvetica Neue Medium" w:hAnsi="Helvetica Neue Medium" w:cs="Futura"/>
              <w:i/>
              <w:iCs/>
              <w:sz w:val="20"/>
              <w:szCs w:val="20"/>
              <w:lang w:bidi="he-IL"/>
            </w:rPr>
            <m:t>α</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Exponential(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0.01</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64055C22" w14:textId="13EAD3C8" w:rsidR="00AF721A" w:rsidRPr="004B0DFE" w:rsidRDefault="004B0DFE" w:rsidP="00AF721A">
      <w:pPr>
        <w:tabs>
          <w:tab w:val="right" w:pos="9026"/>
        </w:tabs>
        <w:spacing w:line="280" w:lineRule="exact"/>
        <w:rPr>
          <w:rFonts w:ascii="Futura Medium" w:hAnsi="Futura Medium" w:cs="Futura Medium"/>
          <w:sz w:val="20"/>
          <w:szCs w:val="20"/>
          <w:lang w:bidi="he-IL"/>
        </w:rPr>
      </w:pPr>
      <m:oMath>
        <m:r>
          <m:rPr>
            <m:nor/>
          </m:rPr>
          <w:rPr>
            <w:rFonts w:ascii="Helvetica Neue Medium" w:hAnsi="Helvetica Neue Medium" w:cs="Futura"/>
            <w:i/>
            <w:iCs/>
            <w:sz w:val="20"/>
            <w:szCs w:val="20"/>
            <w:lang w:bidi="he-IL"/>
          </w:rPr>
          <m:t>β</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Gamma(</m:t>
        </m:r>
        <m:r>
          <m:rPr>
            <m:nor/>
          </m:rPr>
          <w:rPr>
            <w:rFonts w:ascii="Futura Medium" w:hAnsi="Futura Medium" w:cs="Futura Medium" w:hint="cs"/>
            <w:sz w:val="20"/>
            <w:szCs w:val="20"/>
          </w:rPr>
          <m:t xml:space="preserve"> 4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0.004 </m:t>
        </m:r>
        <m:r>
          <m:rPr>
            <m:nor/>
          </m:rPr>
          <w:rPr>
            <w:rFonts w:ascii="Futura Medium" w:hAnsi="Futura Medium" w:cs="Futura Medium" w:hint="cs"/>
            <w:sz w:val="20"/>
            <w:szCs w:val="20"/>
            <w:lang w:bidi="he-IL"/>
          </w:rPr>
          <m:t>)</m:t>
        </m:r>
      </m:oMath>
      <w:r w:rsidR="00AF721A" w:rsidRPr="004B0DFE">
        <w:rPr>
          <w:rFonts w:ascii="Futura Medium" w:eastAsiaTheme="minorEastAsia" w:hAnsi="Futura Medium" w:cs="Futura Medium" w:hint="cs"/>
          <w:sz w:val="20"/>
          <w:szCs w:val="20"/>
          <w:lang w:bidi="he-IL"/>
        </w:rPr>
        <w:tab/>
      </w:r>
    </w:p>
    <w:p w14:paraId="3CAC6F5A" w14:textId="41B905E3" w:rsidR="00AF721A" w:rsidRPr="004B0DFE" w:rsidRDefault="004B0DFE" w:rsidP="00AF721A">
      <w:pPr>
        <w:tabs>
          <w:tab w:val="right" w:pos="9026"/>
        </w:tabs>
        <w:spacing w:line="280" w:lineRule="exact"/>
        <w:rPr>
          <w:rFonts w:ascii="Futura Medium" w:hAnsi="Futura Medium" w:cs="Futura Medium"/>
          <w:sz w:val="20"/>
          <w:szCs w:val="20"/>
          <w:lang w:bidi="he-IL"/>
        </w:rPr>
      </w:pPr>
      <m:oMath>
        <m:r>
          <m:rPr>
            <m:nor/>
          </m:rPr>
          <w:rPr>
            <w:rFonts w:ascii="Helvetica Neue Medium" w:hAnsi="Helvetica Neue Medium" w:cs="Futura"/>
            <w:i/>
            <w:iCs/>
            <w:sz w:val="20"/>
            <w:szCs w:val="20"/>
            <w:lang w:bidi="he-IL"/>
          </w:rPr>
          <m:t>γ</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Gamma(</m:t>
        </m:r>
        <m:r>
          <m:rPr>
            <m:nor/>
          </m:rPr>
          <w:rPr>
            <w:rFonts w:ascii="Futura Medium" w:hAnsi="Futura Medium" w:cs="Futura Medium" w:hint="cs"/>
            <w:sz w:val="20"/>
            <w:szCs w:val="20"/>
          </w:rPr>
          <m:t xml:space="preserve"> 3.5 </m:t>
        </m:r>
        <m:r>
          <m:rPr>
            <m:nor/>
          </m:rPr>
          <w:rPr>
            <w:rFonts w:ascii="Futura Medium" w:hAnsi="Futura Medium" w:cs="Futura Medium" w:hint="cs"/>
            <w:sz w:val="20"/>
            <w:szCs w:val="20"/>
            <w:lang w:bidi="he-IL"/>
          </w:rPr>
          <m:t>,</m:t>
        </m:r>
        <m:r>
          <m:rPr>
            <m:nor/>
          </m:rPr>
          <w:rPr>
            <w:rFonts w:ascii="Futura Medium" w:hAnsi="Futura Medium" w:cs="Futura Medium" w:hint="cs"/>
            <w:sz w:val="20"/>
            <w:szCs w:val="20"/>
          </w:rPr>
          <m:t xml:space="preserve"> 2.3×</m:t>
        </m:r>
        <m:sSup>
          <m:sSupPr>
            <m:ctrlPr>
              <w:rPr>
                <w:rFonts w:ascii="Cambria Math" w:hAnsi="Cambria Math" w:cs="Futura Medium" w:hint="cs"/>
                <w:i/>
                <w:sz w:val="20"/>
                <w:szCs w:val="20"/>
              </w:rPr>
            </m:ctrlPr>
          </m:sSupPr>
          <m:e>
            <m:r>
              <m:rPr>
                <m:nor/>
              </m:rPr>
              <w:rPr>
                <w:rFonts w:ascii="Futura Medium" w:hAnsi="Futura Medium" w:cs="Futura Medium" w:hint="cs"/>
                <w:sz w:val="20"/>
                <w:szCs w:val="20"/>
              </w:rPr>
              <m:t>10</m:t>
            </m:r>
          </m:e>
          <m:sup>
            <m:r>
              <w:rPr>
                <w:rFonts w:ascii="Cambria Math" w:hAnsi="Cambria Math" w:cs="Futura Medium" w:hint="cs"/>
                <w:sz w:val="20"/>
                <w:szCs w:val="20"/>
              </w:rPr>
              <m:t>-</m:t>
            </m:r>
            <m:r>
              <m:rPr>
                <m:nor/>
              </m:rPr>
              <w:rPr>
                <w:rFonts w:ascii="Futura Medium" w:hAnsi="Futura Medium" w:cs="Futura Medium" w:hint="cs"/>
                <w:sz w:val="20"/>
                <w:szCs w:val="20"/>
              </w:rPr>
              <m:t>5</m:t>
            </m:r>
          </m:sup>
        </m:sSup>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w:r w:rsidR="00AF721A" w:rsidRPr="004B0DFE">
        <w:rPr>
          <w:rFonts w:ascii="Futura Medium" w:eastAsiaTheme="minorEastAsia" w:hAnsi="Futura Medium" w:cs="Futura Medium" w:hint="cs"/>
          <w:sz w:val="20"/>
          <w:szCs w:val="20"/>
          <w:lang w:bidi="he-IL"/>
        </w:rPr>
        <w:tab/>
      </w:r>
    </w:p>
    <w:p w14:paraId="3E3891DC" w14:textId="19F7DAC9" w:rsidR="00AF721A" w:rsidRPr="004B0DFE" w:rsidRDefault="004B0DFE" w:rsidP="00AF721A">
      <w:pPr>
        <w:spacing w:line="280" w:lineRule="exact"/>
        <w:rPr>
          <w:rFonts w:ascii="Futura Medium" w:hAnsi="Futura Medium" w:cs="Futura Medium"/>
          <w:sz w:val="20"/>
          <w:szCs w:val="20"/>
        </w:rPr>
      </w:pPr>
      <m:oMathPara>
        <m:oMathParaPr>
          <m:jc m:val="left"/>
        </m:oMathParaPr>
        <m:oMath>
          <m:r>
            <m:rPr>
              <m:nor/>
            </m:rPr>
            <w:rPr>
              <w:rFonts w:ascii="Helvetica Neue Medium" w:hAnsi="Helvetica Neue Medium" w:cs="Futura"/>
              <w:i/>
              <w:iCs/>
              <w:sz w:val="20"/>
              <w:szCs w:val="20"/>
              <w:lang w:bidi="he-IL"/>
            </w:rPr>
            <m:t>σ</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lang w:bidi="he-IL"/>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Exponential(</m:t>
          </m:r>
          <m:r>
            <m:rPr>
              <m:nor/>
            </m:rPr>
            <w:rPr>
              <w:rFonts w:ascii="Futura Medium" w:hAnsi="Futura Medium" w:cs="Futura Medium" w:hint="cs"/>
              <w:sz w:val="20"/>
              <w:szCs w:val="20"/>
            </w:rPr>
            <m:t xml:space="preserve"> </m:t>
          </m:r>
          <m:sSup>
            <m:sSupPr>
              <m:ctrlPr>
                <w:rPr>
                  <w:rFonts w:ascii="Cambria Math" w:hAnsi="Cambria Math" w:cs="Futura Medium" w:hint="cs"/>
                  <w:i/>
                  <w:sz w:val="20"/>
                  <w:szCs w:val="20"/>
                </w:rPr>
              </m:ctrlPr>
            </m:sSupPr>
            <m:e>
              <m:r>
                <m:rPr>
                  <m:nor/>
                </m:rPr>
                <w:rPr>
                  <w:rFonts w:ascii="Futura Medium" w:hAnsi="Futura Medium" w:cs="Futura Medium" w:hint="cs"/>
                  <w:sz w:val="20"/>
                  <w:szCs w:val="20"/>
                </w:rPr>
                <m:t>10</m:t>
              </m:r>
            </m:e>
            <m:sup>
              <m:r>
                <w:rPr>
                  <w:rFonts w:ascii="Cambria Math" w:hAnsi="Cambria Math" w:cs="Futura Medium" w:hint="cs"/>
                  <w:sz w:val="20"/>
                  <w:szCs w:val="20"/>
                </w:rPr>
                <m:t>-</m:t>
              </m:r>
              <m:r>
                <m:rPr>
                  <m:nor/>
                </m:rPr>
                <w:rPr>
                  <w:rFonts w:ascii="Futura Medium" w:hAnsi="Futura Medium" w:cs="Futura Medium" w:hint="cs"/>
                  <w:sz w:val="20"/>
                  <w:szCs w:val="20"/>
                </w:rPr>
                <m:t>4</m:t>
              </m:r>
            </m:sup>
          </m:sSup>
          <m:r>
            <m:rPr>
              <m:nor/>
            </m:rPr>
            <w:rPr>
              <w:rFonts w:ascii="Futura Medium" w:hAnsi="Futura Medium" w:cs="Futura Medium" w:hint="cs"/>
              <w:sz w:val="20"/>
              <w:szCs w:val="20"/>
            </w:rPr>
            <m:t xml:space="preserve"> </m:t>
          </m:r>
          <m:r>
            <m:rPr>
              <m:nor/>
            </m:rPr>
            <w:rPr>
              <w:rFonts w:ascii="Futura Medium" w:hAnsi="Futura Medium" w:cs="Futura Medium" w:hint="cs"/>
              <w:sz w:val="20"/>
              <w:szCs w:val="20"/>
              <w:lang w:bidi="he-IL"/>
            </w:rPr>
            <m:t>)</m:t>
          </m:r>
        </m:oMath>
      </m:oMathPara>
    </w:p>
    <w:p w14:paraId="1B406750" w14:textId="77777777" w:rsidR="00AF721A" w:rsidRPr="00AF721A" w:rsidRDefault="00AF721A" w:rsidP="00AF721A">
      <w:pPr>
        <w:spacing w:line="280" w:lineRule="exact"/>
        <w:rPr>
          <w:rFonts w:ascii="Futura Medium" w:hAnsi="Futura Medium" w:cs="Futura Medium"/>
          <w:sz w:val="20"/>
          <w:szCs w:val="20"/>
        </w:rPr>
      </w:pPr>
    </w:p>
    <w:p w14:paraId="10C818FE"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where the intercept </w:t>
      </w:r>
      <w:r w:rsidRPr="00E1320B">
        <w:rPr>
          <w:rFonts w:ascii="Helvetica Neue Medium" w:hAnsi="Helvetica Neue Medium" w:cs="Futura"/>
          <w:i/>
          <w:iCs/>
          <w:sz w:val="20"/>
          <w:szCs w:val="20"/>
        </w:rPr>
        <w:t>α</w:t>
      </w:r>
      <w:r w:rsidRPr="00AF721A">
        <w:rPr>
          <w:rFonts w:ascii="Futura Medium" w:hAnsi="Futura Medium" w:cs="Futura Medium" w:hint="cs"/>
          <w:sz w:val="20"/>
          <w:szCs w:val="20"/>
        </w:rPr>
        <w:t xml:space="preserve"> is baseline fluorescence (e.g. autofluorescence), the slope </w:t>
      </w:r>
      <w:r w:rsidRPr="00E1320B">
        <w:rPr>
          <w:rFonts w:ascii="Helvetica Neue Medium" w:hAnsi="Helvetica Neue Medium" w:cs="Futura"/>
          <w:i/>
          <w:iCs/>
          <w:sz w:val="20"/>
          <w:szCs w:val="20"/>
        </w:rPr>
        <w:t>β</w:t>
      </w:r>
      <w:r w:rsidRPr="00AF721A">
        <w:rPr>
          <w:rFonts w:ascii="Futura Medium" w:hAnsi="Futura Medium" w:cs="Futura Medium" w:hint="cs"/>
          <w:sz w:val="20"/>
          <w:szCs w:val="20"/>
        </w:rPr>
        <w:t xml:space="preserve"> is the initial linear change in fluorescence per unit </w:t>
      </w:r>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and the asymptote </w:t>
      </w:r>
      <w:r w:rsidRPr="00E1320B">
        <w:rPr>
          <w:rFonts w:ascii="Helvetica Neue Medium" w:hAnsi="Helvetica Neue Medium" w:cs="Futura"/>
          <w:i/>
          <w:iCs/>
          <w:sz w:val="20"/>
          <w:szCs w:val="20"/>
        </w:rPr>
        <w:t>γ</w:t>
      </w:r>
      <w:r w:rsidRPr="00AF721A">
        <w:rPr>
          <w:rFonts w:ascii="Futura Medium" w:hAnsi="Futura Medium" w:cs="Futura Medium" w:hint="cs"/>
          <w:sz w:val="20"/>
          <w:szCs w:val="20"/>
        </w:rPr>
        <w:t xml:space="preserve"> is maximal fluorescence above the baseline. Priors are based on knowledge of maximum fluorescence after gain adjustment and prior simulation. Fluorescence was converted to a distribution of hydrolysed substrate concentration using the posterior distributions for </w:t>
      </w:r>
      <w:r w:rsidRPr="00E1320B">
        <w:rPr>
          <w:rFonts w:ascii="Helvetica Neue Medium" w:hAnsi="Helvetica Neue Medium" w:cs="Futura"/>
          <w:i/>
          <w:iCs/>
          <w:sz w:val="20"/>
          <w:szCs w:val="20"/>
        </w:rPr>
        <w:t>α</w:t>
      </w:r>
      <w:r w:rsidRPr="00AF721A">
        <w:rPr>
          <w:rFonts w:ascii="Futura Medium" w:hAnsi="Futura Medium" w:cs="Futura Medium" w:hint="cs"/>
          <w:sz w:val="20"/>
          <w:szCs w:val="20"/>
        </w:rPr>
        <w:t xml:space="preserve">, </w:t>
      </w:r>
      <w:r w:rsidRPr="00E1320B">
        <w:rPr>
          <w:rFonts w:ascii="Helvetica Neue Medium" w:hAnsi="Helvetica Neue Medium" w:cs="Futura"/>
          <w:i/>
          <w:iCs/>
          <w:sz w:val="20"/>
          <w:szCs w:val="20"/>
        </w:rPr>
        <w:t>β</w:t>
      </w:r>
      <w:r w:rsidRPr="00AF721A">
        <w:rPr>
          <w:rFonts w:ascii="Futura Medium" w:hAnsi="Futura Medium" w:cs="Futura Medium" w:hint="cs"/>
          <w:sz w:val="20"/>
          <w:szCs w:val="20"/>
        </w:rPr>
        <w:t xml:space="preserve"> and </w:t>
      </w:r>
      <w:r w:rsidRPr="00E1320B">
        <w:rPr>
          <w:rFonts w:ascii="Helvetica Neue Medium" w:hAnsi="Helvetica Neue Medium" w:cs="Futura"/>
          <w:i/>
          <w:iCs/>
          <w:sz w:val="20"/>
          <w:szCs w:val="20"/>
        </w:rPr>
        <w:t>γ</w:t>
      </w:r>
      <w:r w:rsidRPr="00AF721A">
        <w:rPr>
          <w:rFonts w:ascii="Futura Medium" w:hAnsi="Futura Medium" w:cs="Futura Medium" w:hint="cs"/>
          <w:sz w:val="20"/>
          <w:szCs w:val="20"/>
        </w:rPr>
        <w:t xml:space="preserve"> as</w:t>
      </w:r>
    </w:p>
    <w:p w14:paraId="67739333" w14:textId="77777777" w:rsidR="00AF721A" w:rsidRPr="00AF721A" w:rsidRDefault="00AF721A" w:rsidP="00AF721A">
      <w:pPr>
        <w:spacing w:line="280" w:lineRule="exact"/>
        <w:rPr>
          <w:rFonts w:ascii="Futura Medium" w:hAnsi="Futura Medium" w:cs="Futura Medium"/>
          <w:sz w:val="20"/>
          <w:szCs w:val="20"/>
        </w:rPr>
      </w:pPr>
    </w:p>
    <w:p w14:paraId="57E2FDF1" w14:textId="2AC3B6A0" w:rsidR="00AF721A" w:rsidRPr="00AF721A" w:rsidRDefault="004352CE" w:rsidP="007D77B3">
      <w:pPr>
        <w:tabs>
          <w:tab w:val="right" w:pos="9026"/>
        </w:tabs>
        <w:rPr>
          <w:rFonts w:ascii="Futura Medium" w:hAnsi="Futura Medium" w:cs="Futura Medium"/>
          <w:i/>
          <w:sz w:val="20"/>
          <w:szCs w:val="20"/>
        </w:rPr>
      </w:pPr>
      <m:oMath>
        <m:r>
          <m:rPr>
            <m:nor/>
          </m:rPr>
          <w:rPr>
            <w:rFonts w:ascii="Futura Medium" w:hAnsi="Futura Medium" w:cs="Futura Medium" w:hint="cs"/>
            <w:i/>
            <w:iCs/>
            <w:sz w:val="20"/>
            <w:szCs w:val="20"/>
          </w:rPr>
          <w:lastRenderedPageBreak/>
          <m:t>c</m:t>
        </m:r>
        <m:r>
          <m:rPr>
            <m:nor/>
          </m:rPr>
          <w:rPr>
            <w:rFonts w:ascii="Futura Medium" w:hAnsi="Futura Medium" w:cs="Futura Medium" w:hint="cs"/>
            <w:sz w:val="20"/>
            <w:szCs w:val="20"/>
          </w:rPr>
          <m:t xml:space="preserve"> = </m:t>
        </m:r>
        <m:r>
          <w:rPr>
            <w:rFonts w:ascii="Cambria Math" w:hAnsi="Cambria Math" w:cs="Futura Medium" w:hint="cs"/>
            <w:sz w:val="20"/>
            <w:szCs w:val="20"/>
          </w:rPr>
          <m:t>-</m:t>
        </m:r>
        <m:f>
          <m:fPr>
            <m:ctrlPr>
              <w:rPr>
                <w:rFonts w:ascii="Cambria Math" w:hAnsi="Cambria Math" w:cs="Futura Medium" w:hint="cs"/>
                <w:i/>
                <w:sz w:val="20"/>
                <w:szCs w:val="20"/>
              </w:rPr>
            </m:ctrlPr>
          </m:fPr>
          <m:num>
            <m:r>
              <m:rPr>
                <m:nor/>
              </m:rPr>
              <w:rPr>
                <w:rFonts w:ascii="Helvetica Neue Medium" w:hAnsi="Helvetica Neue Medium" w:cs="Futura"/>
                <w:i/>
                <w:iCs/>
                <w:sz w:val="20"/>
                <w:szCs w:val="20"/>
                <w:lang w:bidi="he-IL"/>
              </w:rPr>
              <m:t>γ</m:t>
            </m:r>
          </m:num>
          <m:den>
            <m:r>
              <m:rPr>
                <m:nor/>
              </m:rPr>
              <w:rPr>
                <w:rFonts w:ascii="Helvetica Neue Medium" w:hAnsi="Helvetica Neue Medium" w:cs="Futura"/>
                <w:i/>
                <w:iCs/>
                <w:sz w:val="20"/>
                <w:szCs w:val="20"/>
                <w:lang w:bidi="he-IL"/>
              </w:rPr>
              <m:t>β</m:t>
            </m:r>
          </m:den>
        </m:f>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sz w:val="20"/>
                <w:szCs w:val="20"/>
              </w:rPr>
              <m:t>(1</m:t>
            </m:r>
            <m:r>
              <w:rPr>
                <w:rFonts w:ascii="Cambria Math" w:hAnsi="Cambria Math" w:cs="Futura Medium" w:hint="cs"/>
                <w:sz w:val="20"/>
                <w:szCs w:val="20"/>
              </w:rPr>
              <m:t>-</m:t>
            </m:r>
            <m:f>
              <m:fPr>
                <m:ctrlPr>
                  <w:rPr>
                    <w:rFonts w:ascii="Cambria Math" w:hAnsi="Cambria Math" w:cs="Futura Medium" w:hint="cs"/>
                    <w:i/>
                    <w:sz w:val="20"/>
                    <w:szCs w:val="20"/>
                  </w:rPr>
                </m:ctrlPr>
              </m:fPr>
              <m:num>
                <m:r>
                  <m:rPr>
                    <m:nor/>
                  </m:rPr>
                  <w:rPr>
                    <w:rFonts w:ascii="Futura Medium" w:hAnsi="Futura Medium" w:cs="Futura Medium" w:hint="cs"/>
                    <w:sz w:val="20"/>
                    <w:szCs w:val="20"/>
                  </w:rPr>
                  <m:t>F</m:t>
                </m:r>
                <m:r>
                  <m:rPr>
                    <m:nor/>
                  </m:rPr>
                  <w:rPr>
                    <w:rFonts w:ascii="Futura Medium" w:hAnsi="Futura Medium" w:cs="Futura Medium"/>
                    <w:sz w:val="20"/>
                    <w:szCs w:val="20"/>
                    <w:vertAlign w:val="subscript"/>
                  </w:rPr>
                  <m:t>440/450</m:t>
                </m:r>
                <m:r>
                  <m:rPr>
                    <m:nor/>
                  </m:rPr>
                  <w:rPr>
                    <w:rFonts w:ascii="Futura Medium" w:hAnsi="Futura Medium" w:cs="Futura Medium" w:hint="cs"/>
                    <w:sz w:val="20"/>
                    <w:szCs w:val="20"/>
                  </w:rPr>
                  <m:t xml:space="preserve"> </m:t>
                </m:r>
                <m:r>
                  <w:rPr>
                    <w:rFonts w:ascii="Cambria Math" w:hAnsi="Cambria Math" w:cs="Futura Medium" w:hint="cs"/>
                    <w:sz w:val="20"/>
                    <w:szCs w:val="20"/>
                  </w:rPr>
                  <m:t>-</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lang w:bidi="he-IL"/>
                  </w:rPr>
                  <m:t>α</m:t>
                </m:r>
              </m:num>
              <m:den>
                <m:r>
                  <m:rPr>
                    <m:nor/>
                  </m:rPr>
                  <w:rPr>
                    <w:rFonts w:ascii="Helvetica Neue Medium" w:hAnsi="Helvetica Neue Medium" w:cs="Futura"/>
                    <w:i/>
                    <w:iCs/>
                    <w:sz w:val="20"/>
                    <w:szCs w:val="20"/>
                    <w:lang w:bidi="he-IL"/>
                  </w:rPr>
                  <m:t>γ</m:t>
                </m:r>
              </m:den>
            </m:f>
            <m:r>
              <m:rPr>
                <m:nor/>
              </m:rPr>
              <w:rPr>
                <w:rFonts w:ascii="Futura Medium" w:hAnsi="Futura Medium" w:cs="Futura Medium" w:hint="cs"/>
                <w:sz w:val="20"/>
                <w:szCs w:val="20"/>
              </w:rPr>
              <m:t>)</m:t>
            </m:r>
          </m:e>
        </m:func>
      </m:oMath>
      <w:r w:rsidR="00AF721A" w:rsidRPr="00AF721A">
        <w:rPr>
          <w:rFonts w:ascii="Futura Medium" w:eastAsiaTheme="minorEastAsia" w:hAnsi="Futura Medium" w:cs="Futura Medium" w:hint="cs"/>
          <w:sz w:val="20"/>
          <w:szCs w:val="20"/>
          <w:lang w:bidi="he-IL"/>
        </w:rPr>
        <w:tab/>
        <w:t>(18)</w:t>
      </w:r>
      <w:r w:rsidR="00AF721A" w:rsidRPr="00AF721A">
        <w:rPr>
          <w:rFonts w:ascii="Futura Medium" w:hAnsi="Futura Medium" w:cs="Futura Medium" w:hint="cs"/>
          <w:i/>
          <w:sz w:val="20"/>
          <w:szCs w:val="20"/>
        </w:rPr>
        <w:t xml:space="preserve"> </w:t>
      </w:r>
    </w:p>
    <w:p w14:paraId="3A34EE67" w14:textId="77777777" w:rsidR="00AF721A" w:rsidRPr="00AF721A" w:rsidRDefault="00AF721A" w:rsidP="00AF721A">
      <w:pPr>
        <w:pStyle w:val="p1"/>
        <w:spacing w:line="280" w:lineRule="exact"/>
        <w:rPr>
          <w:rFonts w:ascii="Futura Medium" w:hAnsi="Futura Medium" w:cs="Futura Medium"/>
          <w:sz w:val="20"/>
          <w:szCs w:val="20"/>
        </w:rPr>
      </w:pPr>
    </w:p>
    <w:p w14:paraId="1BAAB5D2" w14:textId="684B42A3" w:rsidR="00AF721A" w:rsidRPr="00AF721A" w:rsidRDefault="00AF721A" w:rsidP="00AF721A">
      <w:pPr>
        <w:pStyle w:val="p1"/>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Hydrolysis rates were estimated as the linear slope of </w:t>
      </w:r>
      <w:proofErr w:type="spellStart"/>
      <w:r w:rsidRPr="00AF721A">
        <w:rPr>
          <w:rFonts w:ascii="Futura Medium" w:hAnsi="Futura Medium" w:cs="Futura Medium" w:hint="cs"/>
          <w:i/>
          <w:iCs/>
          <w:sz w:val="20"/>
          <w:szCs w:val="20"/>
        </w:rPr>
        <w:t>c</w:t>
      </w:r>
      <w:r w:rsidRPr="00AF721A">
        <w:rPr>
          <w:rFonts w:ascii="Futura Medium" w:hAnsi="Futura Medium" w:cs="Futura Medium" w:hint="cs"/>
          <w:sz w:val="20"/>
          <w:szCs w:val="20"/>
        </w:rPr>
        <w:t xml:space="preserve"> over</w:t>
      </w:r>
      <w:proofErr w:type="spellEnd"/>
      <w:r w:rsidRPr="00AF721A">
        <w:rPr>
          <w:rFonts w:ascii="Futura Medium" w:hAnsi="Futura Medium" w:cs="Futura Medium" w:hint="cs"/>
          <w:sz w:val="20"/>
          <w:szCs w:val="20"/>
        </w:rPr>
        <w:t xml:space="preserve"> incubation time and corrected for the blank slope. To compare enzyme activities on kelp and faeces, they need to be standardised. Surface area is more meaningful than mass since most microbes live in the biofilm. Rates on kelp were simply divided by 2π0.25</w:t>
      </w:r>
      <w:r w:rsidRPr="00AF721A">
        <w:rPr>
          <w:rFonts w:ascii="Futura Medium" w:hAnsi="Futura Medium" w:cs="Futura Medium" w:hint="cs"/>
          <w:sz w:val="20"/>
          <w:szCs w:val="20"/>
          <w:vertAlign w:val="superscript"/>
        </w:rPr>
        <w:t>2</w:t>
      </w:r>
      <w:r w:rsidRPr="00AF721A">
        <w:rPr>
          <w:rFonts w:ascii="Futura Medium" w:hAnsi="Futura Medium" w:cs="Futura Medium" w:hint="cs"/>
          <w:sz w:val="20"/>
          <w:szCs w:val="20"/>
        </w:rPr>
        <w:t xml:space="preserve"> or approximately 0.39 cm</w:t>
      </w:r>
      <w:r w:rsidRPr="00AF721A">
        <w:rPr>
          <w:rFonts w:ascii="Futura Medium" w:hAnsi="Futura Medium" w:cs="Futura Medium" w:hint="cs"/>
          <w:sz w:val="20"/>
          <w:szCs w:val="20"/>
          <w:vertAlign w:val="superscript"/>
        </w:rPr>
        <w:t>2</w:t>
      </w:r>
      <w:r w:rsidRPr="00AF721A">
        <w:rPr>
          <w:rFonts w:ascii="Futura Medium" w:hAnsi="Futura Medium" w:cs="Futura Medium" w:hint="cs"/>
          <w:sz w:val="20"/>
          <w:szCs w:val="20"/>
        </w:rPr>
        <w:t xml:space="preserve">, the total surface area of a 5-mm diameter disc. To similarly convert rates on faeces, we measured the surface area of 216 pellets by taking micrographs at a resolution of </w:t>
      </w:r>
      <w:r w:rsidRPr="00AF721A">
        <w:rPr>
          <w:rFonts w:ascii="Futura Medium" w:hAnsi="Futura Medium" w:cs="Futura Medium" w:hint="cs"/>
          <w:sz w:val="20"/>
          <w:szCs w:val="20"/>
          <w:lang w:val="de-DE"/>
        </w:rPr>
        <w:t xml:space="preserve">163 </w:t>
      </w:r>
      <w:proofErr w:type="spellStart"/>
      <w:r w:rsidRPr="00AF721A">
        <w:rPr>
          <w:rFonts w:ascii="Futura Medium" w:hAnsi="Futura Medium" w:cs="Futura Medium" w:hint="cs"/>
          <w:sz w:val="20"/>
          <w:szCs w:val="20"/>
          <w:lang w:val="de-DE"/>
        </w:rPr>
        <w:t>pixels</w:t>
      </w:r>
      <w:proofErr w:type="spellEnd"/>
      <w:r w:rsidRPr="00AF721A">
        <w:rPr>
          <w:rFonts w:ascii="Futura Medium" w:hAnsi="Futura Medium" w:cs="Futura Medium" w:hint="cs"/>
          <w:sz w:val="20"/>
          <w:szCs w:val="20"/>
          <w:lang w:val="de-DE"/>
        </w:rPr>
        <w:t xml:space="preserve"> mm</w:t>
      </w:r>
      <w:r w:rsidRPr="00AF721A">
        <w:rPr>
          <w:rFonts w:ascii="Futura Medium" w:hAnsi="Futura Medium" w:cs="Futura Medium" w:hint="cs"/>
          <w:sz w:val="20"/>
          <w:szCs w:val="20"/>
          <w:vertAlign w:val="superscript"/>
          <w:lang w:val="de-DE"/>
        </w:rPr>
        <w:t>−1</w:t>
      </w:r>
      <w:r w:rsidRPr="00AF721A">
        <w:rPr>
          <w:rFonts w:ascii="Futura Medium" w:hAnsi="Futura Medium" w:cs="Futura Medium" w:hint="cs"/>
          <w:sz w:val="20"/>
          <w:szCs w:val="20"/>
        </w:rPr>
        <w:t xml:space="preserve"> (M205 C with K3, Leica, Wetzlar, Germany) and converting them to binary using thresholding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BEC{Huang and Wang, 1995 #108574}</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(Huang &amp; Wang 1995)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in ImageJ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BEC{Schindelin et al., 2012 #29548}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(Schindelin et al. 2012)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Projected area was found to be 3.2 ± 1.2 mm</w:t>
      </w:r>
      <w:r w:rsidRPr="00AF721A">
        <w:rPr>
          <w:rFonts w:ascii="Futura Medium" w:hAnsi="Futura Medium" w:cs="Futura Medium" w:hint="cs"/>
          <w:sz w:val="20"/>
          <w:szCs w:val="20"/>
          <w:vertAlign w:val="superscript"/>
        </w:rPr>
        <w:t>2</w:t>
      </w:r>
      <w:r w:rsidRPr="00AF721A">
        <w:rPr>
          <w:rFonts w:ascii="Futura Medium" w:hAnsi="Futura Medium" w:cs="Futura Medium" w:hint="cs"/>
          <w:sz w:val="20"/>
          <w:szCs w:val="20"/>
        </w:rPr>
        <w:t xml:space="preserve"> (cf.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BEC{Wernberg and Filbee-Dexter, 2018 #97898; Sauchyn and Scheibling, 2009 #84657; Orr et al., 2014 #72283}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Sauchyn &amp; Scheibling 2009a, Orr et al. 2014, Wernberg &amp; Filbee-Dexter 2018)</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Since faecal pellets produced from kelp tend to look like small kelp fragments (cf.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BEC{Sauchyn and Scheibling, 2009 #84657; Orr et al., 2014 #72283}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Sauchyn &amp; Scheibling 2009a, Orr et al. 2014)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we approximated total surface area as twice the projected area. In both cases surface area is probably underestimated because thickness is not accounted for. We calculated enzymatic carbon–nitrogen stoichiometry as BG/LAP.</w:t>
      </w:r>
    </w:p>
    <w:p w14:paraId="7F0DE8F1" w14:textId="77777777" w:rsidR="00AF721A" w:rsidRPr="00AF721A" w:rsidRDefault="00AF721A" w:rsidP="00AF721A">
      <w:pPr>
        <w:spacing w:line="280" w:lineRule="exact"/>
        <w:rPr>
          <w:rFonts w:ascii="Futura Medium" w:hAnsi="Futura Medium" w:cs="Futura Medium"/>
          <w:b/>
          <w:bCs/>
          <w:sz w:val="20"/>
          <w:szCs w:val="20"/>
        </w:rPr>
      </w:pPr>
    </w:p>
    <w:p w14:paraId="53AE5378" w14:textId="2A484793"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Extracellular enzymes are secreted by saprotrophic bacteria and fungi. In an attempt to tease apart which of the two contributes more to kelp and faecal degradation, we treated samples with antibiotics prior to measurement of enzyme activities. We used benzylpenicillin (PENK, Merck) and nystatin (N3503, Merck) to respectively inhibit bacteria and fungi (cf.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BEC{Mason, 1976 #46000}</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Mason 1976)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Nystatin was chosen because its mode of action specifically targets fungi by interfering with ergosterol in their cell membranes. Samples were incubated in sterile seawater at antibiotic concentrations of 30 MU 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for 18 h on an orbital shaker at room temperature. Antibiotic concentrations up to 50 MU 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were tested and no additional imbibition of enzyme activities was observed beyond 30 MU 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Treatments were penicillin, nystatin, penicillin + nystatin and a control.</w:t>
      </w:r>
    </w:p>
    <w:p w14:paraId="61C50E6A" w14:textId="77777777" w:rsidR="00AF721A" w:rsidRPr="00AF721A" w:rsidRDefault="00AF721A" w:rsidP="00AF721A">
      <w:pPr>
        <w:spacing w:line="280" w:lineRule="exact"/>
        <w:rPr>
          <w:rFonts w:ascii="Futura Medium" w:hAnsi="Futura Medium" w:cs="Futura Medium"/>
          <w:sz w:val="20"/>
          <w:szCs w:val="20"/>
        </w:rPr>
      </w:pPr>
    </w:p>
    <w:p w14:paraId="5FC6E0F5" w14:textId="77777777" w:rsidR="00AF721A" w:rsidRPr="000C119F" w:rsidRDefault="00AF721A" w:rsidP="000C119F">
      <w:pPr>
        <w:spacing w:line="280" w:lineRule="exact"/>
        <w:rPr>
          <w:rFonts w:ascii="Futura" w:hAnsi="Futura" w:cs="Futura"/>
          <w:b/>
          <w:bCs/>
          <w:sz w:val="20"/>
          <w:szCs w:val="20"/>
        </w:rPr>
      </w:pPr>
      <w:r w:rsidRPr="000C119F">
        <w:rPr>
          <w:rFonts w:ascii="Futura" w:hAnsi="Futura" w:cs="Futura" w:hint="cs"/>
          <w:b/>
          <w:bCs/>
          <w:sz w:val="20"/>
          <w:szCs w:val="20"/>
        </w:rPr>
        <w:t>Microbial community composition</w:t>
      </w:r>
    </w:p>
    <w:p w14:paraId="6BB0F8C8"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For bacterial and fungal metabarcoding, five 1-cm kelp discs, corresponding to 7.9 cm</w:t>
      </w:r>
      <w:r w:rsidRPr="00AF721A">
        <w:rPr>
          <w:rFonts w:ascii="Futura Medium" w:hAnsi="Futura Medium" w:cs="Futura Medium" w:hint="cs"/>
          <w:sz w:val="20"/>
          <w:szCs w:val="20"/>
          <w:vertAlign w:val="superscript"/>
        </w:rPr>
        <w:t>2</w:t>
      </w:r>
      <w:r w:rsidRPr="00AF721A">
        <w:rPr>
          <w:rFonts w:ascii="Futura Medium" w:hAnsi="Futura Medium" w:cs="Futura Medium" w:hint="cs"/>
          <w:sz w:val="20"/>
          <w:szCs w:val="20"/>
        </w:rPr>
        <w:t xml:space="preserve"> in total, were excised from variously treated lamina samples using a holepunch tool (</w:t>
      </w:r>
      <w:proofErr w:type="spellStart"/>
      <w:r w:rsidRPr="00AF721A">
        <w:rPr>
          <w:rFonts w:ascii="Futura Medium" w:hAnsi="Futura Medium" w:cs="Futura Medium" w:hint="cs"/>
          <w:sz w:val="20"/>
          <w:szCs w:val="20"/>
        </w:rPr>
        <w:t>Supatool</w:t>
      </w:r>
      <w:proofErr w:type="spellEnd"/>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Kincrome</w:t>
      </w:r>
      <w:proofErr w:type="spellEnd"/>
      <w:r w:rsidRPr="00AF721A">
        <w:rPr>
          <w:rFonts w:ascii="Futura Medium" w:hAnsi="Futura Medium" w:cs="Futura Medium" w:hint="cs"/>
          <w:sz w:val="20"/>
          <w:szCs w:val="20"/>
        </w:rPr>
        <w:t xml:space="preserve">) and added to 7-mL tubes filled with </w:t>
      </w:r>
      <w:proofErr w:type="spellStart"/>
      <w:r w:rsidRPr="00AF721A">
        <w:rPr>
          <w:rFonts w:ascii="Futura Medium" w:hAnsi="Futura Medium" w:cs="Futura Medium" w:hint="cs"/>
          <w:sz w:val="20"/>
          <w:szCs w:val="20"/>
        </w:rPr>
        <w:t>RNA</w:t>
      </w:r>
      <w:r w:rsidRPr="00AF721A">
        <w:rPr>
          <w:rFonts w:ascii="Futura Medium" w:hAnsi="Futura Medium" w:cs="Futura Medium" w:hint="cs"/>
          <w:i/>
          <w:iCs/>
          <w:sz w:val="20"/>
          <w:szCs w:val="20"/>
        </w:rPr>
        <w:t>later</w:t>
      </w:r>
      <w:proofErr w:type="spellEnd"/>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Thermo</w:t>
      </w:r>
      <w:proofErr w:type="spellEnd"/>
      <w:r w:rsidRPr="00AF721A">
        <w:rPr>
          <w:rFonts w:ascii="Futura Medium" w:hAnsi="Futura Medium" w:cs="Futura Medium" w:hint="cs"/>
          <w:sz w:val="20"/>
          <w:szCs w:val="20"/>
        </w:rPr>
        <w:t xml:space="preserve"> Fisher Scientific, Waltham, USA). A triplicate of approximately 1 g fresh mass or 1.4 mL of urchin faeces was similarly preserved. Samples were transported from </w:t>
      </w:r>
      <w:proofErr w:type="spellStart"/>
      <w:r w:rsidRPr="00AF721A">
        <w:rPr>
          <w:rFonts w:ascii="Futura Medium" w:hAnsi="Futura Medium" w:cs="Futura Medium" w:hint="cs"/>
          <w:sz w:val="20"/>
          <w:szCs w:val="20"/>
        </w:rPr>
        <w:t>UiT</w:t>
      </w:r>
      <w:proofErr w:type="spellEnd"/>
      <w:r w:rsidRPr="00AF721A">
        <w:rPr>
          <w:rFonts w:ascii="Futura Medium" w:hAnsi="Futura Medium" w:cs="Futura Medium" w:hint="cs"/>
          <w:sz w:val="20"/>
          <w:szCs w:val="20"/>
        </w:rPr>
        <w:t xml:space="preserve"> to UWA, separated from the </w:t>
      </w:r>
      <w:proofErr w:type="spellStart"/>
      <w:r w:rsidRPr="00AF721A">
        <w:rPr>
          <w:rFonts w:ascii="Futura Medium" w:hAnsi="Futura Medium" w:cs="Futura Medium" w:hint="cs"/>
          <w:sz w:val="20"/>
          <w:szCs w:val="20"/>
        </w:rPr>
        <w:t>RNA</w:t>
      </w:r>
      <w:r w:rsidRPr="00AF721A">
        <w:rPr>
          <w:rFonts w:ascii="Futura Medium" w:hAnsi="Futura Medium" w:cs="Futura Medium" w:hint="cs"/>
          <w:i/>
          <w:iCs/>
          <w:sz w:val="20"/>
          <w:szCs w:val="20"/>
        </w:rPr>
        <w:t>later</w:t>
      </w:r>
      <w:proofErr w:type="spellEnd"/>
      <w:r w:rsidRPr="00AF721A">
        <w:rPr>
          <w:rFonts w:ascii="Futura Medium" w:hAnsi="Futura Medium" w:cs="Futura Medium" w:hint="cs"/>
          <w:sz w:val="20"/>
          <w:szCs w:val="20"/>
        </w:rPr>
        <w:t xml:space="preserve">, snap-frozen in liquid nitrogen and stored at −80°C. After thawing, remaining </w:t>
      </w:r>
      <w:proofErr w:type="spellStart"/>
      <w:r w:rsidRPr="00AF721A">
        <w:rPr>
          <w:rFonts w:ascii="Futura Medium" w:hAnsi="Futura Medium" w:cs="Futura Medium" w:hint="cs"/>
          <w:sz w:val="20"/>
          <w:szCs w:val="20"/>
        </w:rPr>
        <w:t>RNA</w:t>
      </w:r>
      <w:r w:rsidRPr="00AF721A">
        <w:rPr>
          <w:rFonts w:ascii="Futura Medium" w:hAnsi="Futura Medium" w:cs="Futura Medium" w:hint="cs"/>
          <w:i/>
          <w:iCs/>
          <w:sz w:val="20"/>
          <w:szCs w:val="20"/>
        </w:rPr>
        <w:t>later</w:t>
      </w:r>
      <w:proofErr w:type="spellEnd"/>
      <w:r w:rsidRPr="00AF721A">
        <w:rPr>
          <w:rFonts w:ascii="Futura Medium" w:hAnsi="Futura Medium" w:cs="Futura Medium" w:hint="cs"/>
          <w:sz w:val="20"/>
          <w:szCs w:val="20"/>
        </w:rPr>
        <w:t xml:space="preserve"> was washed out with 500 µL of lysis buffer (CD1, Qiagen, Hilden, Germany) by </w:t>
      </w:r>
      <w:proofErr w:type="spellStart"/>
      <w:r w:rsidRPr="00AF721A">
        <w:rPr>
          <w:rFonts w:ascii="Futura Medium" w:hAnsi="Futura Medium" w:cs="Futura Medium" w:hint="cs"/>
          <w:sz w:val="20"/>
          <w:szCs w:val="20"/>
        </w:rPr>
        <w:t>vortexing</w:t>
      </w:r>
      <w:proofErr w:type="spellEnd"/>
      <w:r w:rsidRPr="00AF721A">
        <w:rPr>
          <w:rFonts w:ascii="Futura Medium" w:hAnsi="Futura Medium" w:cs="Futura Medium" w:hint="cs"/>
          <w:sz w:val="20"/>
          <w:szCs w:val="20"/>
        </w:rPr>
        <w:t xml:space="preserve"> for 10 s. 1 mL of lysis buffer was added to each 7-mL tube with kelp. 1.5 mL was added to faeces to account for interstitial retention. To dislodge biofilm, tubes kept on ice were sonicated for 6 cycles of 20 s (2 min total sonication time) with 50 s breaks (5 min total rest time) using a sonication probe which was cleaned with ethanol between samples. After sonication, 800 µL of lysis buffer with dislodged cells was pipetted into a 1.5-mL tube with beads, refrozen, thawed, and homogenised for 3 cycles of 20 s at 5 m s</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with 1-min breaks using a bead mill (Bead </w:t>
      </w:r>
      <w:proofErr w:type="spellStart"/>
      <w:r w:rsidRPr="00AF721A">
        <w:rPr>
          <w:rFonts w:ascii="Futura Medium" w:hAnsi="Futura Medium" w:cs="Futura Medium" w:hint="cs"/>
          <w:sz w:val="20"/>
          <w:szCs w:val="20"/>
        </w:rPr>
        <w:t>Ruptor</w:t>
      </w:r>
      <w:proofErr w:type="spellEnd"/>
      <w:r w:rsidRPr="00AF721A">
        <w:rPr>
          <w:rFonts w:ascii="Futura Medium" w:hAnsi="Futura Medium" w:cs="Futura Medium" w:hint="cs"/>
          <w:sz w:val="20"/>
          <w:szCs w:val="20"/>
        </w:rPr>
        <w:t xml:space="preserve"> Elite, Omni, Kennesaw, USA) to ensure cell lysis and release of DNA. </w:t>
      </w:r>
    </w:p>
    <w:p w14:paraId="7F45126E" w14:textId="77777777" w:rsidR="00AF721A" w:rsidRPr="00AF721A" w:rsidRDefault="00AF721A" w:rsidP="00AF721A">
      <w:pPr>
        <w:spacing w:line="280" w:lineRule="exact"/>
        <w:rPr>
          <w:rFonts w:ascii="Futura Medium" w:hAnsi="Futura Medium" w:cs="Futura Medium"/>
          <w:sz w:val="20"/>
          <w:szCs w:val="20"/>
        </w:rPr>
      </w:pPr>
    </w:p>
    <w:p w14:paraId="17E0F6E1"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DNA was extracted using the </w:t>
      </w:r>
      <w:proofErr w:type="spellStart"/>
      <w:r w:rsidRPr="00AF721A">
        <w:rPr>
          <w:rFonts w:ascii="Futura Medium" w:hAnsi="Futura Medium" w:cs="Futura Medium" w:hint="cs"/>
          <w:sz w:val="20"/>
          <w:szCs w:val="20"/>
        </w:rPr>
        <w:t>DNeasy</w:t>
      </w:r>
      <w:proofErr w:type="spellEnd"/>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PowerSoil</w:t>
      </w:r>
      <w:proofErr w:type="spellEnd"/>
      <w:r w:rsidRPr="00AF721A">
        <w:rPr>
          <w:rFonts w:ascii="Futura Medium" w:hAnsi="Futura Medium" w:cs="Futura Medium" w:hint="cs"/>
          <w:sz w:val="20"/>
          <w:szCs w:val="20"/>
        </w:rPr>
        <w:t xml:space="preserve"> Pro Kit (Qiagen) following manufacturer’s guidelines. Extracted DNA was eluted in 70 µL of C6 buffer and refrigerated. To check buffer and laboratory contamination, we included an extraction blank that was identically sonicated and milled. DNA concentration in 1 µL of extract was measured using a microvolume spectrophotometer (</w:t>
      </w:r>
      <w:proofErr w:type="spellStart"/>
      <w:r w:rsidRPr="00AF721A">
        <w:rPr>
          <w:rFonts w:ascii="Futura Medium" w:hAnsi="Futura Medium" w:cs="Futura Medium" w:hint="cs"/>
          <w:sz w:val="20"/>
          <w:szCs w:val="20"/>
        </w:rPr>
        <w:t>NanoDrop</w:t>
      </w:r>
      <w:proofErr w:type="spellEnd"/>
      <w:r w:rsidRPr="00AF721A">
        <w:rPr>
          <w:rFonts w:ascii="Futura Medium" w:hAnsi="Futura Medium" w:cs="Futura Medium" w:hint="cs"/>
          <w:sz w:val="20"/>
          <w:szCs w:val="20"/>
        </w:rPr>
        <w:t xml:space="preserve">, </w:t>
      </w:r>
      <w:proofErr w:type="spellStart"/>
      <w:r w:rsidRPr="00AF721A">
        <w:rPr>
          <w:rFonts w:ascii="Futura Medium" w:hAnsi="Futura Medium" w:cs="Futura Medium" w:hint="cs"/>
          <w:sz w:val="20"/>
          <w:szCs w:val="20"/>
        </w:rPr>
        <w:t>Thermo</w:t>
      </w:r>
      <w:proofErr w:type="spellEnd"/>
      <w:r w:rsidRPr="00AF721A">
        <w:rPr>
          <w:rFonts w:ascii="Futura Medium" w:hAnsi="Futura Medium" w:cs="Futura Medium" w:hint="cs"/>
          <w:sz w:val="20"/>
          <w:szCs w:val="20"/>
        </w:rPr>
        <w:t xml:space="preserve"> Fisher Scientific). Microbial DNA yield from kelp and faeces ranged from 0.64 to 12 ng µL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(3.6 ± 3.1 ng µL</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n = 20). Shortly after extraction, the V3–V4 region of the 16S rRNA gene was amplified using the 341F (5’-CCTAYGGGRBGCASCAG-</w:t>
      </w:r>
      <w:r w:rsidRPr="00AF721A">
        <w:rPr>
          <w:rFonts w:ascii="Futura Medium" w:hAnsi="Futura Medium" w:cs="Futura Medium" w:hint="cs"/>
          <w:sz w:val="20"/>
          <w:szCs w:val="20"/>
        </w:rPr>
        <w:lastRenderedPageBreak/>
        <w:t>3’) and 806R (5’-GGACTACNNGGGTATCTAAT-3’) primers and sequenced with 300-bp paired-end sequencing (</w:t>
      </w:r>
      <w:proofErr w:type="spellStart"/>
      <w:r w:rsidRPr="00AF721A">
        <w:rPr>
          <w:rFonts w:ascii="Futura Medium" w:hAnsi="Futura Medium" w:cs="Futura Medium" w:hint="cs"/>
          <w:sz w:val="20"/>
          <w:szCs w:val="20"/>
        </w:rPr>
        <w:t>NextSeq</w:t>
      </w:r>
      <w:proofErr w:type="spellEnd"/>
      <w:r w:rsidRPr="00AF721A">
        <w:rPr>
          <w:rFonts w:ascii="Futura Medium" w:hAnsi="Futura Medium" w:cs="Futura Medium" w:hint="cs"/>
          <w:sz w:val="20"/>
          <w:szCs w:val="20"/>
        </w:rPr>
        <w:t xml:space="preserve"> 2000, Illumina, San Diego, USA) at the Australian Genome Research Facility. We also attempted to sequence the ITS region using the 1F and 2R primers, but the majority of samples yielded less than 1000 reads with the highest yielding sample (37549 reads from mechanically damaged kelp) was still below the 5×10</w:t>
      </w:r>
      <w:r w:rsidRPr="00AF721A">
        <w:rPr>
          <w:rFonts w:ascii="Futura Medium" w:hAnsi="Futura Medium" w:cs="Futura Medium" w:hint="cs"/>
          <w:sz w:val="20"/>
          <w:szCs w:val="20"/>
          <w:vertAlign w:val="superscript"/>
        </w:rPr>
        <w:t>4</w:t>
      </w:r>
      <w:r w:rsidRPr="00AF721A">
        <w:rPr>
          <w:rFonts w:ascii="Futura Medium" w:hAnsi="Futura Medium" w:cs="Futura Medium" w:hint="cs"/>
          <w:sz w:val="20"/>
          <w:szCs w:val="20"/>
        </w:rPr>
        <w:t xml:space="preserve">-read threshold. This indicates that fungi were not abundant on our samples. </w:t>
      </w:r>
    </w:p>
    <w:p w14:paraId="2C6BE563" w14:textId="77777777" w:rsidR="00AF721A" w:rsidRPr="00AF721A" w:rsidRDefault="00AF721A" w:rsidP="00AF721A">
      <w:pPr>
        <w:spacing w:line="280" w:lineRule="exact"/>
        <w:rPr>
          <w:rFonts w:ascii="Futura Medium" w:hAnsi="Futura Medium" w:cs="Futura Medium"/>
          <w:sz w:val="20"/>
          <w:szCs w:val="20"/>
        </w:rPr>
      </w:pPr>
    </w:p>
    <w:p w14:paraId="424BE407"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Bacterial amplicon sequence variants (ASVs) were inferred with DADA2 v1.38.0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BEC{Callahan et al., 2016 #281972}</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(Callahan et al. 2016)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in R following </w:t>
      </w:r>
      <w:hyperlink r:id="rId18" w:history="1">
        <w:r w:rsidRPr="00AF721A">
          <w:rPr>
            <w:rStyle w:val="Hyperlink"/>
            <w:rFonts w:ascii="Futura Medium" w:hAnsi="Futura Medium" w:cs="Futura Medium" w:hint="cs"/>
            <w:color w:val="auto"/>
            <w:sz w:val="20"/>
            <w:szCs w:val="20"/>
          </w:rPr>
          <w:t>benjjneb.github.io/dada2/tutorial.html</w:t>
        </w:r>
      </w:hyperlink>
      <w:r w:rsidRPr="00AF721A">
        <w:rPr>
          <w:rFonts w:ascii="Futura Medium" w:hAnsi="Futura Medium" w:cs="Futura Medium" w:hint="cs"/>
          <w:sz w:val="20"/>
          <w:szCs w:val="20"/>
        </w:rPr>
        <w:t>. Sequences were trimmed on the left to remove primers (first 17 bp for forward and 20 bp for reverse) and on the right to remove most nucleotides with quality scores &lt;30, i.e. error probability &gt;0.1%, with the aim of improving quality profiles while retaining enough overlap between forward and reverse reads. Sequences that still had a cumulative error probability &gt;2 were removed. Reads were denoised using pseudo-pooling which processes samples independently twice, first naively and then with priors informed by the first run (</w:t>
      </w:r>
      <w:hyperlink r:id="rId19" w:history="1">
        <w:r w:rsidRPr="00AF721A">
          <w:rPr>
            <w:rStyle w:val="Hyperlink"/>
            <w:rFonts w:ascii="Futura Medium" w:hAnsi="Futura Medium" w:cs="Futura Medium" w:hint="cs"/>
            <w:color w:val="auto"/>
            <w:sz w:val="20"/>
            <w:szCs w:val="20"/>
          </w:rPr>
          <w:t>bbenjjneb.github.io/dada2/pseudo.html</w:t>
        </w:r>
      </w:hyperlink>
      <w:r w:rsidRPr="00AF721A">
        <w:rPr>
          <w:rFonts w:ascii="Futura Medium" w:hAnsi="Futura Medium" w:cs="Futura Medium" w:hint="cs"/>
          <w:sz w:val="20"/>
          <w:szCs w:val="20"/>
        </w:rPr>
        <w:t xml:space="preserve">). Taxonomy was first assigned from the SILVA v138.2 database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BEC{Callahan, 2024 #131998}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(Callahan 2024)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using the naive Bayesian classifier (NBC)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BEC{Wang et al., 2007 #23376}</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(Wang et al. 2007)</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and again using the DECIPHER 3.6.0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BEC{Wright, 2024 #305419}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(Wright 2024)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IDTAXA classification algorithm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BEC{Murali et al., 2018 #77945}</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(Murali et al. 2018)</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with data from the same reference database (</w:t>
      </w:r>
      <w:proofErr w:type="spellStart"/>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HYPERLINK "https://decipher.codes/Downloads.html"</w:instrText>
      </w:r>
      <w:r w:rsidRPr="00AF721A">
        <w:rPr>
          <w:rFonts w:ascii="Futura Medium" w:hAnsi="Futura Medium" w:cs="Futura Medium" w:hint="cs"/>
          <w:sz w:val="20"/>
          <w:szCs w:val="20"/>
        </w:rPr>
      </w:r>
      <w:r w:rsidRPr="00AF721A">
        <w:rPr>
          <w:rFonts w:ascii="Futura Medium" w:hAnsi="Futura Medium" w:cs="Futura Medium" w:hint="cs"/>
          <w:sz w:val="20"/>
          <w:szCs w:val="20"/>
        </w:rPr>
        <w:fldChar w:fldCharType="separate"/>
      </w:r>
      <w:r w:rsidRPr="00AF721A">
        <w:rPr>
          <w:rStyle w:val="Hyperlink"/>
          <w:rFonts w:ascii="Futura Medium" w:hAnsi="Futura Medium" w:cs="Futura Medium" w:hint="cs"/>
          <w:color w:val="auto"/>
          <w:sz w:val="20"/>
          <w:szCs w:val="20"/>
        </w:rPr>
        <w:t>decipher.codes</w:t>
      </w:r>
      <w:proofErr w:type="spellEnd"/>
      <w:r w:rsidRPr="00AF721A">
        <w:rPr>
          <w:rStyle w:val="Hyperlink"/>
          <w:rFonts w:ascii="Futura Medium" w:hAnsi="Futura Medium" w:cs="Futura Medium" w:hint="cs"/>
          <w:color w:val="auto"/>
          <w:sz w:val="20"/>
          <w:szCs w:val="20"/>
        </w:rPr>
        <w:t>/Downloads.html</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Classifications were consolidated by taking the genus from IDTAXA where it was missing from NBC and higher taxonomic levels were also missing or matched, otherwise favouring NBC which yielded greater taxonomic resolution. Plastid contamination was removed and so were ASVs found in the extraction blank if they had a greater number of reads than all samples. Sequence, ASV and taxonomy data were organised with </w:t>
      </w:r>
      <w:proofErr w:type="spellStart"/>
      <w:r w:rsidRPr="00AF721A">
        <w:rPr>
          <w:rFonts w:ascii="Futura Medium" w:hAnsi="Futura Medium" w:cs="Futura Medium" w:hint="cs"/>
          <w:sz w:val="20"/>
          <w:szCs w:val="20"/>
        </w:rPr>
        <w:t>phyloseq</w:t>
      </w:r>
      <w:proofErr w:type="spellEnd"/>
      <w:r w:rsidRPr="00AF721A">
        <w:rPr>
          <w:rFonts w:ascii="Futura Medium" w:hAnsi="Futura Medium" w:cs="Futura Medium" w:hint="cs"/>
          <w:sz w:val="20"/>
          <w:szCs w:val="20"/>
        </w:rPr>
        <w:t xml:space="preserve"> v1.54.0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BEC{McMurdie and Holmes, 2013 #233080}</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(McMurdie &amp; Holmes 2013)</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For further details, see </w:t>
      </w:r>
      <w:hyperlink r:id="rId20" w:history="1">
        <w:r w:rsidRPr="00AF721A">
          <w:rPr>
            <w:rStyle w:val="Hyperlink"/>
            <w:rFonts w:ascii="Futura Medium" w:eastAsiaTheme="minorEastAsia" w:hAnsi="Futura Medium" w:cs="Futura Medium" w:hint="cs"/>
            <w:color w:val="auto"/>
            <w:sz w:val="20"/>
            <w:szCs w:val="20"/>
            <w:lang w:bidi="he-IL"/>
          </w:rPr>
          <w:t>github.com/</w:t>
        </w:r>
        <w:proofErr w:type="spellStart"/>
        <w:r w:rsidRPr="00AF721A">
          <w:rPr>
            <w:rStyle w:val="Hyperlink"/>
            <w:rFonts w:ascii="Futura Medium" w:eastAsiaTheme="minorEastAsia" w:hAnsi="Futura Medium" w:cs="Futura Medium" w:hint="cs"/>
            <w:color w:val="auto"/>
            <w:sz w:val="20"/>
            <w:szCs w:val="20"/>
            <w:lang w:bidi="he-IL"/>
          </w:rPr>
          <w:t>lukaseamus</w:t>
        </w:r>
        <w:proofErr w:type="spellEnd"/>
        <w:r w:rsidRPr="00AF721A">
          <w:rPr>
            <w:rStyle w:val="Hyperlink"/>
            <w:rFonts w:ascii="Futura Medium" w:eastAsiaTheme="minorEastAsia" w:hAnsi="Futura Medium" w:cs="Futura Medium" w:hint="cs"/>
            <w:color w:val="auto"/>
            <w:sz w:val="20"/>
            <w:szCs w:val="20"/>
            <w:lang w:bidi="he-IL"/>
          </w:rPr>
          <w:t>/kelps-vs-urchins</w:t>
        </w:r>
      </w:hyperlink>
      <w:r w:rsidRPr="00AF721A">
        <w:rPr>
          <w:rFonts w:ascii="Futura Medium" w:eastAsiaTheme="minorEastAsia" w:hAnsi="Futura Medium" w:cs="Futura Medium" w:hint="cs"/>
          <w:sz w:val="20"/>
          <w:szCs w:val="20"/>
          <w:lang w:bidi="he-IL"/>
        </w:rPr>
        <w:t>.</w:t>
      </w:r>
    </w:p>
    <w:p w14:paraId="7477AAF2" w14:textId="77777777" w:rsidR="00AF721A" w:rsidRPr="00AF721A" w:rsidRDefault="00AF721A" w:rsidP="00AF721A">
      <w:pPr>
        <w:spacing w:line="280" w:lineRule="exact"/>
        <w:rPr>
          <w:rFonts w:ascii="Futura Medium" w:hAnsi="Futura Medium" w:cs="Futura Medium"/>
          <w:sz w:val="20"/>
          <w:szCs w:val="20"/>
        </w:rPr>
      </w:pPr>
    </w:p>
    <w:p w14:paraId="2DE5EDEA" w14:textId="0C8A48C5"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Bacterial community composition was explored using nonmetric multidimensional scaling (NMDS) and distance-based redundancy analysis (</w:t>
      </w:r>
      <w:proofErr w:type="spellStart"/>
      <w:r w:rsidRPr="00AF721A">
        <w:rPr>
          <w:rFonts w:ascii="Futura Medium" w:hAnsi="Futura Medium" w:cs="Futura Medium" w:hint="cs"/>
          <w:sz w:val="20"/>
          <w:szCs w:val="20"/>
        </w:rPr>
        <w:t>dbRDA</w:t>
      </w:r>
      <w:proofErr w:type="spellEnd"/>
      <w:r w:rsidRPr="00AF721A">
        <w:rPr>
          <w:rFonts w:ascii="Futura Medium" w:hAnsi="Futura Medium" w:cs="Futura Medium" w:hint="cs"/>
          <w:sz w:val="20"/>
          <w:szCs w:val="20"/>
        </w:rPr>
        <w:t xml:space="preserve">) with vegan v2.7-2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BEC{Oksanen et al., 2020 #13697}</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(Oksanen et al. 2026)</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We rarefied the number of ASVs to avoid bias due to varying sequencing depth between samples (cf.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BEC{Bengtsson et al., 2012 #21888}{Bengtsson et al., 2025 #58249}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Bengtsson et al. 2012, 2025)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While rarefaction is not recommended to standardise species abundance data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BEC{McMurdie and Holmes, 2014 #113203}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(McMurdie &amp; Holmes 2014)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it remains the best method to standardise richness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BEC{Schloss, 2024 #25149}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(Schloss 2024)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We plotted rarefaction curves using </w:t>
      </w:r>
      <w:proofErr w:type="spellStart"/>
      <w:r w:rsidRPr="00AF721A">
        <w:rPr>
          <w:rFonts w:ascii="Futura Medium" w:hAnsi="Futura Medium" w:cs="Futura Medium" w:hint="cs"/>
          <w:i/>
          <w:iCs/>
          <w:sz w:val="20"/>
          <w:szCs w:val="20"/>
        </w:rPr>
        <w:t>rarecurve</w:t>
      </w:r>
      <w:proofErr w:type="spellEnd"/>
      <w:r w:rsidRPr="00AF721A">
        <w:rPr>
          <w:rFonts w:ascii="Futura Medium" w:hAnsi="Futura Medium" w:cs="Futura Medium" w:hint="cs"/>
          <w:sz w:val="20"/>
          <w:szCs w:val="20"/>
        </w:rPr>
        <w:t xml:space="preserve"> in vegan and compared rarefaction to minimum sequencing depth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BEC{Bengtsson et al., 2012 #21888}{Bengtsson et al., 2025 #58249}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(Bengtsson et al. 2012, 2025)</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with that based on minimum coverage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BEC{Chao and Jost, 2012 #139135}</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(Chao &amp; Jost 2012)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We favoured cover-rarefied richness which ensures that all samples reach the same stage of plateau. Cover-rarefied richness was calculated at the minimum rarefaction curve slope reached by all samples using the standard equation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BEC{Hurlbert, 1971 #3690}</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(Hurlbert 1971)</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implemented with </w:t>
      </w:r>
      <w:r w:rsidRPr="00AF721A">
        <w:rPr>
          <w:rFonts w:ascii="Futura Medium" w:hAnsi="Futura Medium" w:cs="Futura Medium" w:hint="cs"/>
          <w:i/>
          <w:iCs/>
          <w:sz w:val="20"/>
          <w:szCs w:val="20"/>
        </w:rPr>
        <w:t>rarefy</w:t>
      </w:r>
      <w:r w:rsidRPr="00AF721A">
        <w:rPr>
          <w:rFonts w:ascii="Futura Medium" w:hAnsi="Futura Medium" w:cs="Futura Medium" w:hint="cs"/>
          <w:sz w:val="20"/>
          <w:szCs w:val="20"/>
        </w:rPr>
        <w:t xml:space="preserve"> in vegan. Slope is the complement of coverage because slope = 0 (plateau) at 100% coverage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BEC{Chao and Jost, 2012 #139135}</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(Chao &amp; Jost 2012)</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Diversity as </w:t>
      </w:r>
      <w:r w:rsidRPr="00E1320B">
        <w:rPr>
          <w:rFonts w:ascii="Helvetica Neue Medium" w:hAnsi="Helvetica Neue Medium" w:cs="Futura"/>
          <w:i/>
          <w:iCs/>
          <w:sz w:val="20"/>
          <w:szCs w:val="20"/>
        </w:rPr>
        <w:t>λ</w:t>
      </w:r>
      <w:r w:rsidRPr="00AF721A">
        <w:rPr>
          <w:rFonts w:ascii="Futura Medium" w:hAnsi="Futura Medium" w:cs="Futura Medium" w:hint="cs"/>
          <w:sz w:val="20"/>
          <w:szCs w:val="20"/>
        </w:rPr>
        <w:t xml:space="preserv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BEC{Simpson, 1949 #77093}</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(Simpson 1949)</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was calculated from unrarefied species abundance using </w:t>
      </w:r>
      <w:r w:rsidRPr="00AF721A">
        <w:rPr>
          <w:rFonts w:ascii="Futura Medium" w:hAnsi="Futura Medium" w:cs="Futura Medium" w:hint="cs"/>
          <w:i/>
          <w:iCs/>
          <w:sz w:val="20"/>
          <w:szCs w:val="20"/>
        </w:rPr>
        <w:t>diversity</w:t>
      </w:r>
      <w:r w:rsidRPr="00AF721A">
        <w:rPr>
          <w:rFonts w:ascii="Futura Medium" w:hAnsi="Futura Medium" w:cs="Futura Medium" w:hint="cs"/>
          <w:sz w:val="20"/>
          <w:szCs w:val="20"/>
        </w:rPr>
        <w:t xml:space="preserve"> in vegan. We report the effective number of ASVs (1/</w:t>
      </w:r>
      <w:r w:rsidRPr="00E1320B">
        <w:rPr>
          <w:rFonts w:ascii="Helvetica Neue Medium" w:hAnsi="Helvetica Neue Medium" w:cs="Futura"/>
          <w:i/>
          <w:iCs/>
          <w:sz w:val="20"/>
          <w:szCs w:val="20"/>
        </w:rPr>
        <w:t>λ</w:t>
      </w:r>
      <w:r w:rsidRPr="00AF721A">
        <w:rPr>
          <w:rFonts w:ascii="Futura Medium" w:hAnsi="Futura Medium" w:cs="Futura Medium" w:hint="cs"/>
          <w:sz w:val="20"/>
          <w:szCs w:val="20"/>
        </w:rPr>
        <w:t>), 1/</w:t>
      </w:r>
      <w:r w:rsidRPr="00E1320B">
        <w:rPr>
          <w:rFonts w:ascii="Helvetica Neue Medium" w:hAnsi="Helvetica Neue Medium" w:cs="Futura"/>
          <w:i/>
          <w:iCs/>
          <w:sz w:val="20"/>
          <w:szCs w:val="20"/>
        </w:rPr>
        <w:t>λ</w:t>
      </w:r>
      <w:r w:rsidRPr="00AF721A">
        <w:rPr>
          <w:rFonts w:ascii="Futura Medium" w:hAnsi="Futura Medium" w:cs="Futura Medium" w:hint="cs"/>
          <w:sz w:val="20"/>
          <w:szCs w:val="20"/>
        </w:rPr>
        <w:t xml:space="preserve"> as a fraction of rarefied richness (evenness), and the probability that two sequences are assigned different ASVs (1 </w:t>
      </w:r>
      <w:r w:rsidR="00281546" w:rsidRPr="00281546">
        <w:rPr>
          <w:rFonts w:ascii="Futura Medium" w:hAnsi="Futura Medium" w:cs="Futura Medium"/>
          <w:sz w:val="20"/>
          <w:szCs w:val="20"/>
        </w:rPr>
        <w:t>−</w:t>
      </w:r>
      <w:r w:rsidRPr="00AF721A">
        <w:rPr>
          <w:rFonts w:ascii="Futura Medium" w:hAnsi="Futura Medium" w:cs="Futura Medium" w:hint="cs"/>
          <w:sz w:val="20"/>
          <w:szCs w:val="20"/>
        </w:rPr>
        <w:t xml:space="preserve"> </w:t>
      </w:r>
      <w:r w:rsidRPr="00E1320B">
        <w:rPr>
          <w:rFonts w:ascii="Helvetica Neue Medium" w:hAnsi="Helvetica Neue Medium" w:cs="Futura"/>
          <w:i/>
          <w:iCs/>
          <w:sz w:val="20"/>
          <w:szCs w:val="20"/>
        </w:rPr>
        <w:t>λ</w:t>
      </w:r>
      <w:r w:rsidRPr="00AF721A">
        <w:rPr>
          <w:rFonts w:ascii="Futura Medium" w:hAnsi="Futura Medium" w:cs="Futura Medium" w:hint="cs"/>
          <w:sz w:val="20"/>
          <w:szCs w:val="20"/>
        </w:rPr>
        <w:t xml:space="preserve">), sometimes interpreted as the probability of interspecific encounter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BEC{Hurlbert, 1971 #3690}</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(Hurlbert 1971)</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w:t>
      </w:r>
    </w:p>
    <w:p w14:paraId="68E50857" w14:textId="77777777" w:rsidR="00AF721A" w:rsidRPr="00AF721A" w:rsidRDefault="00AF721A" w:rsidP="00AF721A">
      <w:pPr>
        <w:spacing w:line="280" w:lineRule="exact"/>
        <w:rPr>
          <w:rFonts w:ascii="Futura Medium" w:hAnsi="Futura Medium" w:cs="Futura Medium"/>
          <w:sz w:val="20"/>
          <w:szCs w:val="20"/>
        </w:rPr>
      </w:pPr>
    </w:p>
    <w:p w14:paraId="357DE5BF" w14:textId="77777777" w:rsidR="00AF721A" w:rsidRPr="00584C05" w:rsidRDefault="00AF721A" w:rsidP="00584C05">
      <w:pPr>
        <w:spacing w:line="280" w:lineRule="exact"/>
        <w:rPr>
          <w:rFonts w:ascii="Futura" w:hAnsi="Futura" w:cs="Futura"/>
          <w:b/>
          <w:bCs/>
          <w:sz w:val="20"/>
          <w:szCs w:val="20"/>
        </w:rPr>
      </w:pPr>
      <w:r w:rsidRPr="00584C05">
        <w:rPr>
          <w:rFonts w:ascii="Futura" w:hAnsi="Futura" w:cs="Futura" w:hint="cs"/>
          <w:b/>
          <w:bCs/>
          <w:sz w:val="20"/>
          <w:szCs w:val="20"/>
        </w:rPr>
        <w:t>Carbon sequestration potential</w:t>
      </w:r>
    </w:p>
    <w:p w14:paraId="39E398B1"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We calculated carbon sequestration potential (CSP) of sea urchin faeces relative to kelp using the compiled data on </w:t>
      </w:r>
      <w:r w:rsidRPr="00AF721A">
        <w:rPr>
          <w:rFonts w:ascii="Futura Medium" w:hAnsi="Futura Medium" w:cs="Futura Medium" w:hint="cs"/>
          <w:i/>
          <w:iCs/>
          <w:sz w:val="20"/>
          <w:szCs w:val="20"/>
        </w:rPr>
        <w:t xml:space="preserve">S. </w:t>
      </w:r>
      <w:proofErr w:type="spellStart"/>
      <w:r w:rsidRPr="00AF721A">
        <w:rPr>
          <w:rFonts w:ascii="Futura Medium" w:hAnsi="Futura Medium" w:cs="Futura Medium" w:hint="cs"/>
          <w:i/>
          <w:iCs/>
          <w:sz w:val="20"/>
          <w:szCs w:val="20"/>
        </w:rPr>
        <w:t>droebachiensis</w:t>
      </w:r>
      <w:proofErr w:type="spellEnd"/>
      <w:r w:rsidRPr="00AF721A">
        <w:rPr>
          <w:rFonts w:ascii="Futura Medium" w:hAnsi="Futura Medium" w:cs="Futura Medium" w:hint="cs"/>
          <w:sz w:val="20"/>
          <w:szCs w:val="20"/>
        </w:rPr>
        <w:t xml:space="preserve">. CSP depends on carbon transfer through urchins, carbon mineralisation by detritivores and saprotrophs and carbon export to potential carbon sinks. CSP may thus be estimated as the product of proportional transfer and the faeces–kelp ratios for mineralisation and export. Proportional carbon transfer is simply the product of the defecated fraction of consumed dry mass and the faeces–kelp ratio for carbon content. We derived relative </w:t>
      </w:r>
      <w:r w:rsidRPr="00AF721A">
        <w:rPr>
          <w:rFonts w:ascii="Futura Medium" w:hAnsi="Futura Medium" w:cs="Futura Medium" w:hint="cs"/>
          <w:sz w:val="20"/>
          <w:szCs w:val="20"/>
        </w:rPr>
        <w:lastRenderedPageBreak/>
        <w:t xml:space="preserve">mineralisation as the mean of faeces–kelp ratios for amphipod and microbial consumption. Export of kelp detritus and urchin faeces has only been compared in terms of distance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BEC{Wernberg and Filbee-Dexter, 2018 #97898; Filbee-Dexter et al., 2020 #86459}</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(Wernberg &amp; Filbee-Dexter 2018, Filbee-Dexter et al. 2020)</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but depth is more relevant to carbon sequestration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BEC{Pessarrodona et al., 2023 #24777; Filbee-Dexter et al., 2024 #27978; Krause-Jensen and Duarte, 2016 #82158}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(Krause-Jensen &amp; Duarte 2016, Pessarrodona et al. 2023, Filbee-Dexter et al. 2024)</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To estimate relative export depth, we synthesised sinking speeds of </w:t>
      </w:r>
      <w:r w:rsidRPr="00AF721A">
        <w:rPr>
          <w:rFonts w:ascii="Futura Medium" w:hAnsi="Futura Medium" w:cs="Futura Medium" w:hint="cs"/>
          <w:i/>
          <w:iCs/>
          <w:sz w:val="20"/>
          <w:szCs w:val="20"/>
        </w:rPr>
        <w:t xml:space="preserve">S. </w:t>
      </w:r>
      <w:proofErr w:type="spellStart"/>
      <w:r w:rsidRPr="00AF721A">
        <w:rPr>
          <w:rFonts w:ascii="Futura Medium" w:hAnsi="Futura Medium" w:cs="Futura Medium" w:hint="cs"/>
          <w:i/>
          <w:iCs/>
          <w:sz w:val="20"/>
          <w:szCs w:val="20"/>
        </w:rPr>
        <w:t>droebachiensis</w:t>
      </w:r>
      <w:proofErr w:type="spellEnd"/>
      <w:r w:rsidRPr="00AF721A">
        <w:rPr>
          <w:rFonts w:ascii="Futura Medium" w:hAnsi="Futura Medium" w:cs="Futura Medium" w:hint="cs"/>
          <w:sz w:val="20"/>
          <w:szCs w:val="20"/>
        </w:rPr>
        <w:t xml:space="preserve"> faeces across four studies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BEC{Sauchyn and Scheibling, 2009 #82871; Sauchyn and Scheibling, 2009 #84657; Orr et al., 2014 #72283; Wernberg and Filbee-Dexter, 2018 #97898}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(Sauchyn &amp; Scheibling 2009a, b, Orr et al. 2014, Wernberg &amp; Filbee-Dexter 2018)</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xml:space="preserve"> and compared them to those for </w:t>
      </w:r>
      <w:r w:rsidRPr="00AF721A">
        <w:rPr>
          <w:rFonts w:ascii="Futura Medium" w:hAnsi="Futura Medium" w:cs="Futura Medium" w:hint="cs"/>
          <w:i/>
          <w:iCs/>
          <w:sz w:val="20"/>
          <w:szCs w:val="20"/>
        </w:rPr>
        <w:t xml:space="preserve">L. </w:t>
      </w:r>
      <w:proofErr w:type="spellStart"/>
      <w:r w:rsidRPr="00AF721A">
        <w:rPr>
          <w:rFonts w:ascii="Futura Medium" w:hAnsi="Futura Medium" w:cs="Futura Medium" w:hint="cs"/>
          <w:i/>
          <w:iCs/>
          <w:sz w:val="20"/>
          <w:szCs w:val="20"/>
        </w:rPr>
        <w:t>hyperborea</w:t>
      </w:r>
      <w:proofErr w:type="spellEnd"/>
      <w:r w:rsidRPr="00AF721A">
        <w:rPr>
          <w:rFonts w:ascii="Futura Medium" w:hAnsi="Futura Medium" w:cs="Futura Medium" w:hint="cs"/>
          <w:sz w:val="20"/>
          <w:szCs w:val="20"/>
        </w:rPr>
        <w:t xml:space="preserve"> lamina fragments of various size </w:t>
      </w: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BEC{Wernberg and Filbee-Dexter, 2018 #97898}</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rPr>
        <w:t>(Wernberg &amp; Filbee-Dexter 2018)</w:t>
      </w:r>
      <w:r w:rsidRPr="00AF721A">
        <w:rPr>
          <w:rFonts w:ascii="Futura Medium" w:hAnsi="Futura Medium" w:cs="Futura Medium" w:hint="cs"/>
          <w:sz w:val="20"/>
          <w:szCs w:val="20"/>
        </w:rPr>
        <w:fldChar w:fldCharType="end"/>
      </w:r>
      <w:r w:rsidRPr="00AF721A">
        <w:rPr>
          <w:rFonts w:ascii="Futura Medium" w:hAnsi="Futura Medium" w:cs="Futura Medium" w:hint="cs"/>
          <w:sz w:val="20"/>
          <w:szCs w:val="20"/>
        </w:rPr>
        <w:t>. We then used data from a particle tracking model for the Norwegian coast with four sinking speeds between 0.5 and 2 cm s</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(van der </w:t>
      </w:r>
      <w:proofErr w:type="spellStart"/>
      <w:r w:rsidRPr="00AF721A">
        <w:rPr>
          <w:rFonts w:ascii="Futura Medium" w:hAnsi="Futura Medium" w:cs="Futura Medium" w:hint="cs"/>
          <w:sz w:val="20"/>
          <w:szCs w:val="20"/>
        </w:rPr>
        <w:t>Mheen</w:t>
      </w:r>
      <w:proofErr w:type="spellEnd"/>
      <w:r w:rsidRPr="00AF721A">
        <w:rPr>
          <w:rFonts w:ascii="Futura Medium" w:hAnsi="Futura Medium" w:cs="Futura Medium" w:hint="cs"/>
          <w:sz w:val="20"/>
          <w:szCs w:val="20"/>
        </w:rPr>
        <w:t xml:space="preserve"> et al., unpublished) to derive the relationship between sinking speed and depth. Using this relationship, we predict export depth for kelp and faeces. </w:t>
      </w:r>
    </w:p>
    <w:p w14:paraId="6B65A301" w14:textId="77777777" w:rsidR="00AF721A" w:rsidRPr="00AF721A" w:rsidRDefault="00AF721A" w:rsidP="00AF721A">
      <w:pPr>
        <w:spacing w:line="280" w:lineRule="exact"/>
        <w:rPr>
          <w:rFonts w:ascii="Futura Medium" w:hAnsi="Futura Medium" w:cs="Futura Medium"/>
          <w:sz w:val="20"/>
          <w:szCs w:val="20"/>
        </w:rPr>
      </w:pPr>
    </w:p>
    <w:p w14:paraId="352B3C00" w14:textId="77777777" w:rsidR="00AF721A" w:rsidRPr="00983077" w:rsidRDefault="00AF721A" w:rsidP="00983077">
      <w:pPr>
        <w:spacing w:line="280" w:lineRule="exact"/>
        <w:rPr>
          <w:rFonts w:ascii="Futura" w:hAnsi="Futura" w:cs="Futura"/>
          <w:b/>
          <w:bCs/>
          <w:sz w:val="20"/>
          <w:szCs w:val="20"/>
        </w:rPr>
      </w:pPr>
      <w:r w:rsidRPr="00983077">
        <w:rPr>
          <w:rFonts w:ascii="Futura" w:hAnsi="Futura" w:cs="Futura" w:hint="cs"/>
          <w:b/>
          <w:bCs/>
          <w:sz w:val="20"/>
          <w:szCs w:val="20"/>
        </w:rPr>
        <w:t>Results</w:t>
      </w:r>
    </w:p>
    <w:p w14:paraId="41EDA193" w14:textId="77777777" w:rsidR="00AF721A" w:rsidRPr="00AF721A" w:rsidRDefault="00AF721A" w:rsidP="00AF721A">
      <w:pPr>
        <w:spacing w:line="280" w:lineRule="exact"/>
        <w:rPr>
          <w:rFonts w:ascii="Futura Medium" w:hAnsi="Futura Medium" w:cs="Futura Medium"/>
          <w:b/>
          <w:bCs/>
          <w:sz w:val="20"/>
          <w:szCs w:val="20"/>
        </w:rPr>
      </w:pPr>
    </w:p>
    <w:p w14:paraId="545C667C" w14:textId="17F9056D" w:rsid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sea urchins tend to remove more than half of ingested biomass (Figure 1, Table 1).</w:t>
      </w:r>
    </w:p>
    <w:p w14:paraId="446A0AF0" w14:textId="77777777" w:rsidR="0030308F" w:rsidRDefault="0030308F" w:rsidP="00AF721A">
      <w:pPr>
        <w:spacing w:line="280" w:lineRule="exact"/>
        <w:rPr>
          <w:rFonts w:ascii="Futura Medium" w:hAnsi="Futura Medium" w:cs="Futura Medium"/>
          <w:sz w:val="20"/>
          <w:szCs w:val="20"/>
        </w:rPr>
      </w:pPr>
    </w:p>
    <w:p w14:paraId="2A9E380C" w14:textId="77777777" w:rsidR="0030308F" w:rsidRPr="00AF721A" w:rsidRDefault="0030308F" w:rsidP="0030308F">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Key messages (Figures 2 and 3, Table 2): </w:t>
      </w:r>
    </w:p>
    <w:p w14:paraId="12D8FD4D" w14:textId="77777777" w:rsidR="0030308F" w:rsidRPr="00D64102" w:rsidRDefault="0030308F" w:rsidP="00D64102">
      <w:pPr>
        <w:spacing w:line="280" w:lineRule="exact"/>
        <w:rPr>
          <w:rFonts w:ascii="Futura Medium" w:hAnsi="Futura Medium" w:cs="Futura Medium"/>
          <w:sz w:val="20"/>
          <w:szCs w:val="20"/>
        </w:rPr>
      </w:pPr>
      <w:r w:rsidRPr="00D64102">
        <w:rPr>
          <w:rFonts w:ascii="Futura Medium" w:hAnsi="Futura Medium" w:cs="Futura Medium" w:hint="cs"/>
          <w:sz w:val="20"/>
          <w:szCs w:val="20"/>
        </w:rPr>
        <w:t xml:space="preserve">Urchins remove around 30–39% of carbon on average (I’ll give estimates for each urchin in text), meaning that the median fraction of initial carbon defecated by </w:t>
      </w:r>
      <w:r w:rsidRPr="00D64102">
        <w:rPr>
          <w:rFonts w:ascii="Futura Medium" w:hAnsi="Futura Medium" w:cs="Futura Medium" w:hint="cs"/>
          <w:i/>
          <w:iCs/>
          <w:sz w:val="20"/>
          <w:szCs w:val="20"/>
        </w:rPr>
        <w:t xml:space="preserve">S. </w:t>
      </w:r>
      <w:proofErr w:type="spellStart"/>
      <w:r w:rsidRPr="00D64102">
        <w:rPr>
          <w:rFonts w:ascii="Futura Medium" w:hAnsi="Futura Medium" w:cs="Futura Medium" w:hint="cs"/>
          <w:i/>
          <w:iCs/>
          <w:sz w:val="20"/>
          <w:szCs w:val="20"/>
        </w:rPr>
        <w:t>droebachiensis</w:t>
      </w:r>
      <w:proofErr w:type="spellEnd"/>
      <w:r w:rsidRPr="00D64102">
        <w:rPr>
          <w:rFonts w:ascii="Futura Medium" w:hAnsi="Futura Medium" w:cs="Futura Medium" w:hint="cs"/>
          <w:sz w:val="20"/>
          <w:szCs w:val="20"/>
        </w:rPr>
        <w:t xml:space="preserve"> is 0.46 × 0.64 = 0.29. In other words, only 29% of the carbon going into a sea urchin makes it through.</w:t>
      </w:r>
    </w:p>
    <w:p w14:paraId="297A3DC1" w14:textId="77777777" w:rsidR="0030308F" w:rsidRPr="00D64102" w:rsidRDefault="0030308F" w:rsidP="00D64102">
      <w:pPr>
        <w:spacing w:line="280" w:lineRule="exact"/>
        <w:rPr>
          <w:rFonts w:ascii="Futura Medium" w:hAnsi="Futura Medium" w:cs="Futura Medium"/>
          <w:sz w:val="20"/>
          <w:szCs w:val="20"/>
        </w:rPr>
      </w:pPr>
      <w:r w:rsidRPr="00D64102">
        <w:rPr>
          <w:rFonts w:ascii="Futura Medium" w:hAnsi="Futura Medium" w:cs="Futura Medium" w:hint="cs"/>
          <w:sz w:val="20"/>
          <w:szCs w:val="20"/>
        </w:rPr>
        <w:t>Urchins remove chemical defence (removed phenols). Reduce phenols from 0.91 ± 0.48 % to 0.033 ± 0.011 %. In other words, the phenolic content of faeces is only 5.2 ± 9.1 % of that in kelp.</w:t>
      </w:r>
    </w:p>
    <w:p w14:paraId="519FD33A" w14:textId="77777777" w:rsidR="0030308F" w:rsidRPr="00D64102" w:rsidRDefault="0030308F" w:rsidP="00D64102">
      <w:pPr>
        <w:spacing w:line="280" w:lineRule="exact"/>
        <w:rPr>
          <w:rFonts w:ascii="Futura Medium" w:hAnsi="Futura Medium" w:cs="Futura Medium"/>
          <w:sz w:val="20"/>
          <w:szCs w:val="20"/>
        </w:rPr>
      </w:pPr>
      <w:r w:rsidRPr="00D64102">
        <w:rPr>
          <w:rFonts w:ascii="Futura Medium" w:hAnsi="Futura Medium" w:cs="Futura Medium" w:hint="cs"/>
          <w:sz w:val="20"/>
          <w:szCs w:val="20"/>
        </w:rPr>
        <w:t>Remove physiology (degraded chlorophyll) of kelp tissue. Reduce functional chlorophyll from 77 ± 15 % to 47 ± 14 %.</w:t>
      </w:r>
    </w:p>
    <w:p w14:paraId="7B774829" w14:textId="77777777" w:rsidR="0030308F" w:rsidRPr="00D64102" w:rsidRDefault="0030308F" w:rsidP="00D64102">
      <w:pPr>
        <w:spacing w:line="280" w:lineRule="exact"/>
        <w:rPr>
          <w:rFonts w:ascii="Futura Medium" w:hAnsi="Futura Medium" w:cs="Futura Medium"/>
          <w:sz w:val="20"/>
          <w:szCs w:val="20"/>
        </w:rPr>
      </w:pPr>
      <w:r w:rsidRPr="00D64102">
        <w:rPr>
          <w:rFonts w:ascii="Futura Medium" w:hAnsi="Futura Medium" w:cs="Futura Medium" w:hint="cs"/>
          <w:sz w:val="20"/>
          <w:szCs w:val="20"/>
        </w:rPr>
        <w:t>We therefore expect faeces to decompose faster.</w:t>
      </w:r>
    </w:p>
    <w:p w14:paraId="2A1842E9" w14:textId="77777777" w:rsidR="0030308F" w:rsidRPr="00D64102" w:rsidRDefault="0030308F" w:rsidP="00D64102">
      <w:pPr>
        <w:spacing w:line="280" w:lineRule="exact"/>
        <w:rPr>
          <w:rFonts w:ascii="Futura Medium" w:hAnsi="Futura Medium" w:cs="Futura Medium"/>
          <w:sz w:val="20"/>
          <w:szCs w:val="20"/>
        </w:rPr>
      </w:pPr>
      <w:r w:rsidRPr="00D64102">
        <w:rPr>
          <w:rFonts w:ascii="Futura Medium" w:hAnsi="Futura Medium" w:cs="Futura Medium" w:hint="cs"/>
          <w:sz w:val="20"/>
          <w:szCs w:val="20"/>
        </w:rPr>
        <w:t>Urchins may also enrich nitrogen (= reduced carbon–nitrogen ratio), proteins, lipids and calories, which together with almost complete absence of phenolic content leads us to expect that urchin faeces are more palatable to secondary consumers than kelp (this leads onto the next section).</w:t>
      </w:r>
    </w:p>
    <w:p w14:paraId="32EC3446" w14:textId="77777777" w:rsidR="0030308F" w:rsidRDefault="0030308F" w:rsidP="00AF721A">
      <w:pPr>
        <w:spacing w:line="280" w:lineRule="exact"/>
        <w:rPr>
          <w:rFonts w:ascii="Futura Medium" w:hAnsi="Futura Medium" w:cs="Futura Medium"/>
          <w:sz w:val="20"/>
          <w:szCs w:val="20"/>
        </w:rPr>
      </w:pPr>
    </w:p>
    <w:p w14:paraId="438053ED" w14:textId="77777777" w:rsidR="0030308F" w:rsidRPr="00AF721A" w:rsidRDefault="0030308F" w:rsidP="0030308F">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Key messages (Figures 4 and 5): </w:t>
      </w:r>
    </w:p>
    <w:p w14:paraId="2D20834A" w14:textId="77777777" w:rsidR="0030308F" w:rsidRPr="00D64102" w:rsidRDefault="0030308F" w:rsidP="00D64102">
      <w:pPr>
        <w:spacing w:line="280" w:lineRule="exact"/>
        <w:rPr>
          <w:rFonts w:ascii="Futura Medium" w:hAnsi="Futura Medium" w:cs="Futura Medium"/>
          <w:sz w:val="20"/>
          <w:szCs w:val="20"/>
        </w:rPr>
      </w:pPr>
      <w:r w:rsidRPr="00D64102">
        <w:rPr>
          <w:rFonts w:ascii="Futura Medium" w:hAnsi="Futura Medium" w:cs="Futura Medium" w:hint="cs"/>
          <w:sz w:val="20"/>
          <w:szCs w:val="20"/>
        </w:rPr>
        <w:t>Amphipods don’t seem to prefer faeces, so our prediction based on previous studies and biochemical findings must be dismissed for these grazers</w:t>
      </w:r>
    </w:p>
    <w:p w14:paraId="53597FB4" w14:textId="77777777" w:rsidR="0030308F" w:rsidRPr="00D64102" w:rsidRDefault="0030308F" w:rsidP="00D64102">
      <w:pPr>
        <w:spacing w:line="280" w:lineRule="exact"/>
        <w:rPr>
          <w:rFonts w:ascii="Futura Medium" w:hAnsi="Futura Medium" w:cs="Futura Medium"/>
          <w:sz w:val="20"/>
          <w:szCs w:val="20"/>
        </w:rPr>
      </w:pPr>
      <w:r w:rsidRPr="00D64102">
        <w:rPr>
          <w:rFonts w:ascii="Futura Medium" w:hAnsi="Futura Medium" w:cs="Futura Medium" w:hint="cs"/>
          <w:sz w:val="20"/>
          <w:szCs w:val="20"/>
        </w:rPr>
        <w:t>There is no difference at all for the no-choice feeding assay with fresh food, so the hypotheses that amphipods can handle faeces better physically due to their smaller size and find them more nutritious must be rejected</w:t>
      </w:r>
    </w:p>
    <w:p w14:paraId="2B8503B8" w14:textId="77777777" w:rsidR="0030308F" w:rsidRPr="00D64102" w:rsidRDefault="0030308F" w:rsidP="00D64102">
      <w:pPr>
        <w:spacing w:line="280" w:lineRule="exact"/>
        <w:rPr>
          <w:rFonts w:ascii="Futura Medium" w:hAnsi="Futura Medium" w:cs="Futura Medium"/>
          <w:sz w:val="20"/>
          <w:szCs w:val="20"/>
        </w:rPr>
      </w:pPr>
      <w:r w:rsidRPr="00D64102">
        <w:rPr>
          <w:rFonts w:ascii="Futura Medium" w:hAnsi="Futura Medium" w:cs="Futura Medium" w:hint="cs"/>
          <w:sz w:val="20"/>
          <w:szCs w:val="20"/>
        </w:rPr>
        <w:t>An increase in feeding rates was evident for amphipods collected in summer compared to spring</w:t>
      </w:r>
    </w:p>
    <w:p w14:paraId="28EC6FD4" w14:textId="77777777" w:rsidR="0030308F" w:rsidRPr="00AF721A" w:rsidRDefault="0030308F" w:rsidP="0030308F">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There is a tendency (67% probability, only 2/15 amphipods grazed more on faeces) for amphipods to choose kelp over faeces just based on chemistry (reconstituted food) if we assume </w:t>
      </w:r>
    </w:p>
    <w:p w14:paraId="118AE485" w14:textId="77777777" w:rsidR="0030308F" w:rsidRPr="00AF721A" w:rsidRDefault="0030308F" w:rsidP="0030308F">
      <w:pPr>
        <w:spacing w:line="280" w:lineRule="exact"/>
        <w:rPr>
          <w:rFonts w:ascii="Futura Medium" w:hAnsi="Futura Medium" w:cs="Futura Medium"/>
          <w:sz w:val="20"/>
          <w:szCs w:val="20"/>
        </w:rPr>
      </w:pPr>
    </w:p>
    <w:p w14:paraId="186D8741" w14:textId="77777777" w:rsidR="0030308F" w:rsidRPr="00AF721A" w:rsidRDefault="0030308F" w:rsidP="0030308F">
      <w:pPr>
        <w:spacing w:line="280" w:lineRule="exact"/>
        <w:rPr>
          <w:rFonts w:ascii="Futura Medium" w:hAnsi="Futura Medium" w:cs="Futura Medium"/>
          <w:sz w:val="20"/>
          <w:szCs w:val="20"/>
        </w:rPr>
      </w:pPr>
      <w:r w:rsidRPr="00AF721A">
        <w:rPr>
          <w:rFonts w:ascii="Futura Medium" w:hAnsi="Futura Medium" w:cs="Futura Medium" w:hint="cs"/>
          <w:sz w:val="20"/>
          <w:szCs w:val="20"/>
        </w:rPr>
        <w:t>May be due to inadequate separation of urchin and amphipod faeces</w:t>
      </w:r>
    </w:p>
    <w:p w14:paraId="497FB645" w14:textId="77777777" w:rsidR="0030308F" w:rsidRDefault="0030308F" w:rsidP="00AF721A">
      <w:pPr>
        <w:spacing w:line="280" w:lineRule="exact"/>
        <w:rPr>
          <w:rFonts w:ascii="Futura Medium" w:hAnsi="Futura Medium" w:cs="Futura Medium"/>
          <w:sz w:val="20"/>
          <w:szCs w:val="20"/>
        </w:rPr>
      </w:pPr>
    </w:p>
    <w:p w14:paraId="7D3BACA6" w14:textId="77777777" w:rsidR="0030308F" w:rsidRPr="00AF721A" w:rsidRDefault="0030308F" w:rsidP="0030308F">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Since secondary grazing experiments are inconclusive and the only published decomposition experiment using urchin faeces made no comparison with kelp, it is safer to conservatively weigh up carbon transfer against carbon export and qualitatively discuss why we think secondary consumption is greater overall. </w:t>
      </w:r>
    </w:p>
    <w:p w14:paraId="755B4F77" w14:textId="77777777" w:rsidR="0030308F" w:rsidRPr="00AF721A" w:rsidRDefault="0030308F" w:rsidP="0030308F">
      <w:pPr>
        <w:spacing w:line="280" w:lineRule="exact"/>
        <w:rPr>
          <w:rFonts w:ascii="Futura Medium" w:hAnsi="Futura Medium" w:cs="Futura Medium"/>
          <w:sz w:val="20"/>
          <w:szCs w:val="20"/>
        </w:rPr>
      </w:pPr>
    </w:p>
    <w:p w14:paraId="4B048F7A" w14:textId="77777777" w:rsidR="0030308F" w:rsidRPr="00AF721A" w:rsidRDefault="0030308F" w:rsidP="0030308F">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There is great uncertainty around the difference in carbon export between kelp and </w:t>
      </w:r>
      <w:proofErr w:type="gramStart"/>
      <w:r w:rsidRPr="00AF721A">
        <w:rPr>
          <w:rFonts w:ascii="Futura Medium" w:hAnsi="Futura Medium" w:cs="Futura Medium" w:hint="cs"/>
          <w:sz w:val="20"/>
          <w:szCs w:val="20"/>
        </w:rPr>
        <w:t>faeces</w:t>
      </w:r>
      <w:proofErr w:type="gramEnd"/>
      <w:r w:rsidRPr="00AF721A">
        <w:rPr>
          <w:rFonts w:ascii="Futura Medium" w:hAnsi="Futura Medium" w:cs="Futura Medium" w:hint="cs"/>
          <w:sz w:val="20"/>
          <w:szCs w:val="20"/>
        </w:rPr>
        <w:t xml:space="preserve"> but we can put an 88% chance on urchin faeces being exported deeper than kelp (Figure 5). There is a </w:t>
      </w:r>
      <w:r w:rsidRPr="00AF721A">
        <w:rPr>
          <w:rFonts w:ascii="Futura Medium" w:hAnsi="Futura Medium" w:cs="Futura Medium" w:hint="cs"/>
          <w:sz w:val="20"/>
          <w:szCs w:val="20"/>
        </w:rPr>
        <w:lastRenderedPageBreak/>
        <w:t>100% chance that urchins reduce carbon, so we cannot directly weigh up likelihoods. I will calculate the CSP of urchin faeces relative to kelp as the product of the distributions for the defecated proportion carbon (median = 0.29) and the relative export depth (median &gt; 1). The result will be highly uncertain but the probability either side of 1 should be an indicator. Importantly, this ignores decomposition.</w:t>
      </w:r>
    </w:p>
    <w:p w14:paraId="09010FEB" w14:textId="77777777" w:rsidR="0030308F" w:rsidRPr="00AF721A" w:rsidRDefault="0030308F" w:rsidP="0030308F">
      <w:pPr>
        <w:spacing w:line="280" w:lineRule="exact"/>
        <w:rPr>
          <w:rFonts w:ascii="Futura Medium" w:hAnsi="Futura Medium" w:cs="Futura Medium"/>
          <w:sz w:val="20"/>
          <w:szCs w:val="20"/>
        </w:rPr>
      </w:pPr>
    </w:p>
    <w:p w14:paraId="08CC609F" w14:textId="77777777" w:rsidR="0030308F" w:rsidRPr="00AF721A" w:rsidRDefault="0030308F" w:rsidP="0030308F">
      <w:pPr>
        <w:spacing w:line="280" w:lineRule="exact"/>
        <w:rPr>
          <w:rFonts w:ascii="Futura Medium" w:hAnsi="Futura Medium" w:cs="Futura Medium"/>
          <w:sz w:val="20"/>
          <w:szCs w:val="20"/>
        </w:rPr>
      </w:pPr>
      <w:r w:rsidRPr="00AF721A">
        <w:rPr>
          <w:rFonts w:ascii="Futura Medium" w:hAnsi="Futura Medium" w:cs="Futura Medium" w:hint="cs"/>
          <w:sz w:val="20"/>
          <w:szCs w:val="20"/>
        </w:rPr>
        <w:t>Sinking speeds: 4.7 ± 2.7 cm s</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for kelp and 0.74 ± 0.7 cm s</w:t>
      </w:r>
      <w:r w:rsidRPr="00AF721A">
        <w:rPr>
          <w:rFonts w:ascii="Futura Medium" w:hAnsi="Futura Medium" w:cs="Futura Medium" w:hint="cs"/>
          <w:sz w:val="20"/>
          <w:szCs w:val="20"/>
          <w:vertAlign w:val="superscript"/>
        </w:rPr>
        <w:t>−1</w:t>
      </w:r>
      <w:r w:rsidRPr="00AF721A">
        <w:rPr>
          <w:rFonts w:ascii="Futura Medium" w:hAnsi="Futura Medium" w:cs="Futura Medium" w:hint="cs"/>
          <w:sz w:val="20"/>
          <w:szCs w:val="20"/>
        </w:rPr>
        <w:t xml:space="preserve"> for faeces</w:t>
      </w:r>
    </w:p>
    <w:p w14:paraId="23A37AB9" w14:textId="77777777" w:rsidR="0030308F" w:rsidRPr="00AF721A" w:rsidRDefault="0030308F" w:rsidP="0030308F">
      <w:pPr>
        <w:spacing w:line="280" w:lineRule="exact"/>
        <w:rPr>
          <w:rFonts w:ascii="Futura Medium" w:hAnsi="Futura Medium" w:cs="Futura Medium"/>
          <w:sz w:val="20"/>
          <w:szCs w:val="20"/>
        </w:rPr>
      </w:pPr>
    </w:p>
    <w:p w14:paraId="51A7BF35" w14:textId="77777777" w:rsidR="0030308F" w:rsidRPr="00AF721A" w:rsidRDefault="0030308F" w:rsidP="0030308F">
      <w:pPr>
        <w:spacing w:line="280" w:lineRule="exact"/>
        <w:rPr>
          <w:rFonts w:ascii="Futura Medium" w:hAnsi="Futura Medium" w:cs="Futura Medium"/>
          <w:sz w:val="20"/>
          <w:szCs w:val="20"/>
        </w:rPr>
      </w:pPr>
      <w:r w:rsidRPr="00AF721A">
        <w:rPr>
          <w:rFonts w:ascii="Futura Medium" w:hAnsi="Futura Medium" w:cs="Futura Medium" w:hint="cs"/>
          <w:sz w:val="20"/>
          <w:szCs w:val="20"/>
        </w:rPr>
        <w:t>Relative sinking speed: median = 0.13 (ln mean ± standard deviation = −2.2 ± 1.4) times as low for faeces as for kelp, or 0.95 ± 0.59 orders of magnitude smaller</w:t>
      </w:r>
    </w:p>
    <w:p w14:paraId="2B5F3058" w14:textId="77777777" w:rsidR="0030308F" w:rsidRPr="00AF721A" w:rsidRDefault="0030308F" w:rsidP="0030308F">
      <w:pPr>
        <w:spacing w:line="280" w:lineRule="exact"/>
        <w:rPr>
          <w:rFonts w:ascii="Futura Medium" w:hAnsi="Futura Medium" w:cs="Futura Medium"/>
          <w:sz w:val="20"/>
          <w:szCs w:val="20"/>
        </w:rPr>
      </w:pPr>
    </w:p>
    <w:p w14:paraId="7DCE5C82" w14:textId="77777777" w:rsidR="0030308F" w:rsidRPr="00AF721A" w:rsidRDefault="0030308F" w:rsidP="0030308F">
      <w:pPr>
        <w:spacing w:line="280" w:lineRule="exact"/>
        <w:rPr>
          <w:rFonts w:ascii="Futura Medium" w:hAnsi="Futura Medium" w:cs="Futura Medium"/>
          <w:sz w:val="20"/>
          <w:szCs w:val="20"/>
        </w:rPr>
      </w:pPr>
      <w:r w:rsidRPr="00AF721A">
        <w:rPr>
          <w:rFonts w:ascii="Futura Medium" w:hAnsi="Futura Medium" w:cs="Futura Medium" w:hint="cs"/>
          <w:sz w:val="20"/>
          <w:szCs w:val="20"/>
        </w:rPr>
        <w:t>Depth: median = 0.86 m (−0.85 ± 4.4) for kelp and 144 m (4.5 ± 2.5) for faeces</w:t>
      </w:r>
    </w:p>
    <w:p w14:paraId="70BFDE6F" w14:textId="77777777" w:rsidR="0030308F" w:rsidRPr="00AF721A" w:rsidRDefault="0030308F" w:rsidP="0030308F">
      <w:pPr>
        <w:spacing w:line="280" w:lineRule="exact"/>
        <w:rPr>
          <w:rFonts w:ascii="Futura Medium" w:hAnsi="Futura Medium" w:cs="Futura Medium"/>
          <w:sz w:val="20"/>
          <w:szCs w:val="20"/>
        </w:rPr>
      </w:pPr>
    </w:p>
    <w:p w14:paraId="0BC5483B" w14:textId="77777777" w:rsidR="0030308F" w:rsidRPr="00AF721A" w:rsidRDefault="0030308F" w:rsidP="0030308F">
      <w:pPr>
        <w:spacing w:line="280" w:lineRule="exact"/>
        <w:rPr>
          <w:rFonts w:ascii="Futura Medium" w:hAnsi="Futura Medium" w:cs="Futura Medium"/>
          <w:sz w:val="20"/>
          <w:szCs w:val="20"/>
        </w:rPr>
      </w:pPr>
      <w:r w:rsidRPr="00AF721A">
        <w:rPr>
          <w:rFonts w:ascii="Futura Medium" w:hAnsi="Futura Medium" w:cs="Futura Medium" w:hint="cs"/>
          <w:sz w:val="20"/>
          <w:szCs w:val="20"/>
        </w:rPr>
        <w:t>Relative depth: median = 139 (5.3 ± 5) times as deep for faeces as for kelp, or about 2.3 ± 2.2 orders of magnitude.</w:t>
      </w:r>
    </w:p>
    <w:p w14:paraId="2DF72463" w14:textId="77777777" w:rsidR="0030308F" w:rsidRPr="00AF721A" w:rsidRDefault="0030308F" w:rsidP="00AF721A">
      <w:pPr>
        <w:spacing w:line="280" w:lineRule="exact"/>
        <w:rPr>
          <w:rFonts w:ascii="Futura Medium" w:hAnsi="Futura Medium" w:cs="Futura Medium"/>
          <w:sz w:val="20"/>
          <w:szCs w:val="20"/>
        </w:rPr>
      </w:pPr>
    </w:p>
    <w:p w14:paraId="77D473F7" w14:textId="2D990A9D" w:rsidR="00AF721A" w:rsidRPr="00AF721A" w:rsidRDefault="00AF721A" w:rsidP="00983077">
      <w:pPr>
        <w:rPr>
          <w:rFonts w:ascii="Futura Medium" w:hAnsi="Futura Medium" w:cs="Futura Medium"/>
          <w:b/>
          <w:bCs/>
          <w:sz w:val="20"/>
          <w:szCs w:val="20"/>
        </w:rPr>
      </w:pPr>
      <w:r w:rsidRPr="00AF721A">
        <w:rPr>
          <w:rFonts w:ascii="Futura Medium" w:hAnsi="Futura Medium" w:cs="Futura Medium" w:hint="cs"/>
          <w:b/>
          <w:noProof/>
          <w:sz w:val="20"/>
          <w:szCs w:val="20"/>
        </w:rPr>
        <w:lastRenderedPageBreak/>
        <w:drawing>
          <wp:inline distT="0" distB="0" distL="0" distR="0" wp14:anchorId="404A3844" wp14:editId="6169A984">
            <wp:extent cx="5604510" cy="6253480"/>
            <wp:effectExtent l="0" t="0" r="0" b="0"/>
            <wp:docPr id="1820278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4510" cy="6253480"/>
                    </a:xfrm>
                    <a:prstGeom prst="rect">
                      <a:avLst/>
                    </a:prstGeom>
                    <a:noFill/>
                    <a:ln>
                      <a:noFill/>
                    </a:ln>
                  </pic:spPr>
                </pic:pic>
              </a:graphicData>
            </a:graphic>
          </wp:inline>
        </w:drawing>
      </w:r>
    </w:p>
    <w:p w14:paraId="2C71D187" w14:textId="77777777" w:rsidR="00AF721A" w:rsidRPr="00AF721A" w:rsidRDefault="00AF721A" w:rsidP="00AF721A">
      <w:pPr>
        <w:spacing w:line="280" w:lineRule="exact"/>
        <w:rPr>
          <w:rFonts w:ascii="Futura Medium" w:hAnsi="Futura Medium" w:cs="Futura Medium"/>
          <w:sz w:val="20"/>
          <w:szCs w:val="20"/>
        </w:rPr>
      </w:pPr>
      <w:r w:rsidRPr="00983077">
        <w:rPr>
          <w:rFonts w:ascii="Futura" w:hAnsi="Futura" w:cs="Futura" w:hint="cs"/>
          <w:b/>
          <w:bCs/>
          <w:sz w:val="20"/>
          <w:szCs w:val="20"/>
        </w:rPr>
        <w:t>Figure 1</w:t>
      </w:r>
      <w:r w:rsidRPr="00AF721A">
        <w:rPr>
          <w:rFonts w:ascii="Futura Medium" w:hAnsi="Futura Medium" w:cs="Futura Medium" w:hint="cs"/>
          <w:sz w:val="20"/>
          <w:szCs w:val="20"/>
        </w:rPr>
        <w:t xml:space="preserve">. Sea urchin consumption and defecation. </w:t>
      </w:r>
      <w:proofErr w:type="gramStart"/>
      <w:r w:rsidRPr="00F51D63">
        <w:rPr>
          <w:rFonts w:ascii="Futura" w:hAnsi="Futura" w:cs="Futura" w:hint="cs"/>
          <w:b/>
          <w:bCs/>
          <w:sz w:val="20"/>
          <w:szCs w:val="20"/>
        </w:rPr>
        <w:t>a</w:t>
      </w:r>
      <w:r w:rsidRPr="00AF721A">
        <w:rPr>
          <w:rFonts w:ascii="Futura Medium" w:hAnsi="Futura Medium" w:cs="Futura Medium" w:hint="cs"/>
          <w:sz w:val="20"/>
          <w:szCs w:val="20"/>
        </w:rPr>
        <w:t>,</w:t>
      </w:r>
      <w:proofErr w:type="gramEnd"/>
      <w:r w:rsidRPr="00AF721A">
        <w:rPr>
          <w:rFonts w:ascii="Futura Medium" w:hAnsi="Futura Medium" w:cs="Futura Medium" w:hint="cs"/>
          <w:sz w:val="20"/>
          <w:szCs w:val="20"/>
        </w:rPr>
        <w:t xml:space="preserve"> Seasonal variation in the linear relationship between consumption and defecation of the kelp </w:t>
      </w:r>
      <w:r w:rsidRPr="00AF721A">
        <w:rPr>
          <w:rFonts w:ascii="Futura Medium" w:hAnsi="Futura Medium" w:cs="Futura Medium" w:hint="cs"/>
          <w:i/>
          <w:iCs/>
          <w:sz w:val="20"/>
          <w:szCs w:val="20"/>
        </w:rPr>
        <w:t xml:space="preserve">Laminaria </w:t>
      </w:r>
      <w:proofErr w:type="spellStart"/>
      <w:r w:rsidRPr="00AF721A">
        <w:rPr>
          <w:rFonts w:ascii="Futura Medium" w:hAnsi="Futura Medium" w:cs="Futura Medium" w:hint="cs"/>
          <w:i/>
          <w:iCs/>
          <w:sz w:val="20"/>
          <w:szCs w:val="20"/>
        </w:rPr>
        <w:t>hyperborea</w:t>
      </w:r>
      <w:proofErr w:type="spellEnd"/>
      <w:r w:rsidRPr="00AF721A">
        <w:rPr>
          <w:rFonts w:ascii="Futura Medium" w:hAnsi="Futura Medium" w:cs="Futura Medium" w:hint="cs"/>
          <w:sz w:val="20"/>
          <w:szCs w:val="20"/>
        </w:rPr>
        <w:t xml:space="preserve"> by the green sea urchin </w:t>
      </w:r>
      <w:r w:rsidRPr="00AF721A">
        <w:rPr>
          <w:rFonts w:ascii="Futura Medium" w:hAnsi="Futura Medium" w:cs="Futura Medium" w:hint="cs"/>
          <w:i/>
          <w:iCs/>
          <w:sz w:val="20"/>
          <w:szCs w:val="20"/>
        </w:rPr>
        <w:t xml:space="preserve">Strongylocentrotus </w:t>
      </w:r>
      <w:proofErr w:type="spellStart"/>
      <w:r w:rsidRPr="00AF721A">
        <w:rPr>
          <w:rFonts w:ascii="Futura Medium" w:hAnsi="Futura Medium" w:cs="Futura Medium" w:hint="cs"/>
          <w:i/>
          <w:iCs/>
          <w:sz w:val="20"/>
          <w:szCs w:val="20"/>
        </w:rPr>
        <w:t>droebachiensis</w:t>
      </w:r>
      <w:proofErr w:type="spellEnd"/>
      <w:r w:rsidRPr="00AF721A">
        <w:rPr>
          <w:rFonts w:ascii="Futura Medium" w:hAnsi="Futura Medium" w:cs="Futura Medium" w:hint="cs"/>
          <w:sz w:val="20"/>
          <w:szCs w:val="20"/>
        </w:rPr>
        <w:t xml:space="preserve">. The relationship is described by a single parameter: the slope (Equation 5). Since units of consumption and defecation are identical, the slope represents the proportion of consumption that is defecated. The probability distribution of this proportion is shown in the right panel. </w:t>
      </w:r>
      <w:r w:rsidRPr="00F51D63">
        <w:rPr>
          <w:rFonts w:ascii="Futura" w:hAnsi="Futura" w:cs="Futura" w:hint="cs"/>
          <w:b/>
          <w:bCs/>
          <w:sz w:val="20"/>
          <w:szCs w:val="20"/>
        </w:rPr>
        <w:t>b</w:t>
      </w:r>
      <w:r w:rsidRPr="00AF721A">
        <w:rPr>
          <w:rFonts w:ascii="Futura Medium" w:hAnsi="Futura Medium" w:cs="Futura Medium" w:hint="cs"/>
          <w:sz w:val="20"/>
          <w:szCs w:val="20"/>
        </w:rPr>
        <w:t>, Meta-analysis of the defecated proportion across 10 sea urchin species and 15 seaweed and seagrass species. Here the proportion was note estimated with a linear regression but simply calculated from pairs of consumption and defecation measurements.</w:t>
      </w:r>
    </w:p>
    <w:p w14:paraId="257FF931" w14:textId="77777777" w:rsidR="00AF721A" w:rsidRPr="00AF721A" w:rsidRDefault="00AF721A" w:rsidP="00AF721A">
      <w:pPr>
        <w:spacing w:line="280" w:lineRule="exact"/>
        <w:rPr>
          <w:rFonts w:ascii="Futura Medium" w:hAnsi="Futura Medium" w:cs="Futura Medium"/>
          <w:b/>
          <w:bCs/>
          <w:sz w:val="20"/>
          <w:szCs w:val="20"/>
        </w:rPr>
      </w:pPr>
    </w:p>
    <w:p w14:paraId="39879BC7" w14:textId="77777777" w:rsidR="00AF721A" w:rsidRPr="00AF721A" w:rsidRDefault="00AF721A" w:rsidP="00AF721A">
      <w:pPr>
        <w:spacing w:line="280" w:lineRule="exact"/>
        <w:rPr>
          <w:rFonts w:ascii="Futura Medium" w:hAnsi="Futura Medium" w:cs="Futura Medium"/>
          <w:sz w:val="20"/>
          <w:szCs w:val="20"/>
        </w:rPr>
      </w:pPr>
      <w:r w:rsidRPr="00983077">
        <w:rPr>
          <w:rFonts w:ascii="Futura" w:hAnsi="Futura" w:cs="Futura" w:hint="cs"/>
          <w:b/>
          <w:bCs/>
          <w:sz w:val="20"/>
          <w:szCs w:val="20"/>
        </w:rPr>
        <w:t>Table 1</w:t>
      </w:r>
      <w:r w:rsidRPr="00AF721A">
        <w:rPr>
          <w:rFonts w:ascii="Futura Medium" w:hAnsi="Futura Medium" w:cs="Futura Medium" w:hint="cs"/>
          <w:sz w:val="20"/>
          <w:szCs w:val="20"/>
        </w:rPr>
        <w:t>. Defecation estimates (cf. Figure 1). Percentages are given as mean ± standard deviation (median).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6"/>
        <w:gridCol w:w="1903"/>
        <w:gridCol w:w="1542"/>
        <w:gridCol w:w="1036"/>
        <w:gridCol w:w="749"/>
      </w:tblGrid>
      <w:tr w:rsidR="00AF721A" w:rsidRPr="00AF721A" w14:paraId="0DEAB7F1" w14:textId="77777777" w:rsidTr="007D3AEE">
        <w:tc>
          <w:tcPr>
            <w:tcW w:w="2103" w:type="pct"/>
            <w:tcBorders>
              <w:top w:val="single" w:sz="4" w:space="0" w:color="auto"/>
              <w:bottom w:val="single" w:sz="4" w:space="0" w:color="auto"/>
            </w:tcBorders>
          </w:tcPr>
          <w:p w14:paraId="226FE601" w14:textId="77777777" w:rsidR="00AF721A" w:rsidRPr="00AF721A" w:rsidRDefault="00AF721A" w:rsidP="00AF721A">
            <w:pPr>
              <w:spacing w:line="280" w:lineRule="exact"/>
              <w:rPr>
                <w:rFonts w:ascii="Futura Medium" w:hAnsi="Futura Medium" w:cs="Futura Medium"/>
                <w:b/>
                <w:bCs/>
                <w:sz w:val="20"/>
                <w:szCs w:val="20"/>
              </w:rPr>
            </w:pPr>
          </w:p>
        </w:tc>
        <w:tc>
          <w:tcPr>
            <w:tcW w:w="1054" w:type="pct"/>
            <w:tcBorders>
              <w:top w:val="single" w:sz="4" w:space="0" w:color="auto"/>
              <w:bottom w:val="single" w:sz="4" w:space="0" w:color="auto"/>
            </w:tcBorders>
          </w:tcPr>
          <w:p w14:paraId="39D77D7E"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b/>
                <w:bCs/>
                <w:sz w:val="20"/>
                <w:szCs w:val="20"/>
              </w:rPr>
              <w:t>Defecation (%)</w:t>
            </w:r>
          </w:p>
        </w:tc>
        <w:tc>
          <w:tcPr>
            <w:tcW w:w="854" w:type="pct"/>
            <w:tcBorders>
              <w:top w:val="single" w:sz="4" w:space="0" w:color="auto"/>
              <w:bottom w:val="single" w:sz="4" w:space="0" w:color="auto"/>
            </w:tcBorders>
          </w:tcPr>
          <w:p w14:paraId="1AF62F68" w14:textId="77777777" w:rsidR="00AF721A" w:rsidRPr="00AF721A" w:rsidRDefault="00AF721A" w:rsidP="00AF721A">
            <w:pPr>
              <w:spacing w:line="280" w:lineRule="exact"/>
              <w:rPr>
                <w:rFonts w:ascii="Futura Medium" w:hAnsi="Futura Medium" w:cs="Futura Medium"/>
                <w:b/>
                <w:bCs/>
                <w:sz w:val="20"/>
                <w:szCs w:val="20"/>
              </w:rPr>
            </w:pPr>
            <w:proofErr w:type="gramStart"/>
            <w:r w:rsidRPr="00AF721A">
              <w:rPr>
                <w:rFonts w:ascii="Futura Medium" w:hAnsi="Futura Medium" w:cs="Futura Medium" w:hint="cs"/>
                <w:b/>
                <w:bCs/>
                <w:i/>
                <w:iCs/>
                <w:sz w:val="20"/>
                <w:szCs w:val="20"/>
              </w:rPr>
              <w:t>P</w:t>
            </w:r>
            <w:r w:rsidRPr="00AF721A">
              <w:rPr>
                <w:rFonts w:ascii="Futura Medium" w:hAnsi="Futura Medium" w:cs="Futura Medium" w:hint="cs"/>
                <w:b/>
                <w:bCs/>
                <w:sz w:val="20"/>
                <w:szCs w:val="20"/>
              </w:rPr>
              <w:t>(</w:t>
            </w:r>
            <w:proofErr w:type="gramEnd"/>
            <w:r w:rsidRPr="00AF721A">
              <w:rPr>
                <w:rFonts w:ascii="Futura Medium" w:hAnsi="Futura Medium" w:cs="Futura Medium" w:hint="cs"/>
                <w:b/>
                <w:bCs/>
                <w:i/>
                <w:iCs/>
                <w:sz w:val="20"/>
                <w:szCs w:val="20"/>
              </w:rPr>
              <w:t>D</w:t>
            </w:r>
            <w:r w:rsidRPr="00AF721A">
              <w:rPr>
                <w:rFonts w:ascii="Futura Medium" w:hAnsi="Futura Medium" w:cs="Futura Medium" w:hint="cs"/>
                <w:b/>
                <w:bCs/>
                <w:sz w:val="20"/>
                <w:szCs w:val="20"/>
              </w:rPr>
              <w:t xml:space="preserve"> &lt; 50%)</w:t>
            </w:r>
          </w:p>
        </w:tc>
        <w:tc>
          <w:tcPr>
            <w:tcW w:w="574" w:type="pct"/>
            <w:tcBorders>
              <w:top w:val="single" w:sz="4" w:space="0" w:color="auto"/>
              <w:bottom w:val="single" w:sz="4" w:space="0" w:color="auto"/>
            </w:tcBorders>
          </w:tcPr>
          <w:p w14:paraId="71855A15"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b/>
                <w:bCs/>
                <w:sz w:val="20"/>
                <w:szCs w:val="20"/>
              </w:rPr>
              <w:t>Studies</w:t>
            </w:r>
          </w:p>
        </w:tc>
        <w:tc>
          <w:tcPr>
            <w:tcW w:w="415" w:type="pct"/>
            <w:tcBorders>
              <w:top w:val="single" w:sz="4" w:space="0" w:color="auto"/>
              <w:bottom w:val="single" w:sz="4" w:space="0" w:color="auto"/>
            </w:tcBorders>
          </w:tcPr>
          <w:p w14:paraId="23DDC567"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b/>
                <w:bCs/>
                <w:sz w:val="20"/>
                <w:szCs w:val="20"/>
              </w:rPr>
              <w:t>n</w:t>
            </w:r>
          </w:p>
        </w:tc>
      </w:tr>
      <w:tr w:rsidR="00AF721A" w:rsidRPr="00AF721A" w14:paraId="789DE51C" w14:textId="77777777" w:rsidTr="007D3AEE">
        <w:tc>
          <w:tcPr>
            <w:tcW w:w="2103" w:type="pct"/>
            <w:tcBorders>
              <w:top w:val="single" w:sz="4" w:space="0" w:color="auto"/>
            </w:tcBorders>
          </w:tcPr>
          <w:p w14:paraId="009F62E2"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b/>
                <w:bCs/>
                <w:sz w:val="20"/>
                <w:szCs w:val="20"/>
                <w:lang w:bidi="he-IL"/>
              </w:rPr>
              <w:t>This study</w:t>
            </w:r>
          </w:p>
        </w:tc>
        <w:tc>
          <w:tcPr>
            <w:tcW w:w="1054" w:type="pct"/>
            <w:tcBorders>
              <w:top w:val="single" w:sz="4" w:space="0" w:color="auto"/>
            </w:tcBorders>
          </w:tcPr>
          <w:p w14:paraId="7DA132C4" w14:textId="77777777" w:rsidR="00AF721A" w:rsidRPr="00AF721A" w:rsidRDefault="00AF721A" w:rsidP="00AF721A">
            <w:pPr>
              <w:spacing w:line="280" w:lineRule="exact"/>
              <w:rPr>
                <w:rFonts w:ascii="Futura Medium" w:hAnsi="Futura Medium" w:cs="Futura Medium"/>
                <w:b/>
                <w:bCs/>
                <w:sz w:val="20"/>
                <w:szCs w:val="20"/>
              </w:rPr>
            </w:pPr>
          </w:p>
        </w:tc>
        <w:tc>
          <w:tcPr>
            <w:tcW w:w="854" w:type="pct"/>
            <w:tcBorders>
              <w:top w:val="single" w:sz="4" w:space="0" w:color="auto"/>
            </w:tcBorders>
          </w:tcPr>
          <w:p w14:paraId="2C259206" w14:textId="77777777" w:rsidR="00AF721A" w:rsidRPr="00AF721A" w:rsidRDefault="00AF721A" w:rsidP="00AF721A">
            <w:pPr>
              <w:spacing w:line="280" w:lineRule="exact"/>
              <w:rPr>
                <w:rFonts w:ascii="Futura Medium" w:hAnsi="Futura Medium" w:cs="Futura Medium"/>
                <w:b/>
                <w:bCs/>
                <w:sz w:val="20"/>
                <w:szCs w:val="20"/>
              </w:rPr>
            </w:pPr>
          </w:p>
        </w:tc>
        <w:tc>
          <w:tcPr>
            <w:tcW w:w="574" w:type="pct"/>
            <w:tcBorders>
              <w:top w:val="single" w:sz="4" w:space="0" w:color="auto"/>
            </w:tcBorders>
          </w:tcPr>
          <w:p w14:paraId="385FC91F" w14:textId="77777777" w:rsidR="00AF721A" w:rsidRPr="00AF721A" w:rsidRDefault="00AF721A" w:rsidP="00AF721A">
            <w:pPr>
              <w:spacing w:line="280" w:lineRule="exact"/>
              <w:rPr>
                <w:rFonts w:ascii="Futura Medium" w:hAnsi="Futura Medium" w:cs="Futura Medium"/>
                <w:b/>
                <w:bCs/>
                <w:sz w:val="20"/>
                <w:szCs w:val="20"/>
              </w:rPr>
            </w:pPr>
          </w:p>
        </w:tc>
        <w:tc>
          <w:tcPr>
            <w:tcW w:w="415" w:type="pct"/>
            <w:tcBorders>
              <w:top w:val="single" w:sz="4" w:space="0" w:color="auto"/>
            </w:tcBorders>
          </w:tcPr>
          <w:p w14:paraId="4DB3750A" w14:textId="77777777" w:rsidR="00AF721A" w:rsidRPr="00AF721A" w:rsidRDefault="00AF721A" w:rsidP="00AF721A">
            <w:pPr>
              <w:spacing w:line="280" w:lineRule="exact"/>
              <w:rPr>
                <w:rFonts w:ascii="Futura Medium" w:hAnsi="Futura Medium" w:cs="Futura Medium"/>
                <w:b/>
                <w:bCs/>
                <w:sz w:val="20"/>
                <w:szCs w:val="20"/>
              </w:rPr>
            </w:pPr>
          </w:p>
        </w:tc>
      </w:tr>
      <w:tr w:rsidR="00AF721A" w:rsidRPr="00AF721A" w14:paraId="671F43FE" w14:textId="77777777" w:rsidTr="007D3AEE">
        <w:tc>
          <w:tcPr>
            <w:tcW w:w="2103" w:type="pct"/>
          </w:tcPr>
          <w:p w14:paraId="5C6B5343"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i/>
                <w:iCs/>
                <w:sz w:val="20"/>
                <w:szCs w:val="20"/>
                <w:lang w:bidi="he-IL"/>
              </w:rPr>
              <w:t xml:space="preserve">Strongylocentrotus </w:t>
            </w:r>
            <w:proofErr w:type="spellStart"/>
            <w:r w:rsidRPr="00AF721A">
              <w:rPr>
                <w:rFonts w:ascii="Futura Medium" w:hAnsi="Futura Medium" w:cs="Futura Medium" w:hint="cs"/>
                <w:i/>
                <w:iCs/>
                <w:sz w:val="20"/>
                <w:szCs w:val="20"/>
                <w:lang w:bidi="he-IL"/>
              </w:rPr>
              <w:t>droebachiensis</w:t>
            </w:r>
            <w:proofErr w:type="spellEnd"/>
          </w:p>
        </w:tc>
        <w:tc>
          <w:tcPr>
            <w:tcW w:w="1054" w:type="pct"/>
          </w:tcPr>
          <w:p w14:paraId="1C66275B" w14:textId="77777777" w:rsidR="00AF721A" w:rsidRPr="00AF721A" w:rsidRDefault="00AF721A" w:rsidP="00AF721A">
            <w:pPr>
              <w:spacing w:line="280" w:lineRule="exact"/>
              <w:rPr>
                <w:rFonts w:ascii="Futura Medium" w:hAnsi="Futura Medium" w:cs="Futura Medium"/>
                <w:b/>
                <w:bCs/>
                <w:sz w:val="20"/>
                <w:szCs w:val="20"/>
              </w:rPr>
            </w:pPr>
          </w:p>
        </w:tc>
        <w:tc>
          <w:tcPr>
            <w:tcW w:w="854" w:type="pct"/>
          </w:tcPr>
          <w:p w14:paraId="160084C2" w14:textId="77777777" w:rsidR="00AF721A" w:rsidRPr="00AF721A" w:rsidRDefault="00AF721A" w:rsidP="00AF721A">
            <w:pPr>
              <w:spacing w:line="280" w:lineRule="exact"/>
              <w:rPr>
                <w:rFonts w:ascii="Futura Medium" w:hAnsi="Futura Medium" w:cs="Futura Medium"/>
                <w:b/>
                <w:bCs/>
                <w:sz w:val="20"/>
                <w:szCs w:val="20"/>
              </w:rPr>
            </w:pPr>
          </w:p>
        </w:tc>
        <w:tc>
          <w:tcPr>
            <w:tcW w:w="574" w:type="pct"/>
          </w:tcPr>
          <w:p w14:paraId="2CF1D0E2" w14:textId="77777777" w:rsidR="00AF721A" w:rsidRPr="00AF721A" w:rsidRDefault="00AF721A" w:rsidP="00AF721A">
            <w:pPr>
              <w:spacing w:line="280" w:lineRule="exact"/>
              <w:rPr>
                <w:rFonts w:ascii="Futura Medium" w:hAnsi="Futura Medium" w:cs="Futura Medium"/>
                <w:b/>
                <w:bCs/>
                <w:sz w:val="20"/>
                <w:szCs w:val="20"/>
              </w:rPr>
            </w:pPr>
          </w:p>
        </w:tc>
        <w:tc>
          <w:tcPr>
            <w:tcW w:w="415" w:type="pct"/>
          </w:tcPr>
          <w:p w14:paraId="53E72FBD" w14:textId="77777777" w:rsidR="00AF721A" w:rsidRPr="00AF721A" w:rsidRDefault="00AF721A" w:rsidP="00AF721A">
            <w:pPr>
              <w:spacing w:line="280" w:lineRule="exact"/>
              <w:rPr>
                <w:rFonts w:ascii="Futura Medium" w:hAnsi="Futura Medium" w:cs="Futura Medium"/>
                <w:b/>
                <w:bCs/>
                <w:sz w:val="20"/>
                <w:szCs w:val="20"/>
              </w:rPr>
            </w:pPr>
          </w:p>
        </w:tc>
      </w:tr>
      <w:tr w:rsidR="00AF721A" w:rsidRPr="00AF721A" w14:paraId="77D54503" w14:textId="77777777" w:rsidTr="007D3AEE">
        <w:tc>
          <w:tcPr>
            <w:tcW w:w="2103" w:type="pct"/>
          </w:tcPr>
          <w:p w14:paraId="35805B6A"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lastRenderedPageBreak/>
              <w:t>Spring</w:t>
            </w:r>
          </w:p>
        </w:tc>
        <w:tc>
          <w:tcPr>
            <w:tcW w:w="1054" w:type="pct"/>
          </w:tcPr>
          <w:p w14:paraId="183FB9D1"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66 ± 3.4 (66)</w:t>
            </w:r>
          </w:p>
        </w:tc>
        <w:tc>
          <w:tcPr>
            <w:tcW w:w="854" w:type="pct"/>
          </w:tcPr>
          <w:p w14:paraId="5FC84544"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w:t>
            </w:r>
          </w:p>
        </w:tc>
        <w:tc>
          <w:tcPr>
            <w:tcW w:w="574" w:type="pct"/>
          </w:tcPr>
          <w:p w14:paraId="21162057" w14:textId="77777777" w:rsidR="00AF721A" w:rsidRPr="00AF721A" w:rsidRDefault="00AF721A" w:rsidP="00AF721A">
            <w:pPr>
              <w:spacing w:line="280" w:lineRule="exact"/>
              <w:rPr>
                <w:rFonts w:ascii="Futura Medium" w:hAnsi="Futura Medium" w:cs="Futura Medium"/>
                <w:b/>
                <w:bCs/>
                <w:sz w:val="20"/>
                <w:szCs w:val="20"/>
              </w:rPr>
            </w:pPr>
          </w:p>
        </w:tc>
        <w:tc>
          <w:tcPr>
            <w:tcW w:w="415" w:type="pct"/>
          </w:tcPr>
          <w:p w14:paraId="68E36CE4"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15</w:t>
            </w:r>
          </w:p>
        </w:tc>
      </w:tr>
      <w:tr w:rsidR="00AF721A" w:rsidRPr="00AF721A" w14:paraId="63BBD1E7" w14:textId="77777777" w:rsidTr="007D3AEE">
        <w:tc>
          <w:tcPr>
            <w:tcW w:w="2103" w:type="pct"/>
          </w:tcPr>
          <w:p w14:paraId="4BC56A4B" w14:textId="77777777" w:rsidR="00AF721A" w:rsidRPr="00AF721A" w:rsidRDefault="00AF721A" w:rsidP="00AF721A">
            <w:pPr>
              <w:spacing w:line="280" w:lineRule="exact"/>
              <w:rPr>
                <w:rFonts w:ascii="Futura Medium" w:hAnsi="Futura Medium" w:cs="Futura Medium"/>
                <w:sz w:val="20"/>
                <w:szCs w:val="20"/>
                <w:lang w:bidi="he-IL"/>
              </w:rPr>
            </w:pPr>
            <w:r w:rsidRPr="00AF721A">
              <w:rPr>
                <w:rFonts w:ascii="Futura Medium" w:hAnsi="Futura Medium" w:cs="Futura Medium" w:hint="cs"/>
                <w:sz w:val="20"/>
                <w:szCs w:val="20"/>
                <w:lang w:bidi="he-IL"/>
              </w:rPr>
              <w:t>Summer</w:t>
            </w:r>
          </w:p>
        </w:tc>
        <w:tc>
          <w:tcPr>
            <w:tcW w:w="1054" w:type="pct"/>
          </w:tcPr>
          <w:p w14:paraId="6F8B8FCB"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26 ± 3.5 (26)</w:t>
            </w:r>
          </w:p>
        </w:tc>
        <w:tc>
          <w:tcPr>
            <w:tcW w:w="854" w:type="pct"/>
          </w:tcPr>
          <w:p w14:paraId="581842B3"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w:t>
            </w:r>
          </w:p>
        </w:tc>
        <w:tc>
          <w:tcPr>
            <w:tcW w:w="574" w:type="pct"/>
          </w:tcPr>
          <w:p w14:paraId="35C3B2B5" w14:textId="77777777" w:rsidR="00AF721A" w:rsidRPr="00AF721A" w:rsidRDefault="00AF721A" w:rsidP="00AF721A">
            <w:pPr>
              <w:spacing w:line="280" w:lineRule="exact"/>
              <w:rPr>
                <w:rFonts w:ascii="Futura Medium" w:hAnsi="Futura Medium" w:cs="Futura Medium"/>
                <w:b/>
                <w:bCs/>
                <w:sz w:val="20"/>
                <w:szCs w:val="20"/>
              </w:rPr>
            </w:pPr>
          </w:p>
        </w:tc>
        <w:tc>
          <w:tcPr>
            <w:tcW w:w="415" w:type="pct"/>
          </w:tcPr>
          <w:p w14:paraId="2FAB8FE3"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14</w:t>
            </w:r>
          </w:p>
        </w:tc>
      </w:tr>
      <w:tr w:rsidR="00AF721A" w:rsidRPr="00AF721A" w14:paraId="4165DA19" w14:textId="77777777" w:rsidTr="007D3AEE">
        <w:tc>
          <w:tcPr>
            <w:tcW w:w="2103" w:type="pct"/>
          </w:tcPr>
          <w:p w14:paraId="37706DF9" w14:textId="77777777" w:rsidR="00AF721A" w:rsidRPr="00AF721A" w:rsidRDefault="00AF721A" w:rsidP="00AF721A">
            <w:pPr>
              <w:spacing w:line="280" w:lineRule="exact"/>
              <w:rPr>
                <w:rFonts w:ascii="Futura Medium" w:hAnsi="Futura Medium" w:cs="Futura Medium"/>
                <w:sz w:val="20"/>
                <w:szCs w:val="20"/>
                <w:lang w:bidi="he-IL"/>
              </w:rPr>
            </w:pPr>
            <w:r w:rsidRPr="00AF721A">
              <w:rPr>
                <w:rFonts w:ascii="Futura Medium" w:hAnsi="Futura Medium" w:cs="Futura Medium" w:hint="cs"/>
                <w:sz w:val="20"/>
                <w:szCs w:val="20"/>
                <w:lang w:bidi="he-IL"/>
              </w:rPr>
              <w:t>Autumn</w:t>
            </w:r>
          </w:p>
        </w:tc>
        <w:tc>
          <w:tcPr>
            <w:tcW w:w="1054" w:type="pct"/>
          </w:tcPr>
          <w:p w14:paraId="6F37C83D"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37 ± 3 (37)</w:t>
            </w:r>
          </w:p>
        </w:tc>
        <w:tc>
          <w:tcPr>
            <w:tcW w:w="854" w:type="pct"/>
          </w:tcPr>
          <w:p w14:paraId="4A09C3BF"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w:t>
            </w:r>
          </w:p>
        </w:tc>
        <w:tc>
          <w:tcPr>
            <w:tcW w:w="574" w:type="pct"/>
          </w:tcPr>
          <w:p w14:paraId="73A74C54" w14:textId="77777777" w:rsidR="00AF721A" w:rsidRPr="00AF721A" w:rsidRDefault="00AF721A" w:rsidP="00AF721A">
            <w:pPr>
              <w:spacing w:line="280" w:lineRule="exact"/>
              <w:rPr>
                <w:rFonts w:ascii="Futura Medium" w:hAnsi="Futura Medium" w:cs="Futura Medium"/>
                <w:b/>
                <w:bCs/>
                <w:sz w:val="20"/>
                <w:szCs w:val="20"/>
              </w:rPr>
            </w:pPr>
          </w:p>
        </w:tc>
        <w:tc>
          <w:tcPr>
            <w:tcW w:w="415" w:type="pct"/>
          </w:tcPr>
          <w:p w14:paraId="74281977"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15</w:t>
            </w:r>
          </w:p>
        </w:tc>
      </w:tr>
      <w:tr w:rsidR="00AF721A" w:rsidRPr="00AF721A" w14:paraId="15A6BE53" w14:textId="77777777" w:rsidTr="007D3AEE">
        <w:tc>
          <w:tcPr>
            <w:tcW w:w="2103" w:type="pct"/>
            <w:tcBorders>
              <w:bottom w:val="single" w:sz="4" w:space="0" w:color="auto"/>
            </w:tcBorders>
          </w:tcPr>
          <w:p w14:paraId="7B6CD243" w14:textId="77777777" w:rsidR="00AF721A" w:rsidRPr="00AF721A" w:rsidRDefault="00AF721A" w:rsidP="00AF721A">
            <w:pPr>
              <w:spacing w:line="280" w:lineRule="exact"/>
              <w:rPr>
                <w:rFonts w:ascii="Futura Medium" w:hAnsi="Futura Medium" w:cs="Futura Medium"/>
                <w:sz w:val="20"/>
                <w:szCs w:val="20"/>
                <w:lang w:bidi="he-IL"/>
              </w:rPr>
            </w:pPr>
            <w:r w:rsidRPr="00AF721A">
              <w:rPr>
                <w:rFonts w:ascii="Futura Medium" w:hAnsi="Futura Medium" w:cs="Futura Medium" w:hint="cs"/>
                <w:sz w:val="20"/>
                <w:szCs w:val="20"/>
                <w:lang w:bidi="he-IL"/>
              </w:rPr>
              <w:t>Annual</w:t>
            </w:r>
          </w:p>
        </w:tc>
        <w:tc>
          <w:tcPr>
            <w:tcW w:w="1054" w:type="pct"/>
            <w:tcBorders>
              <w:bottom w:val="single" w:sz="4" w:space="0" w:color="auto"/>
            </w:tcBorders>
          </w:tcPr>
          <w:p w14:paraId="18CB44BC"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44 ± 20 (43)</w:t>
            </w:r>
          </w:p>
        </w:tc>
        <w:tc>
          <w:tcPr>
            <w:tcW w:w="854" w:type="pct"/>
            <w:tcBorders>
              <w:bottom w:val="single" w:sz="4" w:space="0" w:color="auto"/>
            </w:tcBorders>
          </w:tcPr>
          <w:p w14:paraId="4918A575"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0.63</w:t>
            </w:r>
          </w:p>
        </w:tc>
        <w:tc>
          <w:tcPr>
            <w:tcW w:w="574" w:type="pct"/>
            <w:tcBorders>
              <w:bottom w:val="single" w:sz="4" w:space="0" w:color="auto"/>
            </w:tcBorders>
          </w:tcPr>
          <w:p w14:paraId="51904614" w14:textId="77777777" w:rsidR="00AF721A" w:rsidRPr="00AF721A" w:rsidRDefault="00AF721A" w:rsidP="00AF721A">
            <w:pPr>
              <w:spacing w:line="280" w:lineRule="exact"/>
              <w:rPr>
                <w:rFonts w:ascii="Futura Medium" w:hAnsi="Futura Medium" w:cs="Futura Medium"/>
                <w:b/>
                <w:bCs/>
                <w:sz w:val="20"/>
                <w:szCs w:val="20"/>
              </w:rPr>
            </w:pPr>
          </w:p>
        </w:tc>
        <w:tc>
          <w:tcPr>
            <w:tcW w:w="415" w:type="pct"/>
            <w:tcBorders>
              <w:bottom w:val="single" w:sz="4" w:space="0" w:color="auto"/>
            </w:tcBorders>
          </w:tcPr>
          <w:p w14:paraId="26DD5F88"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44</w:t>
            </w:r>
          </w:p>
        </w:tc>
      </w:tr>
      <w:tr w:rsidR="00AF721A" w:rsidRPr="00AF721A" w14:paraId="497E8C8D" w14:textId="77777777" w:rsidTr="007D3AEE">
        <w:tc>
          <w:tcPr>
            <w:tcW w:w="2103" w:type="pct"/>
            <w:tcBorders>
              <w:top w:val="single" w:sz="4" w:space="0" w:color="auto"/>
            </w:tcBorders>
          </w:tcPr>
          <w:p w14:paraId="38E0286E"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b/>
                <w:bCs/>
                <w:sz w:val="20"/>
                <w:szCs w:val="20"/>
                <w:lang w:bidi="he-IL"/>
              </w:rPr>
              <w:t>Meta-analysis</w:t>
            </w:r>
          </w:p>
        </w:tc>
        <w:tc>
          <w:tcPr>
            <w:tcW w:w="1054" w:type="pct"/>
            <w:tcBorders>
              <w:top w:val="single" w:sz="4" w:space="0" w:color="auto"/>
            </w:tcBorders>
          </w:tcPr>
          <w:p w14:paraId="0A7BD93C" w14:textId="77777777" w:rsidR="00AF721A" w:rsidRPr="00AF721A" w:rsidRDefault="00AF721A" w:rsidP="00AF721A">
            <w:pPr>
              <w:spacing w:line="280" w:lineRule="exact"/>
              <w:rPr>
                <w:rFonts w:ascii="Futura Medium" w:hAnsi="Futura Medium" w:cs="Futura Medium"/>
                <w:b/>
                <w:bCs/>
                <w:sz w:val="20"/>
                <w:szCs w:val="20"/>
              </w:rPr>
            </w:pPr>
          </w:p>
        </w:tc>
        <w:tc>
          <w:tcPr>
            <w:tcW w:w="854" w:type="pct"/>
            <w:tcBorders>
              <w:top w:val="single" w:sz="4" w:space="0" w:color="auto"/>
            </w:tcBorders>
          </w:tcPr>
          <w:p w14:paraId="4C497B08" w14:textId="77777777" w:rsidR="00AF721A" w:rsidRPr="00AF721A" w:rsidRDefault="00AF721A" w:rsidP="00AF721A">
            <w:pPr>
              <w:spacing w:line="280" w:lineRule="exact"/>
              <w:rPr>
                <w:rFonts w:ascii="Futura Medium" w:hAnsi="Futura Medium" w:cs="Futura Medium"/>
                <w:b/>
                <w:bCs/>
                <w:sz w:val="20"/>
                <w:szCs w:val="20"/>
              </w:rPr>
            </w:pPr>
          </w:p>
        </w:tc>
        <w:tc>
          <w:tcPr>
            <w:tcW w:w="574" w:type="pct"/>
            <w:tcBorders>
              <w:top w:val="single" w:sz="4" w:space="0" w:color="auto"/>
            </w:tcBorders>
          </w:tcPr>
          <w:p w14:paraId="3A01D080" w14:textId="77777777" w:rsidR="00AF721A" w:rsidRPr="00AF721A" w:rsidRDefault="00AF721A" w:rsidP="00AF721A">
            <w:pPr>
              <w:spacing w:line="280" w:lineRule="exact"/>
              <w:rPr>
                <w:rFonts w:ascii="Futura Medium" w:hAnsi="Futura Medium" w:cs="Futura Medium"/>
                <w:b/>
                <w:bCs/>
                <w:sz w:val="20"/>
                <w:szCs w:val="20"/>
              </w:rPr>
            </w:pPr>
          </w:p>
        </w:tc>
        <w:tc>
          <w:tcPr>
            <w:tcW w:w="415" w:type="pct"/>
            <w:tcBorders>
              <w:top w:val="single" w:sz="4" w:space="0" w:color="auto"/>
            </w:tcBorders>
          </w:tcPr>
          <w:p w14:paraId="72A89C3C" w14:textId="77777777" w:rsidR="00AF721A" w:rsidRPr="00AF721A" w:rsidRDefault="00AF721A" w:rsidP="00AF721A">
            <w:pPr>
              <w:spacing w:line="280" w:lineRule="exact"/>
              <w:rPr>
                <w:rFonts w:ascii="Futura Medium" w:hAnsi="Futura Medium" w:cs="Futura Medium"/>
                <w:b/>
                <w:bCs/>
                <w:sz w:val="20"/>
                <w:szCs w:val="20"/>
              </w:rPr>
            </w:pPr>
          </w:p>
        </w:tc>
      </w:tr>
      <w:tr w:rsidR="00AF721A" w:rsidRPr="00AF721A" w14:paraId="2276A58C" w14:textId="77777777" w:rsidTr="007D3AEE">
        <w:tc>
          <w:tcPr>
            <w:tcW w:w="2103" w:type="pct"/>
          </w:tcPr>
          <w:p w14:paraId="16E2E680"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i/>
                <w:iCs/>
                <w:sz w:val="20"/>
                <w:szCs w:val="20"/>
                <w:lang w:bidi="he-IL"/>
              </w:rPr>
              <w:t xml:space="preserve">Strongylocentrotus </w:t>
            </w:r>
            <w:proofErr w:type="spellStart"/>
            <w:r w:rsidRPr="00AF721A">
              <w:rPr>
                <w:rFonts w:ascii="Futura Medium" w:hAnsi="Futura Medium" w:cs="Futura Medium" w:hint="cs"/>
                <w:i/>
                <w:iCs/>
                <w:sz w:val="20"/>
                <w:szCs w:val="20"/>
                <w:lang w:bidi="he-IL"/>
              </w:rPr>
              <w:t>droebachiensis</w:t>
            </w:r>
            <w:proofErr w:type="spellEnd"/>
          </w:p>
        </w:tc>
        <w:tc>
          <w:tcPr>
            <w:tcW w:w="1054" w:type="pct"/>
          </w:tcPr>
          <w:p w14:paraId="19B177D9"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46 ± 26 (46)</w:t>
            </w:r>
          </w:p>
        </w:tc>
        <w:tc>
          <w:tcPr>
            <w:tcW w:w="854" w:type="pct"/>
          </w:tcPr>
          <w:p w14:paraId="484F6DEA"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0.56</w:t>
            </w:r>
          </w:p>
        </w:tc>
        <w:tc>
          <w:tcPr>
            <w:tcW w:w="574" w:type="pct"/>
          </w:tcPr>
          <w:p w14:paraId="2A3878AF"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12</w:t>
            </w:r>
          </w:p>
        </w:tc>
        <w:tc>
          <w:tcPr>
            <w:tcW w:w="415" w:type="pct"/>
          </w:tcPr>
          <w:p w14:paraId="537AA0C6"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612</w:t>
            </w:r>
          </w:p>
        </w:tc>
      </w:tr>
      <w:tr w:rsidR="00AF721A" w:rsidRPr="00AF721A" w14:paraId="1A340819" w14:textId="77777777" w:rsidTr="007D3AEE">
        <w:tc>
          <w:tcPr>
            <w:tcW w:w="2103" w:type="pct"/>
          </w:tcPr>
          <w:p w14:paraId="3CB9A8A0" w14:textId="77777777" w:rsidR="00AF721A" w:rsidRPr="00AF721A" w:rsidRDefault="00AF721A" w:rsidP="00AF721A">
            <w:pPr>
              <w:spacing w:line="280" w:lineRule="exact"/>
              <w:rPr>
                <w:rFonts w:ascii="Futura Medium" w:hAnsi="Futura Medium" w:cs="Futura Medium"/>
                <w:b/>
                <w:bCs/>
                <w:i/>
                <w:iCs/>
                <w:sz w:val="20"/>
                <w:szCs w:val="20"/>
              </w:rPr>
            </w:pPr>
            <w:r w:rsidRPr="00AF721A">
              <w:rPr>
                <w:rFonts w:ascii="Futura Medium" w:hAnsi="Futura Medium" w:cs="Futura Medium" w:hint="cs"/>
                <w:i/>
                <w:iCs/>
                <w:sz w:val="20"/>
                <w:szCs w:val="20"/>
                <w:lang w:bidi="he-IL"/>
              </w:rPr>
              <w:t xml:space="preserve">Strongylocentrotus </w:t>
            </w:r>
            <w:proofErr w:type="spellStart"/>
            <w:r w:rsidRPr="00AF721A">
              <w:rPr>
                <w:rFonts w:ascii="Futura Medium" w:hAnsi="Futura Medium" w:cs="Futura Medium" w:hint="cs"/>
                <w:i/>
                <w:iCs/>
                <w:sz w:val="20"/>
                <w:szCs w:val="20"/>
                <w:lang w:bidi="he-IL"/>
              </w:rPr>
              <w:t>purpuratus</w:t>
            </w:r>
            <w:proofErr w:type="spellEnd"/>
          </w:p>
        </w:tc>
        <w:tc>
          <w:tcPr>
            <w:tcW w:w="1054" w:type="pct"/>
          </w:tcPr>
          <w:p w14:paraId="3986E7E1"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47 ± 26 (46)</w:t>
            </w:r>
          </w:p>
        </w:tc>
        <w:tc>
          <w:tcPr>
            <w:tcW w:w="854" w:type="pct"/>
          </w:tcPr>
          <w:p w14:paraId="077A6FD8"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0.55</w:t>
            </w:r>
          </w:p>
        </w:tc>
        <w:tc>
          <w:tcPr>
            <w:tcW w:w="574" w:type="pct"/>
          </w:tcPr>
          <w:p w14:paraId="7F21616B"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w:t>
            </w:r>
          </w:p>
        </w:tc>
        <w:tc>
          <w:tcPr>
            <w:tcW w:w="415" w:type="pct"/>
          </w:tcPr>
          <w:p w14:paraId="3EA34FAA"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180</w:t>
            </w:r>
          </w:p>
        </w:tc>
      </w:tr>
      <w:tr w:rsidR="00AF721A" w:rsidRPr="00AF721A" w14:paraId="77600046" w14:textId="77777777" w:rsidTr="007D3AEE">
        <w:tc>
          <w:tcPr>
            <w:tcW w:w="2103" w:type="pct"/>
          </w:tcPr>
          <w:p w14:paraId="59276AAB" w14:textId="77777777" w:rsidR="00AF721A" w:rsidRPr="00AF721A" w:rsidRDefault="00AF721A" w:rsidP="00AF721A">
            <w:pPr>
              <w:spacing w:line="280" w:lineRule="exact"/>
              <w:rPr>
                <w:rFonts w:ascii="Futura Medium" w:hAnsi="Futura Medium" w:cs="Futura Medium"/>
                <w:b/>
                <w:bCs/>
                <w:i/>
                <w:iCs/>
                <w:sz w:val="20"/>
                <w:szCs w:val="20"/>
              </w:rPr>
            </w:pPr>
            <w:r w:rsidRPr="00AF721A">
              <w:rPr>
                <w:rFonts w:ascii="Futura Medium" w:hAnsi="Futura Medium" w:cs="Futura Medium" w:hint="cs"/>
                <w:i/>
                <w:iCs/>
                <w:sz w:val="20"/>
                <w:szCs w:val="20"/>
                <w:lang w:bidi="he-IL"/>
              </w:rPr>
              <w:t>Strongylocentrotus intermedius</w:t>
            </w:r>
          </w:p>
        </w:tc>
        <w:tc>
          <w:tcPr>
            <w:tcW w:w="1054" w:type="pct"/>
          </w:tcPr>
          <w:p w14:paraId="5833F5D1"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45 ± 26 (44)</w:t>
            </w:r>
          </w:p>
        </w:tc>
        <w:tc>
          <w:tcPr>
            <w:tcW w:w="854" w:type="pct"/>
          </w:tcPr>
          <w:p w14:paraId="5C6A28A4"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0.57</w:t>
            </w:r>
          </w:p>
        </w:tc>
        <w:tc>
          <w:tcPr>
            <w:tcW w:w="574" w:type="pct"/>
          </w:tcPr>
          <w:p w14:paraId="6FA613FC"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w:t>
            </w:r>
          </w:p>
        </w:tc>
        <w:tc>
          <w:tcPr>
            <w:tcW w:w="415" w:type="pct"/>
          </w:tcPr>
          <w:p w14:paraId="5159A6C7"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244</w:t>
            </w:r>
          </w:p>
        </w:tc>
      </w:tr>
      <w:tr w:rsidR="00AF721A" w:rsidRPr="00AF721A" w14:paraId="47C0821A" w14:textId="77777777" w:rsidTr="007D3AEE">
        <w:tc>
          <w:tcPr>
            <w:tcW w:w="2103" w:type="pct"/>
          </w:tcPr>
          <w:p w14:paraId="38F7716B" w14:textId="77777777" w:rsidR="00AF721A" w:rsidRPr="00AF721A" w:rsidRDefault="00AF721A" w:rsidP="00AF721A">
            <w:pPr>
              <w:spacing w:line="280" w:lineRule="exact"/>
              <w:rPr>
                <w:rFonts w:ascii="Futura Medium" w:hAnsi="Futura Medium" w:cs="Futura Medium"/>
                <w:sz w:val="20"/>
                <w:szCs w:val="20"/>
                <w:lang w:bidi="he-IL"/>
              </w:rPr>
            </w:pPr>
            <w:r w:rsidRPr="00AF721A">
              <w:rPr>
                <w:rFonts w:ascii="Futura Medium" w:hAnsi="Futura Medium" w:cs="Futura Medium" w:hint="cs"/>
                <w:i/>
                <w:iCs/>
                <w:sz w:val="20"/>
                <w:szCs w:val="20"/>
                <w:lang w:bidi="he-IL"/>
              </w:rPr>
              <w:t>Strongylocentrotus</w:t>
            </w:r>
            <w:r w:rsidRPr="00AF721A">
              <w:rPr>
                <w:rFonts w:ascii="Futura Medium" w:hAnsi="Futura Medium" w:cs="Futura Medium" w:hint="cs"/>
                <w:sz w:val="20"/>
                <w:szCs w:val="20"/>
                <w:lang w:bidi="he-IL"/>
              </w:rPr>
              <w:t xml:space="preserve"> species</w:t>
            </w:r>
          </w:p>
        </w:tc>
        <w:tc>
          <w:tcPr>
            <w:tcW w:w="1054" w:type="pct"/>
          </w:tcPr>
          <w:p w14:paraId="07C6F69B"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46 ± 26 (45)</w:t>
            </w:r>
          </w:p>
        </w:tc>
        <w:tc>
          <w:tcPr>
            <w:tcW w:w="854" w:type="pct"/>
          </w:tcPr>
          <w:p w14:paraId="76EF5EE3"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0.57</w:t>
            </w:r>
          </w:p>
        </w:tc>
        <w:tc>
          <w:tcPr>
            <w:tcW w:w="574" w:type="pct"/>
          </w:tcPr>
          <w:p w14:paraId="58182EB6"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19</w:t>
            </w:r>
          </w:p>
        </w:tc>
        <w:tc>
          <w:tcPr>
            <w:tcW w:w="415" w:type="pct"/>
          </w:tcPr>
          <w:p w14:paraId="32C4ECE3"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1036</w:t>
            </w:r>
          </w:p>
        </w:tc>
      </w:tr>
      <w:tr w:rsidR="00AF721A" w:rsidRPr="00AF721A" w14:paraId="325907F9" w14:textId="77777777" w:rsidTr="007D3AEE">
        <w:tc>
          <w:tcPr>
            <w:tcW w:w="2103" w:type="pct"/>
          </w:tcPr>
          <w:p w14:paraId="3F4BFDC8" w14:textId="77777777" w:rsidR="00AF721A" w:rsidRPr="00AF721A" w:rsidRDefault="00AF721A" w:rsidP="00AF721A">
            <w:pPr>
              <w:spacing w:line="280" w:lineRule="exact"/>
              <w:rPr>
                <w:rFonts w:ascii="Futura Medium" w:hAnsi="Futura Medium" w:cs="Futura Medium"/>
                <w:b/>
                <w:bCs/>
                <w:i/>
                <w:iCs/>
                <w:sz w:val="20"/>
                <w:szCs w:val="20"/>
              </w:rPr>
            </w:pPr>
            <w:proofErr w:type="spellStart"/>
            <w:r w:rsidRPr="00AF721A">
              <w:rPr>
                <w:rFonts w:ascii="Futura Medium" w:hAnsi="Futura Medium" w:cs="Futura Medium" w:hint="cs"/>
                <w:i/>
                <w:iCs/>
                <w:sz w:val="20"/>
                <w:szCs w:val="20"/>
                <w:lang w:bidi="he-IL"/>
              </w:rPr>
              <w:t>Mesocentrotus</w:t>
            </w:r>
            <w:proofErr w:type="spellEnd"/>
            <w:r w:rsidRPr="00AF721A">
              <w:rPr>
                <w:rFonts w:ascii="Futura Medium" w:hAnsi="Futura Medium" w:cs="Futura Medium" w:hint="cs"/>
                <w:i/>
                <w:iCs/>
                <w:sz w:val="20"/>
                <w:szCs w:val="20"/>
                <w:lang w:bidi="he-IL"/>
              </w:rPr>
              <w:t xml:space="preserve"> </w:t>
            </w:r>
            <w:proofErr w:type="spellStart"/>
            <w:r w:rsidRPr="00AF721A">
              <w:rPr>
                <w:rFonts w:ascii="Futura Medium" w:hAnsi="Futura Medium" w:cs="Futura Medium" w:hint="cs"/>
                <w:i/>
                <w:iCs/>
                <w:sz w:val="20"/>
                <w:szCs w:val="20"/>
                <w:lang w:bidi="he-IL"/>
              </w:rPr>
              <w:t>franciscanus</w:t>
            </w:r>
            <w:proofErr w:type="spellEnd"/>
          </w:p>
        </w:tc>
        <w:tc>
          <w:tcPr>
            <w:tcW w:w="1054" w:type="pct"/>
          </w:tcPr>
          <w:p w14:paraId="6153AF6E"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39 ± 25 (37)</w:t>
            </w:r>
          </w:p>
        </w:tc>
        <w:tc>
          <w:tcPr>
            <w:tcW w:w="854" w:type="pct"/>
          </w:tcPr>
          <w:p w14:paraId="627DFDA1"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0.66</w:t>
            </w:r>
          </w:p>
        </w:tc>
        <w:tc>
          <w:tcPr>
            <w:tcW w:w="574" w:type="pct"/>
          </w:tcPr>
          <w:p w14:paraId="1677EE32"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w:t>
            </w:r>
          </w:p>
        </w:tc>
        <w:tc>
          <w:tcPr>
            <w:tcW w:w="415" w:type="pct"/>
          </w:tcPr>
          <w:p w14:paraId="11F9AC70"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36</w:t>
            </w:r>
          </w:p>
        </w:tc>
      </w:tr>
      <w:tr w:rsidR="00AF721A" w:rsidRPr="00AF721A" w14:paraId="3811C4F0" w14:textId="77777777" w:rsidTr="007D3AEE">
        <w:tc>
          <w:tcPr>
            <w:tcW w:w="2103" w:type="pct"/>
          </w:tcPr>
          <w:p w14:paraId="1C93B9A5" w14:textId="77777777" w:rsidR="00AF721A" w:rsidRPr="00AF721A" w:rsidRDefault="00AF721A" w:rsidP="00AF721A">
            <w:pPr>
              <w:spacing w:line="280" w:lineRule="exact"/>
              <w:rPr>
                <w:rFonts w:ascii="Futura Medium" w:hAnsi="Futura Medium" w:cs="Futura Medium"/>
                <w:i/>
                <w:iCs/>
                <w:sz w:val="20"/>
                <w:szCs w:val="20"/>
                <w:lang w:bidi="he-IL"/>
              </w:rPr>
            </w:pPr>
            <w:proofErr w:type="spellStart"/>
            <w:r w:rsidRPr="00AF721A">
              <w:rPr>
                <w:rFonts w:ascii="Futura Medium" w:hAnsi="Futura Medium" w:cs="Futura Medium" w:hint="cs"/>
                <w:i/>
                <w:iCs/>
                <w:sz w:val="20"/>
                <w:szCs w:val="20"/>
                <w:lang w:bidi="he-IL"/>
              </w:rPr>
              <w:t>Mesocentrotus</w:t>
            </w:r>
            <w:proofErr w:type="spellEnd"/>
            <w:r w:rsidRPr="00AF721A">
              <w:rPr>
                <w:rFonts w:ascii="Futura Medium" w:hAnsi="Futura Medium" w:cs="Futura Medium" w:hint="cs"/>
                <w:i/>
                <w:iCs/>
                <w:sz w:val="20"/>
                <w:szCs w:val="20"/>
                <w:lang w:bidi="he-IL"/>
              </w:rPr>
              <w:t xml:space="preserve"> </w:t>
            </w:r>
            <w:proofErr w:type="spellStart"/>
            <w:r w:rsidRPr="00AF721A">
              <w:rPr>
                <w:rFonts w:ascii="Futura Medium" w:hAnsi="Futura Medium" w:cs="Futura Medium" w:hint="cs"/>
                <w:i/>
                <w:iCs/>
                <w:sz w:val="20"/>
                <w:szCs w:val="20"/>
                <w:lang w:bidi="he-IL"/>
              </w:rPr>
              <w:t>nudus</w:t>
            </w:r>
            <w:proofErr w:type="spellEnd"/>
          </w:p>
        </w:tc>
        <w:tc>
          <w:tcPr>
            <w:tcW w:w="1054" w:type="pct"/>
          </w:tcPr>
          <w:p w14:paraId="6A45AEC7"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39 ± 25 (36)</w:t>
            </w:r>
          </w:p>
        </w:tc>
        <w:tc>
          <w:tcPr>
            <w:tcW w:w="854" w:type="pct"/>
          </w:tcPr>
          <w:p w14:paraId="0E4EFF35"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0.67</w:t>
            </w:r>
          </w:p>
        </w:tc>
        <w:tc>
          <w:tcPr>
            <w:tcW w:w="574" w:type="pct"/>
          </w:tcPr>
          <w:p w14:paraId="07A151D9"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w:t>
            </w:r>
          </w:p>
        </w:tc>
        <w:tc>
          <w:tcPr>
            <w:tcW w:w="415" w:type="pct"/>
          </w:tcPr>
          <w:p w14:paraId="52CDB125"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3</w:t>
            </w:r>
          </w:p>
        </w:tc>
      </w:tr>
      <w:tr w:rsidR="00AF721A" w:rsidRPr="00AF721A" w14:paraId="3CFED7BD" w14:textId="77777777" w:rsidTr="007D3AEE">
        <w:tc>
          <w:tcPr>
            <w:tcW w:w="2103" w:type="pct"/>
          </w:tcPr>
          <w:p w14:paraId="1CBD05A1" w14:textId="77777777" w:rsidR="00AF721A" w:rsidRPr="00AF721A" w:rsidRDefault="00AF721A" w:rsidP="00AF721A">
            <w:pPr>
              <w:spacing w:line="280" w:lineRule="exact"/>
              <w:rPr>
                <w:rFonts w:ascii="Futura Medium" w:hAnsi="Futura Medium" w:cs="Futura Medium"/>
                <w:sz w:val="20"/>
                <w:szCs w:val="20"/>
                <w:lang w:bidi="he-IL"/>
              </w:rPr>
            </w:pPr>
            <w:proofErr w:type="spellStart"/>
            <w:r w:rsidRPr="00AF721A">
              <w:rPr>
                <w:rFonts w:ascii="Futura Medium" w:hAnsi="Futura Medium" w:cs="Futura Medium" w:hint="cs"/>
                <w:i/>
                <w:iCs/>
                <w:sz w:val="20"/>
                <w:szCs w:val="20"/>
                <w:lang w:bidi="he-IL"/>
              </w:rPr>
              <w:t>Mesocentrotus</w:t>
            </w:r>
            <w:proofErr w:type="spellEnd"/>
            <w:r w:rsidRPr="00AF721A">
              <w:rPr>
                <w:rFonts w:ascii="Futura Medium" w:hAnsi="Futura Medium" w:cs="Futura Medium" w:hint="cs"/>
                <w:sz w:val="20"/>
                <w:szCs w:val="20"/>
                <w:lang w:bidi="he-IL"/>
              </w:rPr>
              <w:t xml:space="preserve"> species</w:t>
            </w:r>
          </w:p>
        </w:tc>
        <w:tc>
          <w:tcPr>
            <w:tcW w:w="1054" w:type="pct"/>
          </w:tcPr>
          <w:p w14:paraId="1A8DAE2F"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41 ± 26 (38)</w:t>
            </w:r>
          </w:p>
        </w:tc>
        <w:tc>
          <w:tcPr>
            <w:tcW w:w="854" w:type="pct"/>
          </w:tcPr>
          <w:p w14:paraId="485FF97F"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0.64</w:t>
            </w:r>
          </w:p>
        </w:tc>
        <w:tc>
          <w:tcPr>
            <w:tcW w:w="574" w:type="pct"/>
          </w:tcPr>
          <w:p w14:paraId="24F34E5C"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2</w:t>
            </w:r>
          </w:p>
        </w:tc>
        <w:tc>
          <w:tcPr>
            <w:tcW w:w="415" w:type="pct"/>
          </w:tcPr>
          <w:p w14:paraId="2511F55E"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39</w:t>
            </w:r>
          </w:p>
        </w:tc>
      </w:tr>
      <w:tr w:rsidR="00AF721A" w:rsidRPr="00AF721A" w14:paraId="0DA62CE7" w14:textId="77777777" w:rsidTr="007D3AEE">
        <w:tc>
          <w:tcPr>
            <w:tcW w:w="2103" w:type="pct"/>
          </w:tcPr>
          <w:p w14:paraId="17A7372B" w14:textId="77777777" w:rsidR="00AF721A" w:rsidRPr="00AF721A" w:rsidRDefault="00AF721A" w:rsidP="00AF721A">
            <w:pPr>
              <w:spacing w:line="280" w:lineRule="exact"/>
              <w:rPr>
                <w:rFonts w:ascii="Futura Medium" w:hAnsi="Futura Medium" w:cs="Futura Medium"/>
                <w:b/>
                <w:bCs/>
                <w:i/>
                <w:iCs/>
                <w:sz w:val="20"/>
                <w:szCs w:val="20"/>
              </w:rPr>
            </w:pPr>
            <w:proofErr w:type="spellStart"/>
            <w:r w:rsidRPr="00AF721A">
              <w:rPr>
                <w:rFonts w:ascii="Futura Medium" w:hAnsi="Futura Medium" w:cs="Futura Medium" w:hint="cs"/>
                <w:i/>
                <w:iCs/>
                <w:sz w:val="20"/>
                <w:szCs w:val="20"/>
                <w:lang w:bidi="he-IL"/>
              </w:rPr>
              <w:t>Paracentrotus</w:t>
            </w:r>
            <w:proofErr w:type="spellEnd"/>
            <w:r w:rsidRPr="00AF721A">
              <w:rPr>
                <w:rFonts w:ascii="Futura Medium" w:hAnsi="Futura Medium" w:cs="Futura Medium" w:hint="cs"/>
                <w:i/>
                <w:iCs/>
                <w:sz w:val="20"/>
                <w:szCs w:val="20"/>
                <w:lang w:bidi="he-IL"/>
              </w:rPr>
              <w:t xml:space="preserve"> lividus</w:t>
            </w:r>
          </w:p>
        </w:tc>
        <w:tc>
          <w:tcPr>
            <w:tcW w:w="1054" w:type="pct"/>
          </w:tcPr>
          <w:p w14:paraId="04FC275E"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45 ± 26 (44)</w:t>
            </w:r>
          </w:p>
        </w:tc>
        <w:tc>
          <w:tcPr>
            <w:tcW w:w="854" w:type="pct"/>
          </w:tcPr>
          <w:p w14:paraId="587F0435"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0.58</w:t>
            </w:r>
          </w:p>
        </w:tc>
        <w:tc>
          <w:tcPr>
            <w:tcW w:w="574" w:type="pct"/>
          </w:tcPr>
          <w:p w14:paraId="1BD154E6"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w:t>
            </w:r>
          </w:p>
        </w:tc>
        <w:tc>
          <w:tcPr>
            <w:tcW w:w="415" w:type="pct"/>
          </w:tcPr>
          <w:p w14:paraId="48B2C7C2"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135</w:t>
            </w:r>
          </w:p>
        </w:tc>
      </w:tr>
      <w:tr w:rsidR="00AF721A" w:rsidRPr="00AF721A" w14:paraId="02D0E9B1" w14:textId="77777777" w:rsidTr="007D3AEE">
        <w:tc>
          <w:tcPr>
            <w:tcW w:w="2103" w:type="pct"/>
          </w:tcPr>
          <w:p w14:paraId="3B156213" w14:textId="77777777" w:rsidR="00AF721A" w:rsidRPr="00AF721A" w:rsidRDefault="00AF721A" w:rsidP="00AF721A">
            <w:pPr>
              <w:spacing w:line="280" w:lineRule="exact"/>
              <w:rPr>
                <w:rFonts w:ascii="Futura Medium" w:hAnsi="Futura Medium" w:cs="Futura Medium"/>
                <w:i/>
                <w:iCs/>
                <w:sz w:val="20"/>
                <w:szCs w:val="20"/>
                <w:lang w:bidi="he-IL"/>
              </w:rPr>
            </w:pPr>
            <w:proofErr w:type="spellStart"/>
            <w:r w:rsidRPr="00AF721A">
              <w:rPr>
                <w:rFonts w:ascii="Futura Medium" w:hAnsi="Futura Medium" w:cs="Futura Medium" w:hint="cs"/>
                <w:i/>
                <w:iCs/>
                <w:sz w:val="20"/>
                <w:szCs w:val="20"/>
                <w:lang w:bidi="he-IL"/>
              </w:rPr>
              <w:t>Psammechinus</w:t>
            </w:r>
            <w:proofErr w:type="spellEnd"/>
            <w:r w:rsidRPr="00AF721A">
              <w:rPr>
                <w:rFonts w:ascii="Futura Medium" w:hAnsi="Futura Medium" w:cs="Futura Medium" w:hint="cs"/>
                <w:i/>
                <w:iCs/>
                <w:sz w:val="20"/>
                <w:szCs w:val="20"/>
                <w:lang w:bidi="he-IL"/>
              </w:rPr>
              <w:t xml:space="preserve"> miliaris</w:t>
            </w:r>
          </w:p>
        </w:tc>
        <w:tc>
          <w:tcPr>
            <w:tcW w:w="1054" w:type="pct"/>
          </w:tcPr>
          <w:p w14:paraId="3E6049AB"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50 ± 26 (50)</w:t>
            </w:r>
          </w:p>
        </w:tc>
        <w:tc>
          <w:tcPr>
            <w:tcW w:w="854" w:type="pct"/>
          </w:tcPr>
          <w:p w14:paraId="0EF70C00"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0.50</w:t>
            </w:r>
          </w:p>
        </w:tc>
        <w:tc>
          <w:tcPr>
            <w:tcW w:w="574" w:type="pct"/>
          </w:tcPr>
          <w:p w14:paraId="36941E8A"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3</w:t>
            </w:r>
          </w:p>
        </w:tc>
        <w:tc>
          <w:tcPr>
            <w:tcW w:w="415" w:type="pct"/>
          </w:tcPr>
          <w:p w14:paraId="6B6452FF"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85</w:t>
            </w:r>
          </w:p>
        </w:tc>
      </w:tr>
      <w:tr w:rsidR="00AF721A" w:rsidRPr="00AF721A" w14:paraId="6B18EBA2" w14:textId="77777777" w:rsidTr="007D3AEE">
        <w:tc>
          <w:tcPr>
            <w:tcW w:w="2103" w:type="pct"/>
          </w:tcPr>
          <w:p w14:paraId="23A1D1BE" w14:textId="77777777" w:rsidR="00AF721A" w:rsidRPr="00AF721A" w:rsidRDefault="00AF721A" w:rsidP="00AF721A">
            <w:pPr>
              <w:spacing w:line="280" w:lineRule="exact"/>
              <w:rPr>
                <w:rFonts w:ascii="Futura Medium" w:hAnsi="Futura Medium" w:cs="Futura Medium"/>
                <w:i/>
                <w:iCs/>
                <w:sz w:val="20"/>
                <w:szCs w:val="20"/>
                <w:lang w:bidi="he-IL"/>
              </w:rPr>
            </w:pPr>
            <w:proofErr w:type="spellStart"/>
            <w:r w:rsidRPr="00AF721A">
              <w:rPr>
                <w:rFonts w:ascii="Futura Medium" w:hAnsi="Futura Medium" w:cs="Futura Medium" w:hint="cs"/>
                <w:i/>
                <w:iCs/>
                <w:sz w:val="20"/>
                <w:szCs w:val="20"/>
                <w:lang w:bidi="he-IL"/>
              </w:rPr>
              <w:t>Parechinus</w:t>
            </w:r>
            <w:proofErr w:type="spellEnd"/>
            <w:r w:rsidRPr="00AF721A">
              <w:rPr>
                <w:rFonts w:ascii="Futura Medium" w:hAnsi="Futura Medium" w:cs="Futura Medium" w:hint="cs"/>
                <w:i/>
                <w:iCs/>
                <w:sz w:val="20"/>
                <w:szCs w:val="20"/>
                <w:lang w:bidi="he-IL"/>
              </w:rPr>
              <w:t xml:space="preserve"> </w:t>
            </w:r>
            <w:proofErr w:type="spellStart"/>
            <w:r w:rsidRPr="00AF721A">
              <w:rPr>
                <w:rFonts w:ascii="Futura Medium" w:hAnsi="Futura Medium" w:cs="Futura Medium" w:hint="cs"/>
                <w:i/>
                <w:iCs/>
                <w:sz w:val="20"/>
                <w:szCs w:val="20"/>
                <w:lang w:bidi="he-IL"/>
              </w:rPr>
              <w:t>angulosus</w:t>
            </w:r>
            <w:proofErr w:type="spellEnd"/>
          </w:p>
        </w:tc>
        <w:tc>
          <w:tcPr>
            <w:tcW w:w="1054" w:type="pct"/>
          </w:tcPr>
          <w:p w14:paraId="11F82079"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41 ± 26 (39)</w:t>
            </w:r>
          </w:p>
        </w:tc>
        <w:tc>
          <w:tcPr>
            <w:tcW w:w="854" w:type="pct"/>
          </w:tcPr>
          <w:p w14:paraId="77028025"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0.63</w:t>
            </w:r>
          </w:p>
        </w:tc>
        <w:tc>
          <w:tcPr>
            <w:tcW w:w="574" w:type="pct"/>
          </w:tcPr>
          <w:p w14:paraId="35FB0281"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w:t>
            </w:r>
          </w:p>
        </w:tc>
        <w:tc>
          <w:tcPr>
            <w:tcW w:w="415" w:type="pct"/>
          </w:tcPr>
          <w:p w14:paraId="799BDA76"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15</w:t>
            </w:r>
          </w:p>
        </w:tc>
      </w:tr>
      <w:tr w:rsidR="00AF721A" w:rsidRPr="00AF721A" w14:paraId="6F885027" w14:textId="77777777" w:rsidTr="007D3AEE">
        <w:tc>
          <w:tcPr>
            <w:tcW w:w="2103" w:type="pct"/>
          </w:tcPr>
          <w:p w14:paraId="36148EFA" w14:textId="77777777" w:rsidR="00AF721A" w:rsidRPr="00AF721A" w:rsidRDefault="00AF721A" w:rsidP="00AF721A">
            <w:pPr>
              <w:spacing w:line="280" w:lineRule="exact"/>
              <w:rPr>
                <w:rFonts w:ascii="Futura Medium" w:hAnsi="Futura Medium" w:cs="Futura Medium"/>
                <w:sz w:val="20"/>
                <w:szCs w:val="20"/>
                <w:lang w:bidi="he-IL"/>
              </w:rPr>
            </w:pPr>
            <w:r w:rsidRPr="00AF721A">
              <w:rPr>
                <w:rFonts w:ascii="Futura Medium" w:hAnsi="Futura Medium" w:cs="Futura Medium" w:hint="cs"/>
                <w:sz w:val="20"/>
                <w:szCs w:val="20"/>
                <w:lang w:bidi="he-IL"/>
              </w:rPr>
              <w:t xml:space="preserve">Kelp-feeding urchins </w:t>
            </w:r>
            <w:r w:rsidRPr="00AF721A">
              <w:rPr>
                <w:rFonts w:ascii="Futura Medium" w:hAnsi="Futura Medium" w:cs="Futura Medium" w:hint="cs"/>
                <w:sz w:val="20"/>
                <w:szCs w:val="20"/>
              </w:rPr>
              <w:t>(8 species)</w:t>
            </w:r>
          </w:p>
        </w:tc>
        <w:tc>
          <w:tcPr>
            <w:tcW w:w="1054" w:type="pct"/>
          </w:tcPr>
          <w:p w14:paraId="4DBDE0AA"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45 ± 26 (43)</w:t>
            </w:r>
          </w:p>
        </w:tc>
        <w:tc>
          <w:tcPr>
            <w:tcW w:w="854" w:type="pct"/>
          </w:tcPr>
          <w:p w14:paraId="0860BD6B"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0.58</w:t>
            </w:r>
          </w:p>
        </w:tc>
        <w:tc>
          <w:tcPr>
            <w:tcW w:w="574" w:type="pct"/>
          </w:tcPr>
          <w:p w14:paraId="024F5551"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27</w:t>
            </w:r>
          </w:p>
        </w:tc>
        <w:tc>
          <w:tcPr>
            <w:tcW w:w="415" w:type="pct"/>
          </w:tcPr>
          <w:p w14:paraId="3888B4AE"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1310</w:t>
            </w:r>
          </w:p>
        </w:tc>
      </w:tr>
      <w:tr w:rsidR="00AF721A" w:rsidRPr="00AF721A" w14:paraId="5E08944E" w14:textId="77777777" w:rsidTr="007D3AEE">
        <w:tc>
          <w:tcPr>
            <w:tcW w:w="2103" w:type="pct"/>
          </w:tcPr>
          <w:p w14:paraId="5B77C9F3" w14:textId="77777777" w:rsidR="00AF721A" w:rsidRPr="00AF721A" w:rsidRDefault="00AF721A" w:rsidP="00AF721A">
            <w:pPr>
              <w:spacing w:line="280" w:lineRule="exact"/>
              <w:rPr>
                <w:rFonts w:ascii="Futura Medium" w:hAnsi="Futura Medium" w:cs="Futura Medium"/>
                <w:sz w:val="20"/>
                <w:szCs w:val="20"/>
                <w:lang w:bidi="he-IL"/>
              </w:rPr>
            </w:pPr>
            <w:r w:rsidRPr="00AF721A">
              <w:rPr>
                <w:rFonts w:ascii="Futura Medium" w:hAnsi="Futura Medium" w:cs="Futura Medium" w:hint="cs"/>
                <w:sz w:val="20"/>
                <w:szCs w:val="20"/>
                <w:lang w:bidi="he-IL"/>
              </w:rPr>
              <w:t xml:space="preserve">Other urchins </w:t>
            </w:r>
            <w:r w:rsidRPr="00AF721A">
              <w:rPr>
                <w:rFonts w:ascii="Futura Medium" w:hAnsi="Futura Medium" w:cs="Futura Medium" w:hint="cs"/>
                <w:sz w:val="20"/>
                <w:szCs w:val="20"/>
              </w:rPr>
              <w:t>(9 species)</w:t>
            </w:r>
          </w:p>
        </w:tc>
        <w:tc>
          <w:tcPr>
            <w:tcW w:w="1054" w:type="pct"/>
          </w:tcPr>
          <w:p w14:paraId="1D8B4AC4"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46 ± 27 (45)</w:t>
            </w:r>
          </w:p>
        </w:tc>
        <w:tc>
          <w:tcPr>
            <w:tcW w:w="854" w:type="pct"/>
          </w:tcPr>
          <w:p w14:paraId="03C012BB"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0.56</w:t>
            </w:r>
          </w:p>
        </w:tc>
        <w:tc>
          <w:tcPr>
            <w:tcW w:w="574" w:type="pct"/>
          </w:tcPr>
          <w:p w14:paraId="7A9B3505"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5</w:t>
            </w:r>
          </w:p>
        </w:tc>
        <w:tc>
          <w:tcPr>
            <w:tcW w:w="415" w:type="pct"/>
          </w:tcPr>
          <w:p w14:paraId="2F4DFDA6"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58</w:t>
            </w:r>
          </w:p>
        </w:tc>
      </w:tr>
      <w:tr w:rsidR="00AF721A" w:rsidRPr="00AF721A" w14:paraId="6B656846" w14:textId="77777777" w:rsidTr="007D3AEE">
        <w:tc>
          <w:tcPr>
            <w:tcW w:w="2103" w:type="pct"/>
            <w:tcBorders>
              <w:bottom w:val="single" w:sz="4" w:space="0" w:color="auto"/>
            </w:tcBorders>
          </w:tcPr>
          <w:p w14:paraId="0A2E6DB9" w14:textId="77777777" w:rsidR="00AF721A" w:rsidRPr="00AF721A" w:rsidRDefault="00AF721A" w:rsidP="00AF721A">
            <w:pPr>
              <w:spacing w:line="280" w:lineRule="exact"/>
              <w:rPr>
                <w:rFonts w:ascii="Futura Medium" w:hAnsi="Futura Medium" w:cs="Futura Medium"/>
                <w:sz w:val="20"/>
                <w:szCs w:val="20"/>
                <w:lang w:bidi="he-IL"/>
              </w:rPr>
            </w:pPr>
            <w:r w:rsidRPr="00AF721A">
              <w:rPr>
                <w:rFonts w:ascii="Futura Medium" w:hAnsi="Futura Medium" w:cs="Futura Medium" w:hint="cs"/>
                <w:sz w:val="20"/>
                <w:szCs w:val="20"/>
                <w:lang w:bidi="he-IL"/>
              </w:rPr>
              <w:t xml:space="preserve">All urchins </w:t>
            </w:r>
            <w:r w:rsidRPr="00AF721A">
              <w:rPr>
                <w:rFonts w:ascii="Futura Medium" w:hAnsi="Futura Medium" w:cs="Futura Medium" w:hint="cs"/>
                <w:sz w:val="20"/>
                <w:szCs w:val="20"/>
              </w:rPr>
              <w:t>(17 species)</w:t>
            </w:r>
          </w:p>
        </w:tc>
        <w:tc>
          <w:tcPr>
            <w:tcW w:w="1054" w:type="pct"/>
            <w:tcBorders>
              <w:bottom w:val="single" w:sz="4" w:space="0" w:color="auto"/>
            </w:tcBorders>
          </w:tcPr>
          <w:p w14:paraId="32340F93"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46 ± 27 (45)</w:t>
            </w:r>
          </w:p>
        </w:tc>
        <w:tc>
          <w:tcPr>
            <w:tcW w:w="854" w:type="pct"/>
            <w:tcBorders>
              <w:bottom w:val="single" w:sz="4" w:space="0" w:color="auto"/>
            </w:tcBorders>
          </w:tcPr>
          <w:p w14:paraId="12464B2E"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0.56</w:t>
            </w:r>
          </w:p>
        </w:tc>
        <w:tc>
          <w:tcPr>
            <w:tcW w:w="574" w:type="pct"/>
            <w:tcBorders>
              <w:bottom w:val="single" w:sz="4" w:space="0" w:color="auto"/>
            </w:tcBorders>
          </w:tcPr>
          <w:p w14:paraId="2DBECFD8"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32</w:t>
            </w:r>
          </w:p>
        </w:tc>
        <w:tc>
          <w:tcPr>
            <w:tcW w:w="415" w:type="pct"/>
            <w:tcBorders>
              <w:bottom w:val="single" w:sz="4" w:space="0" w:color="auto"/>
            </w:tcBorders>
          </w:tcPr>
          <w:p w14:paraId="0C386AC9"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sz w:val="20"/>
                <w:szCs w:val="20"/>
              </w:rPr>
              <w:t>1368</w:t>
            </w:r>
          </w:p>
        </w:tc>
      </w:tr>
    </w:tbl>
    <w:p w14:paraId="79C6296A" w14:textId="77777777" w:rsidR="00AF721A" w:rsidRPr="00AF721A" w:rsidRDefault="00AF721A" w:rsidP="00AF721A">
      <w:pPr>
        <w:spacing w:line="280" w:lineRule="exact"/>
        <w:rPr>
          <w:rFonts w:ascii="Futura Medium" w:hAnsi="Futura Medium" w:cs="Futura Medium"/>
          <w:sz w:val="20"/>
          <w:szCs w:val="20"/>
        </w:rPr>
      </w:pPr>
    </w:p>
    <w:p w14:paraId="422FCC5B" w14:textId="7B93197E" w:rsidR="00AF721A" w:rsidRPr="00AF721A" w:rsidRDefault="00AF721A" w:rsidP="00983077">
      <w:pPr>
        <w:rPr>
          <w:rFonts w:ascii="Futura Medium" w:hAnsi="Futura Medium" w:cs="Futura Medium"/>
          <w:b/>
          <w:bCs/>
          <w:sz w:val="20"/>
          <w:szCs w:val="20"/>
        </w:rPr>
      </w:pPr>
      <w:r w:rsidRPr="00AF721A">
        <w:rPr>
          <w:rFonts w:ascii="Futura Medium" w:hAnsi="Futura Medium" w:cs="Futura Medium" w:hint="cs"/>
          <w:b/>
          <w:noProof/>
          <w:sz w:val="20"/>
          <w:szCs w:val="20"/>
        </w:rPr>
        <w:drawing>
          <wp:inline distT="0" distB="0" distL="0" distR="0" wp14:anchorId="7A5D6CBB" wp14:editId="1428C826">
            <wp:extent cx="5604510" cy="4542790"/>
            <wp:effectExtent l="0" t="0" r="0" b="3810"/>
            <wp:docPr id="742261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4510" cy="4542790"/>
                    </a:xfrm>
                    <a:prstGeom prst="rect">
                      <a:avLst/>
                    </a:prstGeom>
                    <a:noFill/>
                    <a:ln>
                      <a:noFill/>
                    </a:ln>
                  </pic:spPr>
                </pic:pic>
              </a:graphicData>
            </a:graphic>
          </wp:inline>
        </w:drawing>
      </w:r>
    </w:p>
    <w:p w14:paraId="3EBF9AD9" w14:textId="77777777" w:rsidR="00AF721A" w:rsidRPr="00AF721A" w:rsidRDefault="00AF721A" w:rsidP="00AF721A">
      <w:pPr>
        <w:spacing w:line="280" w:lineRule="exact"/>
        <w:rPr>
          <w:rFonts w:ascii="Futura Medium" w:hAnsi="Futura Medium" w:cs="Futura Medium"/>
          <w:sz w:val="20"/>
          <w:szCs w:val="20"/>
        </w:rPr>
      </w:pPr>
      <w:r w:rsidRPr="00983077">
        <w:rPr>
          <w:rFonts w:ascii="Futura" w:hAnsi="Futura" w:cs="Futura" w:hint="cs"/>
          <w:b/>
          <w:bCs/>
          <w:sz w:val="20"/>
          <w:szCs w:val="20"/>
        </w:rPr>
        <w:t>Figure 2</w:t>
      </w:r>
      <w:r w:rsidRPr="00AF721A">
        <w:rPr>
          <w:rFonts w:ascii="Futura Medium" w:hAnsi="Futura Medium" w:cs="Futura Medium" w:hint="cs"/>
          <w:sz w:val="20"/>
          <w:szCs w:val="20"/>
        </w:rPr>
        <w:t xml:space="preserve">. Biochemical transformation of </w:t>
      </w:r>
      <w:r w:rsidRPr="00AF721A">
        <w:rPr>
          <w:rFonts w:ascii="Futura Medium" w:hAnsi="Futura Medium" w:cs="Futura Medium" w:hint="cs"/>
          <w:i/>
          <w:iCs/>
          <w:sz w:val="20"/>
          <w:szCs w:val="20"/>
        </w:rPr>
        <w:t xml:space="preserve">Laminaria </w:t>
      </w:r>
      <w:proofErr w:type="spellStart"/>
      <w:r w:rsidRPr="00AF721A">
        <w:rPr>
          <w:rFonts w:ascii="Futura Medium" w:hAnsi="Futura Medium" w:cs="Futura Medium" w:hint="cs"/>
          <w:i/>
          <w:iCs/>
          <w:sz w:val="20"/>
          <w:szCs w:val="20"/>
        </w:rPr>
        <w:t>hyperborea</w:t>
      </w:r>
      <w:proofErr w:type="spellEnd"/>
      <w:r w:rsidRPr="00AF721A">
        <w:rPr>
          <w:rFonts w:ascii="Futura Medium" w:hAnsi="Futura Medium" w:cs="Futura Medium" w:hint="cs"/>
          <w:sz w:val="20"/>
          <w:szCs w:val="20"/>
        </w:rPr>
        <w:t xml:space="preserve"> by </w:t>
      </w:r>
      <w:r w:rsidRPr="00AF721A">
        <w:rPr>
          <w:rFonts w:ascii="Futura Medium" w:hAnsi="Futura Medium" w:cs="Futura Medium" w:hint="cs"/>
          <w:i/>
          <w:iCs/>
          <w:sz w:val="20"/>
          <w:szCs w:val="20"/>
        </w:rPr>
        <w:t xml:space="preserve">Strongylocentrotus </w:t>
      </w:r>
      <w:proofErr w:type="spellStart"/>
      <w:r w:rsidRPr="00AF721A">
        <w:rPr>
          <w:rFonts w:ascii="Futura Medium" w:hAnsi="Futura Medium" w:cs="Futura Medium" w:hint="cs"/>
          <w:i/>
          <w:iCs/>
          <w:sz w:val="20"/>
          <w:szCs w:val="20"/>
        </w:rPr>
        <w:t>droebachiensis</w:t>
      </w:r>
      <w:proofErr w:type="spellEnd"/>
      <w:r w:rsidRPr="00AF721A">
        <w:rPr>
          <w:rFonts w:ascii="Futura Medium" w:hAnsi="Futura Medium" w:cs="Futura Medium" w:hint="cs"/>
          <w:sz w:val="20"/>
          <w:szCs w:val="20"/>
        </w:rPr>
        <w:t xml:space="preserve">. </w:t>
      </w:r>
      <w:r w:rsidRPr="00F51D63">
        <w:rPr>
          <w:rFonts w:ascii="Futura" w:hAnsi="Futura" w:cs="Futura" w:hint="cs"/>
          <w:b/>
          <w:bCs/>
          <w:sz w:val="20"/>
          <w:szCs w:val="20"/>
        </w:rPr>
        <w:t>a</w:t>
      </w:r>
      <w:r w:rsidRPr="00AF721A">
        <w:rPr>
          <w:rFonts w:ascii="Futura Medium" w:hAnsi="Futura Medium" w:cs="Futura Medium" w:hint="cs"/>
          <w:sz w:val="20"/>
          <w:szCs w:val="20"/>
        </w:rPr>
        <w:t xml:space="preserve">, Carbon and nitrogen content and their mass ratio. </w:t>
      </w:r>
      <w:r w:rsidRPr="00F51D63">
        <w:rPr>
          <w:rFonts w:ascii="Futura" w:hAnsi="Futura" w:cs="Futura" w:hint="cs"/>
          <w:b/>
          <w:bCs/>
          <w:sz w:val="20"/>
          <w:szCs w:val="20"/>
        </w:rPr>
        <w:t>b</w:t>
      </w:r>
      <w:r w:rsidRPr="00AF721A">
        <w:rPr>
          <w:rFonts w:ascii="Futura Medium" w:hAnsi="Futura Medium" w:cs="Futura Medium" w:hint="cs"/>
          <w:sz w:val="20"/>
          <w:szCs w:val="20"/>
        </w:rPr>
        <w:t xml:space="preserve">, Phenolic content. </w:t>
      </w:r>
      <w:r w:rsidRPr="00F51D63">
        <w:rPr>
          <w:rFonts w:ascii="Futura" w:hAnsi="Futura" w:cs="Futura" w:hint="cs"/>
          <w:b/>
          <w:bCs/>
          <w:sz w:val="20"/>
          <w:szCs w:val="20"/>
        </w:rPr>
        <w:t>c</w:t>
      </w:r>
      <w:r w:rsidRPr="00AF721A">
        <w:rPr>
          <w:rFonts w:ascii="Futura Medium" w:hAnsi="Futura Medium" w:cs="Futura Medium" w:hint="cs"/>
          <w:sz w:val="20"/>
          <w:szCs w:val="20"/>
        </w:rPr>
        <w:t xml:space="preserve">, Photosynthetic pigments and the degradation of chlorophyll </w:t>
      </w:r>
      <w:r w:rsidRPr="00AF721A">
        <w:rPr>
          <w:rFonts w:ascii="Futura Medium" w:hAnsi="Futura Medium" w:cs="Futura Medium" w:hint="cs"/>
          <w:i/>
          <w:iCs/>
          <w:sz w:val="20"/>
          <w:szCs w:val="20"/>
        </w:rPr>
        <w:t>a</w:t>
      </w:r>
      <w:r w:rsidRPr="00AF721A">
        <w:rPr>
          <w:rFonts w:ascii="Futura Medium" w:hAnsi="Futura Medium" w:cs="Futura Medium" w:hint="cs"/>
          <w:sz w:val="20"/>
          <w:szCs w:val="20"/>
        </w:rPr>
        <w:t>.</w:t>
      </w:r>
    </w:p>
    <w:p w14:paraId="57A43DDD" w14:textId="77777777" w:rsidR="00AF721A" w:rsidRPr="00AF721A" w:rsidRDefault="00AF721A" w:rsidP="00AF721A">
      <w:pPr>
        <w:spacing w:line="280" w:lineRule="exact"/>
        <w:rPr>
          <w:rFonts w:ascii="Futura Medium" w:hAnsi="Futura Medium" w:cs="Futura Medium"/>
          <w:sz w:val="20"/>
          <w:szCs w:val="20"/>
        </w:rPr>
      </w:pPr>
    </w:p>
    <w:p w14:paraId="52E6289E" w14:textId="77777777" w:rsidR="00AF721A" w:rsidRPr="00AF721A" w:rsidRDefault="00AF721A" w:rsidP="00AF721A">
      <w:pPr>
        <w:spacing w:line="280" w:lineRule="exact"/>
        <w:rPr>
          <w:rFonts w:ascii="Futura Medium" w:hAnsi="Futura Medium" w:cs="Futura Medium"/>
          <w:sz w:val="20"/>
          <w:szCs w:val="20"/>
        </w:rPr>
      </w:pPr>
    </w:p>
    <w:p w14:paraId="62B10D5D" w14:textId="431E9201" w:rsidR="00AF721A" w:rsidRPr="00AF721A" w:rsidRDefault="00AF721A" w:rsidP="00983077">
      <w:pPr>
        <w:rPr>
          <w:rFonts w:ascii="Futura Medium" w:hAnsi="Futura Medium" w:cs="Futura Medium"/>
          <w:sz w:val="20"/>
          <w:szCs w:val="20"/>
        </w:rPr>
      </w:pPr>
      <w:r w:rsidRPr="00AF721A">
        <w:rPr>
          <w:rFonts w:ascii="Futura Medium" w:hAnsi="Futura Medium" w:cs="Futura Medium" w:hint="cs"/>
          <w:noProof/>
          <w:sz w:val="20"/>
          <w:szCs w:val="20"/>
        </w:rPr>
        <w:lastRenderedPageBreak/>
        <w:drawing>
          <wp:inline distT="0" distB="0" distL="0" distR="0" wp14:anchorId="6D212E94" wp14:editId="0D6A53D4">
            <wp:extent cx="5604510" cy="3195320"/>
            <wp:effectExtent l="0" t="0" r="0" b="5080"/>
            <wp:docPr id="1684333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4510" cy="3195320"/>
                    </a:xfrm>
                    <a:prstGeom prst="rect">
                      <a:avLst/>
                    </a:prstGeom>
                    <a:noFill/>
                    <a:ln>
                      <a:noFill/>
                    </a:ln>
                  </pic:spPr>
                </pic:pic>
              </a:graphicData>
            </a:graphic>
          </wp:inline>
        </w:drawing>
      </w:r>
    </w:p>
    <w:p w14:paraId="3D5A8C11" w14:textId="37CE93AA" w:rsidR="00AF721A" w:rsidRPr="00AF721A" w:rsidRDefault="00AF721A" w:rsidP="00AF721A">
      <w:pPr>
        <w:spacing w:line="280" w:lineRule="exact"/>
        <w:rPr>
          <w:rFonts w:ascii="Futura Medium" w:hAnsi="Futura Medium" w:cs="Futura Medium"/>
          <w:sz w:val="20"/>
          <w:szCs w:val="20"/>
        </w:rPr>
      </w:pPr>
      <w:r w:rsidRPr="00983077">
        <w:rPr>
          <w:rFonts w:ascii="Futura" w:hAnsi="Futura" w:cs="Futura" w:hint="cs"/>
          <w:b/>
          <w:bCs/>
          <w:sz w:val="20"/>
          <w:szCs w:val="20"/>
        </w:rPr>
        <w:t>Figure 3</w:t>
      </w:r>
      <w:r w:rsidRPr="00AF721A">
        <w:rPr>
          <w:rFonts w:ascii="Futura Medium" w:hAnsi="Futura Medium" w:cs="Futura Medium" w:hint="cs"/>
          <w:sz w:val="20"/>
          <w:szCs w:val="20"/>
        </w:rPr>
        <w:t>. Biochemical transformation by sea urchins</w:t>
      </w:r>
      <w:r w:rsidR="00F51D63">
        <w:rPr>
          <w:rFonts w:ascii="Futura Medium" w:hAnsi="Futura Medium" w:cs="Futura Medium"/>
          <w:sz w:val="20"/>
          <w:szCs w:val="20"/>
        </w:rPr>
        <w:t>.</w:t>
      </w:r>
      <w:r w:rsidR="00274177">
        <w:rPr>
          <w:rFonts w:ascii="Futura Medium" w:hAnsi="Futura Medium" w:cs="Futura Medium"/>
          <w:sz w:val="20"/>
          <w:szCs w:val="20"/>
        </w:rPr>
        <w:t xml:space="preserve"> Points </w:t>
      </w:r>
      <w:r w:rsidR="00F52F41">
        <w:rPr>
          <w:rFonts w:ascii="Futura Medium" w:hAnsi="Futura Medium" w:cs="Futura Medium"/>
          <w:sz w:val="20"/>
          <w:szCs w:val="20"/>
        </w:rPr>
        <w:t xml:space="preserve">and lines </w:t>
      </w:r>
      <w:r w:rsidR="00274177">
        <w:rPr>
          <w:rFonts w:ascii="Futura Medium" w:hAnsi="Futura Medium" w:cs="Futura Medium"/>
          <w:sz w:val="20"/>
          <w:szCs w:val="20"/>
        </w:rPr>
        <w:t>are colour coded so that the colour that dominates has a greater concentration of the respective element or compound.</w:t>
      </w:r>
    </w:p>
    <w:p w14:paraId="55BC3580" w14:textId="77777777" w:rsidR="00AF721A" w:rsidRPr="00AF721A" w:rsidRDefault="00AF721A" w:rsidP="00AF721A">
      <w:pPr>
        <w:spacing w:line="280" w:lineRule="exact"/>
        <w:rPr>
          <w:rFonts w:ascii="Futura Medium" w:hAnsi="Futura Medium" w:cs="Futura Medium"/>
          <w:b/>
          <w:bCs/>
          <w:sz w:val="20"/>
          <w:szCs w:val="20"/>
        </w:rPr>
      </w:pPr>
    </w:p>
    <w:p w14:paraId="305D5AB9" w14:textId="77777777" w:rsidR="00AF721A" w:rsidRPr="00AF721A" w:rsidRDefault="00AF721A" w:rsidP="00AF721A">
      <w:pPr>
        <w:spacing w:line="280" w:lineRule="exact"/>
        <w:rPr>
          <w:rFonts w:ascii="Futura Medium" w:hAnsi="Futura Medium" w:cs="Futura Medium"/>
          <w:sz w:val="20"/>
          <w:szCs w:val="20"/>
        </w:rPr>
      </w:pPr>
      <w:r w:rsidRPr="00983077">
        <w:rPr>
          <w:rFonts w:ascii="Futura" w:hAnsi="Futura" w:cs="Futura" w:hint="cs"/>
          <w:b/>
          <w:bCs/>
          <w:sz w:val="20"/>
          <w:szCs w:val="20"/>
        </w:rPr>
        <w:t>Table 2</w:t>
      </w:r>
      <w:r w:rsidRPr="00AF721A">
        <w:rPr>
          <w:rFonts w:ascii="Futura Medium" w:hAnsi="Futura Medium" w:cs="Futura Medium" w:hint="cs"/>
          <w:sz w:val="20"/>
          <w:szCs w:val="20"/>
        </w:rPr>
        <w:t>. Biochemical transformation estimates (cf. Figures 2 and 3). Ratios are given as median (ln mean ± standard deviation).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2432"/>
        <w:gridCol w:w="1422"/>
        <w:gridCol w:w="982"/>
        <w:gridCol w:w="588"/>
      </w:tblGrid>
      <w:tr w:rsidR="00AF721A" w:rsidRPr="00AF721A" w14:paraId="29870594" w14:textId="77777777" w:rsidTr="007D3AEE">
        <w:tc>
          <w:tcPr>
            <w:tcW w:w="1995" w:type="pct"/>
            <w:tcBorders>
              <w:top w:val="single" w:sz="4" w:space="0" w:color="auto"/>
              <w:bottom w:val="single" w:sz="4" w:space="0" w:color="auto"/>
            </w:tcBorders>
          </w:tcPr>
          <w:p w14:paraId="086E4247" w14:textId="77777777" w:rsidR="00AF721A" w:rsidRPr="0030308F" w:rsidRDefault="00AF721A" w:rsidP="00AF721A">
            <w:pPr>
              <w:spacing w:line="280" w:lineRule="exact"/>
              <w:rPr>
                <w:rFonts w:ascii="Futura Medium" w:hAnsi="Futura Medium" w:cs="Futura Medium"/>
                <w:sz w:val="20"/>
                <w:szCs w:val="20"/>
              </w:rPr>
            </w:pPr>
          </w:p>
        </w:tc>
        <w:tc>
          <w:tcPr>
            <w:tcW w:w="1347" w:type="pct"/>
            <w:tcBorders>
              <w:top w:val="single" w:sz="4" w:space="0" w:color="auto"/>
              <w:bottom w:val="single" w:sz="4" w:space="0" w:color="auto"/>
            </w:tcBorders>
          </w:tcPr>
          <w:p w14:paraId="08F153D2" w14:textId="77777777" w:rsidR="00AF721A" w:rsidRPr="0030308F" w:rsidRDefault="00AF721A" w:rsidP="00AF721A">
            <w:pPr>
              <w:spacing w:line="280" w:lineRule="exact"/>
              <w:rPr>
                <w:rFonts w:ascii="Futura Medium" w:hAnsi="Futura Medium" w:cs="Futura Medium"/>
                <w:sz w:val="20"/>
                <w:szCs w:val="20"/>
              </w:rPr>
            </w:pPr>
            <w:r w:rsidRPr="0030308F">
              <w:rPr>
                <w:rFonts w:ascii="Futura Medium" w:hAnsi="Futura Medium" w:cs="Futura Medium" w:hint="cs"/>
                <w:sz w:val="20"/>
                <w:szCs w:val="20"/>
              </w:rPr>
              <w:t>Ratio (Faeces / Food)</w:t>
            </w:r>
          </w:p>
        </w:tc>
        <w:tc>
          <w:tcPr>
            <w:tcW w:w="788" w:type="pct"/>
            <w:tcBorders>
              <w:top w:val="single" w:sz="4" w:space="0" w:color="auto"/>
              <w:bottom w:val="single" w:sz="4" w:space="0" w:color="auto"/>
            </w:tcBorders>
          </w:tcPr>
          <w:p w14:paraId="2D295158" w14:textId="77777777" w:rsidR="00AF721A" w:rsidRPr="0030308F" w:rsidRDefault="00AF721A" w:rsidP="00AF721A">
            <w:pPr>
              <w:spacing w:line="280" w:lineRule="exact"/>
              <w:rPr>
                <w:rFonts w:ascii="Futura Medium" w:hAnsi="Futura Medium" w:cs="Futura Medium"/>
                <w:sz w:val="20"/>
                <w:szCs w:val="20"/>
              </w:rPr>
            </w:pPr>
            <w:proofErr w:type="gramStart"/>
            <w:r w:rsidRPr="0030308F">
              <w:rPr>
                <w:rFonts w:ascii="Futura Medium" w:hAnsi="Futura Medium" w:cs="Futura Medium" w:hint="cs"/>
                <w:i/>
                <w:iCs/>
                <w:sz w:val="20"/>
                <w:szCs w:val="20"/>
              </w:rPr>
              <w:t>P</w:t>
            </w:r>
            <w:r w:rsidRPr="0030308F">
              <w:rPr>
                <w:rFonts w:ascii="Futura Medium" w:hAnsi="Futura Medium" w:cs="Futura Medium" w:hint="cs"/>
                <w:sz w:val="20"/>
                <w:szCs w:val="20"/>
              </w:rPr>
              <w:t>(</w:t>
            </w:r>
            <w:proofErr w:type="gramEnd"/>
            <w:r w:rsidRPr="0030308F">
              <w:rPr>
                <w:rFonts w:ascii="Futura Medium" w:hAnsi="Futura Medium" w:cs="Futura Medium" w:hint="cs"/>
                <w:sz w:val="20"/>
                <w:szCs w:val="20"/>
              </w:rPr>
              <w:t>ratio &lt; 1)</w:t>
            </w:r>
          </w:p>
        </w:tc>
        <w:tc>
          <w:tcPr>
            <w:tcW w:w="544" w:type="pct"/>
            <w:tcBorders>
              <w:top w:val="single" w:sz="4" w:space="0" w:color="auto"/>
              <w:bottom w:val="single" w:sz="4" w:space="0" w:color="auto"/>
            </w:tcBorders>
          </w:tcPr>
          <w:p w14:paraId="25225D56" w14:textId="77777777" w:rsidR="00AF721A" w:rsidRPr="0030308F" w:rsidRDefault="00AF721A" w:rsidP="00AF721A">
            <w:pPr>
              <w:spacing w:line="280" w:lineRule="exact"/>
              <w:rPr>
                <w:rFonts w:ascii="Futura Medium" w:hAnsi="Futura Medium" w:cs="Futura Medium"/>
                <w:sz w:val="20"/>
                <w:szCs w:val="20"/>
              </w:rPr>
            </w:pPr>
            <w:r w:rsidRPr="0030308F">
              <w:rPr>
                <w:rFonts w:ascii="Futura Medium" w:hAnsi="Futura Medium" w:cs="Futura Medium" w:hint="cs"/>
                <w:sz w:val="20"/>
                <w:szCs w:val="20"/>
              </w:rPr>
              <w:t>Studies</w:t>
            </w:r>
          </w:p>
        </w:tc>
        <w:tc>
          <w:tcPr>
            <w:tcW w:w="326" w:type="pct"/>
            <w:tcBorders>
              <w:top w:val="single" w:sz="4" w:space="0" w:color="auto"/>
              <w:bottom w:val="single" w:sz="4" w:space="0" w:color="auto"/>
            </w:tcBorders>
          </w:tcPr>
          <w:p w14:paraId="326360D8" w14:textId="77777777" w:rsidR="00AF721A" w:rsidRPr="0030308F" w:rsidRDefault="00AF721A" w:rsidP="00AF721A">
            <w:pPr>
              <w:spacing w:line="280" w:lineRule="exact"/>
              <w:rPr>
                <w:rFonts w:ascii="Futura Medium" w:hAnsi="Futura Medium" w:cs="Futura Medium"/>
                <w:sz w:val="20"/>
                <w:szCs w:val="20"/>
              </w:rPr>
            </w:pPr>
            <w:r w:rsidRPr="0030308F">
              <w:rPr>
                <w:rFonts w:ascii="Futura Medium" w:hAnsi="Futura Medium" w:cs="Futura Medium" w:hint="cs"/>
                <w:sz w:val="20"/>
                <w:szCs w:val="20"/>
              </w:rPr>
              <w:t>n</w:t>
            </w:r>
          </w:p>
        </w:tc>
      </w:tr>
      <w:tr w:rsidR="00AF721A" w:rsidRPr="00AF721A" w14:paraId="608BF159" w14:textId="77777777" w:rsidTr="007D3AEE">
        <w:tc>
          <w:tcPr>
            <w:tcW w:w="1995" w:type="pct"/>
            <w:tcBorders>
              <w:top w:val="single" w:sz="4" w:space="0" w:color="auto"/>
            </w:tcBorders>
          </w:tcPr>
          <w:p w14:paraId="3BEDC0B4" w14:textId="77777777" w:rsidR="00AF721A" w:rsidRPr="0030308F" w:rsidRDefault="00AF721A" w:rsidP="00AF721A">
            <w:pPr>
              <w:spacing w:line="280" w:lineRule="exact"/>
              <w:rPr>
                <w:rFonts w:ascii="Futura" w:hAnsi="Futura" w:cs="Futura"/>
                <w:b/>
                <w:bCs/>
                <w:sz w:val="20"/>
                <w:szCs w:val="20"/>
              </w:rPr>
            </w:pPr>
            <w:r w:rsidRPr="0030308F">
              <w:rPr>
                <w:rFonts w:ascii="Futura" w:hAnsi="Futura" w:cs="Futura" w:hint="cs"/>
                <w:b/>
                <w:bCs/>
                <w:sz w:val="20"/>
                <w:szCs w:val="20"/>
              </w:rPr>
              <w:t>This study</w:t>
            </w:r>
          </w:p>
        </w:tc>
        <w:tc>
          <w:tcPr>
            <w:tcW w:w="1347" w:type="pct"/>
            <w:tcBorders>
              <w:top w:val="single" w:sz="4" w:space="0" w:color="auto"/>
            </w:tcBorders>
          </w:tcPr>
          <w:p w14:paraId="2B068D3D" w14:textId="77777777" w:rsidR="00AF721A" w:rsidRPr="00AF721A" w:rsidRDefault="00AF721A" w:rsidP="00AF721A">
            <w:pPr>
              <w:spacing w:line="280" w:lineRule="exact"/>
              <w:rPr>
                <w:rFonts w:ascii="Futura Medium" w:hAnsi="Futura Medium" w:cs="Futura Medium"/>
                <w:sz w:val="20"/>
                <w:szCs w:val="20"/>
              </w:rPr>
            </w:pPr>
          </w:p>
        </w:tc>
        <w:tc>
          <w:tcPr>
            <w:tcW w:w="788" w:type="pct"/>
            <w:tcBorders>
              <w:top w:val="single" w:sz="4" w:space="0" w:color="auto"/>
            </w:tcBorders>
          </w:tcPr>
          <w:p w14:paraId="35651A74" w14:textId="77777777" w:rsidR="00AF721A" w:rsidRPr="00AF721A" w:rsidRDefault="00AF721A" w:rsidP="00AF721A">
            <w:pPr>
              <w:spacing w:line="280" w:lineRule="exact"/>
              <w:rPr>
                <w:rFonts w:ascii="Futura Medium" w:hAnsi="Futura Medium" w:cs="Futura Medium"/>
                <w:sz w:val="20"/>
                <w:szCs w:val="20"/>
              </w:rPr>
            </w:pPr>
          </w:p>
        </w:tc>
        <w:tc>
          <w:tcPr>
            <w:tcW w:w="544" w:type="pct"/>
            <w:tcBorders>
              <w:top w:val="single" w:sz="4" w:space="0" w:color="auto"/>
            </w:tcBorders>
          </w:tcPr>
          <w:p w14:paraId="02B49DF3" w14:textId="77777777" w:rsidR="00AF721A" w:rsidRPr="00AF721A" w:rsidRDefault="00AF721A" w:rsidP="00AF721A">
            <w:pPr>
              <w:spacing w:line="280" w:lineRule="exact"/>
              <w:rPr>
                <w:rFonts w:ascii="Futura Medium" w:hAnsi="Futura Medium" w:cs="Futura Medium"/>
                <w:sz w:val="20"/>
                <w:szCs w:val="20"/>
              </w:rPr>
            </w:pPr>
          </w:p>
        </w:tc>
        <w:tc>
          <w:tcPr>
            <w:tcW w:w="326" w:type="pct"/>
            <w:tcBorders>
              <w:top w:val="single" w:sz="4" w:space="0" w:color="auto"/>
            </w:tcBorders>
          </w:tcPr>
          <w:p w14:paraId="661C2387" w14:textId="77777777" w:rsidR="00AF721A" w:rsidRPr="00AF721A" w:rsidRDefault="00AF721A" w:rsidP="00AF721A">
            <w:pPr>
              <w:spacing w:line="280" w:lineRule="exact"/>
              <w:rPr>
                <w:rFonts w:ascii="Futura Medium" w:hAnsi="Futura Medium" w:cs="Futura Medium"/>
                <w:sz w:val="20"/>
                <w:szCs w:val="20"/>
              </w:rPr>
            </w:pPr>
          </w:p>
        </w:tc>
      </w:tr>
      <w:tr w:rsidR="00AF721A" w:rsidRPr="00AF721A" w14:paraId="6AB51AD2" w14:textId="77777777" w:rsidTr="007D3AEE">
        <w:tc>
          <w:tcPr>
            <w:tcW w:w="1995" w:type="pct"/>
          </w:tcPr>
          <w:p w14:paraId="73B6C51C" w14:textId="77777777" w:rsidR="00AF721A" w:rsidRPr="00AF721A" w:rsidRDefault="00AF721A" w:rsidP="00AF721A">
            <w:pPr>
              <w:spacing w:line="280" w:lineRule="exact"/>
              <w:rPr>
                <w:rFonts w:ascii="Futura Medium" w:hAnsi="Futura Medium" w:cs="Futura Medium"/>
                <w:b/>
                <w:bCs/>
                <w:sz w:val="20"/>
                <w:szCs w:val="20"/>
              </w:rPr>
            </w:pPr>
            <w:r w:rsidRPr="00AF721A">
              <w:rPr>
                <w:rFonts w:ascii="Futura Medium" w:hAnsi="Futura Medium" w:cs="Futura Medium" w:hint="cs"/>
                <w:i/>
                <w:iCs/>
                <w:sz w:val="20"/>
                <w:szCs w:val="20"/>
                <w:lang w:bidi="he-IL"/>
              </w:rPr>
              <w:t xml:space="preserve">Strongylocentrotus </w:t>
            </w:r>
            <w:proofErr w:type="spellStart"/>
            <w:r w:rsidRPr="00AF721A">
              <w:rPr>
                <w:rFonts w:ascii="Futura Medium" w:hAnsi="Futura Medium" w:cs="Futura Medium" w:hint="cs"/>
                <w:i/>
                <w:iCs/>
                <w:sz w:val="20"/>
                <w:szCs w:val="20"/>
                <w:lang w:bidi="he-IL"/>
              </w:rPr>
              <w:t>droebachiensis</w:t>
            </w:r>
            <w:proofErr w:type="spellEnd"/>
          </w:p>
        </w:tc>
        <w:tc>
          <w:tcPr>
            <w:tcW w:w="1347" w:type="pct"/>
          </w:tcPr>
          <w:p w14:paraId="45B4C4F3" w14:textId="77777777" w:rsidR="00AF721A" w:rsidRPr="00AF721A" w:rsidRDefault="00AF721A" w:rsidP="00AF721A">
            <w:pPr>
              <w:spacing w:line="280" w:lineRule="exact"/>
              <w:rPr>
                <w:rFonts w:ascii="Futura Medium" w:hAnsi="Futura Medium" w:cs="Futura Medium"/>
                <w:sz w:val="20"/>
                <w:szCs w:val="20"/>
              </w:rPr>
            </w:pPr>
          </w:p>
        </w:tc>
        <w:tc>
          <w:tcPr>
            <w:tcW w:w="788" w:type="pct"/>
          </w:tcPr>
          <w:p w14:paraId="42F468D5" w14:textId="77777777" w:rsidR="00AF721A" w:rsidRPr="00AF721A" w:rsidRDefault="00AF721A" w:rsidP="00AF721A">
            <w:pPr>
              <w:spacing w:line="280" w:lineRule="exact"/>
              <w:rPr>
                <w:rFonts w:ascii="Futura Medium" w:hAnsi="Futura Medium" w:cs="Futura Medium"/>
                <w:sz w:val="20"/>
                <w:szCs w:val="20"/>
              </w:rPr>
            </w:pPr>
          </w:p>
        </w:tc>
        <w:tc>
          <w:tcPr>
            <w:tcW w:w="544" w:type="pct"/>
          </w:tcPr>
          <w:p w14:paraId="356682F4" w14:textId="77777777" w:rsidR="00AF721A" w:rsidRPr="00AF721A" w:rsidRDefault="00AF721A" w:rsidP="00AF721A">
            <w:pPr>
              <w:spacing w:line="280" w:lineRule="exact"/>
              <w:rPr>
                <w:rFonts w:ascii="Futura Medium" w:hAnsi="Futura Medium" w:cs="Futura Medium"/>
                <w:sz w:val="20"/>
                <w:szCs w:val="20"/>
              </w:rPr>
            </w:pPr>
          </w:p>
        </w:tc>
        <w:tc>
          <w:tcPr>
            <w:tcW w:w="326" w:type="pct"/>
          </w:tcPr>
          <w:p w14:paraId="38BAA0BC" w14:textId="77777777" w:rsidR="00AF721A" w:rsidRPr="00AF721A" w:rsidRDefault="00AF721A" w:rsidP="00AF721A">
            <w:pPr>
              <w:spacing w:line="280" w:lineRule="exact"/>
              <w:rPr>
                <w:rFonts w:ascii="Futura Medium" w:hAnsi="Futura Medium" w:cs="Futura Medium"/>
                <w:sz w:val="20"/>
                <w:szCs w:val="20"/>
              </w:rPr>
            </w:pPr>
          </w:p>
        </w:tc>
      </w:tr>
      <w:tr w:rsidR="00AF721A" w:rsidRPr="00AF721A" w14:paraId="4FB8443B" w14:textId="77777777" w:rsidTr="007D3AEE">
        <w:tc>
          <w:tcPr>
            <w:tcW w:w="1995" w:type="pct"/>
          </w:tcPr>
          <w:p w14:paraId="40D2D1EA"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Carbon</w:t>
            </w:r>
          </w:p>
        </w:tc>
        <w:tc>
          <w:tcPr>
            <w:tcW w:w="1347" w:type="pct"/>
          </w:tcPr>
          <w:p w14:paraId="72CBDFD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0.61 (−0.5 ± 0.38)</w:t>
            </w:r>
          </w:p>
        </w:tc>
        <w:tc>
          <w:tcPr>
            <w:tcW w:w="788" w:type="pct"/>
          </w:tcPr>
          <w:p w14:paraId="125803AB"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0.92</w:t>
            </w:r>
          </w:p>
        </w:tc>
        <w:tc>
          <w:tcPr>
            <w:tcW w:w="544" w:type="pct"/>
          </w:tcPr>
          <w:p w14:paraId="55917DA1" w14:textId="77777777" w:rsidR="00AF721A" w:rsidRPr="00AF721A" w:rsidRDefault="00AF721A" w:rsidP="00AF721A">
            <w:pPr>
              <w:spacing w:line="280" w:lineRule="exact"/>
              <w:rPr>
                <w:rFonts w:ascii="Futura Medium" w:hAnsi="Futura Medium" w:cs="Futura Medium"/>
                <w:sz w:val="20"/>
                <w:szCs w:val="20"/>
              </w:rPr>
            </w:pPr>
          </w:p>
        </w:tc>
        <w:tc>
          <w:tcPr>
            <w:tcW w:w="326" w:type="pct"/>
          </w:tcPr>
          <w:p w14:paraId="498D6068"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34</w:t>
            </w:r>
          </w:p>
        </w:tc>
      </w:tr>
      <w:tr w:rsidR="00AF721A" w:rsidRPr="00AF721A" w14:paraId="36194E81" w14:textId="77777777" w:rsidTr="007D3AEE">
        <w:tc>
          <w:tcPr>
            <w:tcW w:w="1995" w:type="pct"/>
          </w:tcPr>
          <w:p w14:paraId="6B1E6C17"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Nitrogen</w:t>
            </w:r>
          </w:p>
        </w:tc>
        <w:tc>
          <w:tcPr>
            <w:tcW w:w="1347" w:type="pct"/>
          </w:tcPr>
          <w:p w14:paraId="09259456"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 (0.052 ± 0.64)</w:t>
            </w:r>
          </w:p>
        </w:tc>
        <w:tc>
          <w:tcPr>
            <w:tcW w:w="788" w:type="pct"/>
          </w:tcPr>
          <w:p w14:paraId="01B862F7"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0.47</w:t>
            </w:r>
          </w:p>
        </w:tc>
        <w:tc>
          <w:tcPr>
            <w:tcW w:w="544" w:type="pct"/>
          </w:tcPr>
          <w:p w14:paraId="19B9484B" w14:textId="77777777" w:rsidR="00AF721A" w:rsidRPr="00AF721A" w:rsidRDefault="00AF721A" w:rsidP="00AF721A">
            <w:pPr>
              <w:spacing w:line="280" w:lineRule="exact"/>
              <w:rPr>
                <w:rFonts w:ascii="Futura Medium" w:hAnsi="Futura Medium" w:cs="Futura Medium"/>
                <w:sz w:val="20"/>
                <w:szCs w:val="20"/>
              </w:rPr>
            </w:pPr>
          </w:p>
        </w:tc>
        <w:tc>
          <w:tcPr>
            <w:tcW w:w="326" w:type="pct"/>
          </w:tcPr>
          <w:p w14:paraId="74171F51"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34</w:t>
            </w:r>
          </w:p>
        </w:tc>
      </w:tr>
      <w:tr w:rsidR="00AF721A" w:rsidRPr="00AF721A" w14:paraId="2DA26F37" w14:textId="77777777" w:rsidTr="007D3AEE">
        <w:tc>
          <w:tcPr>
            <w:tcW w:w="1995" w:type="pct"/>
          </w:tcPr>
          <w:p w14:paraId="03E569E2"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Phenols</w:t>
            </w:r>
          </w:p>
        </w:tc>
        <w:tc>
          <w:tcPr>
            <w:tcW w:w="1347" w:type="pct"/>
          </w:tcPr>
          <w:p w14:paraId="131BAD5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0.039 (−3.2 ± 0.63)</w:t>
            </w:r>
          </w:p>
        </w:tc>
        <w:tc>
          <w:tcPr>
            <w:tcW w:w="788" w:type="pct"/>
          </w:tcPr>
          <w:p w14:paraId="27D68D59"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w:t>
            </w:r>
          </w:p>
        </w:tc>
        <w:tc>
          <w:tcPr>
            <w:tcW w:w="544" w:type="pct"/>
          </w:tcPr>
          <w:p w14:paraId="6CF94A86" w14:textId="77777777" w:rsidR="00AF721A" w:rsidRPr="00AF721A" w:rsidRDefault="00AF721A" w:rsidP="00AF721A">
            <w:pPr>
              <w:spacing w:line="280" w:lineRule="exact"/>
              <w:rPr>
                <w:rFonts w:ascii="Futura Medium" w:hAnsi="Futura Medium" w:cs="Futura Medium"/>
                <w:sz w:val="20"/>
                <w:szCs w:val="20"/>
              </w:rPr>
            </w:pPr>
          </w:p>
        </w:tc>
        <w:tc>
          <w:tcPr>
            <w:tcW w:w="326" w:type="pct"/>
          </w:tcPr>
          <w:p w14:paraId="32ACE38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34</w:t>
            </w:r>
          </w:p>
        </w:tc>
      </w:tr>
      <w:tr w:rsidR="00AF721A" w:rsidRPr="00AF721A" w14:paraId="5A98A5F0" w14:textId="77777777" w:rsidTr="007D3AEE">
        <w:tc>
          <w:tcPr>
            <w:tcW w:w="1995" w:type="pct"/>
            <w:tcBorders>
              <w:bottom w:val="single" w:sz="4" w:space="0" w:color="auto"/>
            </w:tcBorders>
          </w:tcPr>
          <w:p w14:paraId="4B916666"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Pigment</w:t>
            </w:r>
          </w:p>
        </w:tc>
        <w:tc>
          <w:tcPr>
            <w:tcW w:w="1347" w:type="pct"/>
            <w:tcBorders>
              <w:bottom w:val="single" w:sz="4" w:space="0" w:color="auto"/>
            </w:tcBorders>
          </w:tcPr>
          <w:p w14:paraId="24123398"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0.79 (−0.26 ± 0.84)</w:t>
            </w:r>
          </w:p>
        </w:tc>
        <w:tc>
          <w:tcPr>
            <w:tcW w:w="788" w:type="pct"/>
            <w:tcBorders>
              <w:bottom w:val="single" w:sz="4" w:space="0" w:color="auto"/>
            </w:tcBorders>
          </w:tcPr>
          <w:p w14:paraId="69520E35"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0.63</w:t>
            </w:r>
          </w:p>
        </w:tc>
        <w:tc>
          <w:tcPr>
            <w:tcW w:w="544" w:type="pct"/>
            <w:tcBorders>
              <w:bottom w:val="single" w:sz="4" w:space="0" w:color="auto"/>
            </w:tcBorders>
          </w:tcPr>
          <w:p w14:paraId="0BF7E5BE" w14:textId="77777777" w:rsidR="00AF721A" w:rsidRPr="00AF721A" w:rsidRDefault="00AF721A" w:rsidP="00AF721A">
            <w:pPr>
              <w:spacing w:line="280" w:lineRule="exact"/>
              <w:rPr>
                <w:rFonts w:ascii="Futura Medium" w:hAnsi="Futura Medium" w:cs="Futura Medium"/>
                <w:sz w:val="20"/>
                <w:szCs w:val="20"/>
              </w:rPr>
            </w:pPr>
          </w:p>
        </w:tc>
        <w:tc>
          <w:tcPr>
            <w:tcW w:w="326" w:type="pct"/>
            <w:tcBorders>
              <w:bottom w:val="single" w:sz="4" w:space="0" w:color="auto"/>
            </w:tcBorders>
          </w:tcPr>
          <w:p w14:paraId="40355F5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34</w:t>
            </w:r>
          </w:p>
        </w:tc>
      </w:tr>
      <w:tr w:rsidR="00AF721A" w:rsidRPr="00AF721A" w14:paraId="2AB33BFC" w14:textId="77777777" w:rsidTr="007D3AEE">
        <w:tc>
          <w:tcPr>
            <w:tcW w:w="1995" w:type="pct"/>
            <w:tcBorders>
              <w:top w:val="single" w:sz="4" w:space="0" w:color="auto"/>
            </w:tcBorders>
          </w:tcPr>
          <w:p w14:paraId="2D22CDA4" w14:textId="77777777" w:rsidR="00AF721A" w:rsidRPr="0030308F" w:rsidRDefault="00AF721A" w:rsidP="00AF721A">
            <w:pPr>
              <w:spacing w:line="280" w:lineRule="exact"/>
              <w:rPr>
                <w:rFonts w:ascii="Futura" w:hAnsi="Futura" w:cs="Futura"/>
                <w:b/>
                <w:bCs/>
                <w:sz w:val="20"/>
                <w:szCs w:val="20"/>
              </w:rPr>
            </w:pPr>
            <w:r w:rsidRPr="0030308F">
              <w:rPr>
                <w:rFonts w:ascii="Futura" w:hAnsi="Futura" w:cs="Futura" w:hint="cs"/>
                <w:b/>
                <w:bCs/>
                <w:sz w:val="20"/>
                <w:szCs w:val="20"/>
              </w:rPr>
              <w:t>Meta-analysis</w:t>
            </w:r>
          </w:p>
        </w:tc>
        <w:tc>
          <w:tcPr>
            <w:tcW w:w="1347" w:type="pct"/>
            <w:tcBorders>
              <w:top w:val="single" w:sz="4" w:space="0" w:color="auto"/>
            </w:tcBorders>
          </w:tcPr>
          <w:p w14:paraId="2B37E42C" w14:textId="77777777" w:rsidR="00AF721A" w:rsidRPr="00AF721A" w:rsidRDefault="00AF721A" w:rsidP="00AF721A">
            <w:pPr>
              <w:spacing w:line="280" w:lineRule="exact"/>
              <w:rPr>
                <w:rFonts w:ascii="Futura Medium" w:hAnsi="Futura Medium" w:cs="Futura Medium"/>
                <w:sz w:val="20"/>
                <w:szCs w:val="20"/>
              </w:rPr>
            </w:pPr>
          </w:p>
        </w:tc>
        <w:tc>
          <w:tcPr>
            <w:tcW w:w="788" w:type="pct"/>
            <w:tcBorders>
              <w:top w:val="single" w:sz="4" w:space="0" w:color="auto"/>
            </w:tcBorders>
          </w:tcPr>
          <w:p w14:paraId="1A392C6D" w14:textId="77777777" w:rsidR="00AF721A" w:rsidRPr="00AF721A" w:rsidRDefault="00AF721A" w:rsidP="00AF721A">
            <w:pPr>
              <w:spacing w:line="280" w:lineRule="exact"/>
              <w:rPr>
                <w:rFonts w:ascii="Futura Medium" w:hAnsi="Futura Medium" w:cs="Futura Medium"/>
                <w:sz w:val="20"/>
                <w:szCs w:val="20"/>
              </w:rPr>
            </w:pPr>
          </w:p>
        </w:tc>
        <w:tc>
          <w:tcPr>
            <w:tcW w:w="544" w:type="pct"/>
            <w:tcBorders>
              <w:top w:val="single" w:sz="4" w:space="0" w:color="auto"/>
            </w:tcBorders>
          </w:tcPr>
          <w:p w14:paraId="1E6A0D2B" w14:textId="77777777" w:rsidR="00AF721A" w:rsidRPr="00AF721A" w:rsidRDefault="00AF721A" w:rsidP="00AF721A">
            <w:pPr>
              <w:spacing w:line="280" w:lineRule="exact"/>
              <w:rPr>
                <w:rFonts w:ascii="Futura Medium" w:hAnsi="Futura Medium" w:cs="Futura Medium"/>
                <w:sz w:val="20"/>
                <w:szCs w:val="20"/>
              </w:rPr>
            </w:pPr>
          </w:p>
        </w:tc>
        <w:tc>
          <w:tcPr>
            <w:tcW w:w="326" w:type="pct"/>
            <w:tcBorders>
              <w:top w:val="single" w:sz="4" w:space="0" w:color="auto"/>
            </w:tcBorders>
          </w:tcPr>
          <w:p w14:paraId="6587ED9B" w14:textId="77777777" w:rsidR="00AF721A" w:rsidRPr="00AF721A" w:rsidRDefault="00AF721A" w:rsidP="00AF721A">
            <w:pPr>
              <w:spacing w:line="280" w:lineRule="exact"/>
              <w:rPr>
                <w:rFonts w:ascii="Futura Medium" w:hAnsi="Futura Medium" w:cs="Futura Medium"/>
                <w:sz w:val="20"/>
                <w:szCs w:val="20"/>
              </w:rPr>
            </w:pPr>
          </w:p>
        </w:tc>
      </w:tr>
      <w:tr w:rsidR="00AF721A" w:rsidRPr="00AF721A" w14:paraId="5ACBEF8A" w14:textId="77777777" w:rsidTr="007D3AEE">
        <w:tc>
          <w:tcPr>
            <w:tcW w:w="1995" w:type="pct"/>
          </w:tcPr>
          <w:p w14:paraId="391102D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i/>
                <w:iCs/>
                <w:sz w:val="20"/>
                <w:szCs w:val="20"/>
                <w:lang w:bidi="he-IL"/>
              </w:rPr>
              <w:t xml:space="preserve">Strongylocentrotus </w:t>
            </w:r>
            <w:proofErr w:type="spellStart"/>
            <w:r w:rsidRPr="00AF721A">
              <w:rPr>
                <w:rFonts w:ascii="Futura Medium" w:hAnsi="Futura Medium" w:cs="Futura Medium" w:hint="cs"/>
                <w:i/>
                <w:iCs/>
                <w:sz w:val="20"/>
                <w:szCs w:val="20"/>
                <w:lang w:bidi="he-IL"/>
              </w:rPr>
              <w:t>droebachiensis</w:t>
            </w:r>
            <w:proofErr w:type="spellEnd"/>
          </w:p>
        </w:tc>
        <w:tc>
          <w:tcPr>
            <w:tcW w:w="1347" w:type="pct"/>
          </w:tcPr>
          <w:p w14:paraId="5CA7F40F" w14:textId="77777777" w:rsidR="00AF721A" w:rsidRPr="00AF721A" w:rsidRDefault="00AF721A" w:rsidP="00AF721A">
            <w:pPr>
              <w:spacing w:line="280" w:lineRule="exact"/>
              <w:rPr>
                <w:rFonts w:ascii="Futura Medium" w:hAnsi="Futura Medium" w:cs="Futura Medium"/>
                <w:sz w:val="20"/>
                <w:szCs w:val="20"/>
              </w:rPr>
            </w:pPr>
          </w:p>
        </w:tc>
        <w:tc>
          <w:tcPr>
            <w:tcW w:w="788" w:type="pct"/>
          </w:tcPr>
          <w:p w14:paraId="324AD57E" w14:textId="77777777" w:rsidR="00AF721A" w:rsidRPr="00AF721A" w:rsidRDefault="00AF721A" w:rsidP="00AF721A">
            <w:pPr>
              <w:spacing w:line="280" w:lineRule="exact"/>
              <w:rPr>
                <w:rFonts w:ascii="Futura Medium" w:hAnsi="Futura Medium" w:cs="Futura Medium"/>
                <w:sz w:val="20"/>
                <w:szCs w:val="20"/>
              </w:rPr>
            </w:pPr>
          </w:p>
        </w:tc>
        <w:tc>
          <w:tcPr>
            <w:tcW w:w="544" w:type="pct"/>
          </w:tcPr>
          <w:p w14:paraId="7BED07C7" w14:textId="77777777" w:rsidR="00AF721A" w:rsidRPr="00AF721A" w:rsidRDefault="00AF721A" w:rsidP="00AF721A">
            <w:pPr>
              <w:spacing w:line="280" w:lineRule="exact"/>
              <w:rPr>
                <w:rFonts w:ascii="Futura Medium" w:hAnsi="Futura Medium" w:cs="Futura Medium"/>
                <w:sz w:val="20"/>
                <w:szCs w:val="20"/>
              </w:rPr>
            </w:pPr>
          </w:p>
        </w:tc>
        <w:tc>
          <w:tcPr>
            <w:tcW w:w="326" w:type="pct"/>
          </w:tcPr>
          <w:p w14:paraId="4F5068A9" w14:textId="77777777" w:rsidR="00AF721A" w:rsidRPr="00AF721A" w:rsidRDefault="00AF721A" w:rsidP="00AF721A">
            <w:pPr>
              <w:spacing w:line="280" w:lineRule="exact"/>
              <w:rPr>
                <w:rFonts w:ascii="Futura Medium" w:hAnsi="Futura Medium" w:cs="Futura Medium"/>
                <w:sz w:val="20"/>
                <w:szCs w:val="20"/>
              </w:rPr>
            </w:pPr>
          </w:p>
        </w:tc>
      </w:tr>
      <w:tr w:rsidR="00AF721A" w:rsidRPr="00AF721A" w14:paraId="6F01AF5D" w14:textId="77777777" w:rsidTr="007D3AEE">
        <w:tc>
          <w:tcPr>
            <w:tcW w:w="1995" w:type="pct"/>
          </w:tcPr>
          <w:p w14:paraId="5CB15A4C"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Carbon</w:t>
            </w:r>
          </w:p>
        </w:tc>
        <w:tc>
          <w:tcPr>
            <w:tcW w:w="1347" w:type="pct"/>
          </w:tcPr>
          <w:p w14:paraId="1AE1F54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0.64 (−0.46 ± 0.51)</w:t>
            </w:r>
          </w:p>
        </w:tc>
        <w:tc>
          <w:tcPr>
            <w:tcW w:w="788" w:type="pct"/>
          </w:tcPr>
          <w:p w14:paraId="698C165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0.84</w:t>
            </w:r>
          </w:p>
        </w:tc>
        <w:tc>
          <w:tcPr>
            <w:tcW w:w="544" w:type="pct"/>
          </w:tcPr>
          <w:p w14:paraId="3E42B8A4"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3</w:t>
            </w:r>
          </w:p>
        </w:tc>
        <w:tc>
          <w:tcPr>
            <w:tcW w:w="326" w:type="pct"/>
          </w:tcPr>
          <w:p w14:paraId="20B230AA"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79</w:t>
            </w:r>
          </w:p>
        </w:tc>
      </w:tr>
      <w:tr w:rsidR="00AF721A" w:rsidRPr="00AF721A" w14:paraId="2C85C87C" w14:textId="77777777" w:rsidTr="007D3AEE">
        <w:tc>
          <w:tcPr>
            <w:tcW w:w="1995" w:type="pct"/>
          </w:tcPr>
          <w:p w14:paraId="2EB1792C"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Nitrogen</w:t>
            </w:r>
          </w:p>
        </w:tc>
        <w:tc>
          <w:tcPr>
            <w:tcW w:w="1347" w:type="pct"/>
          </w:tcPr>
          <w:p w14:paraId="69826685"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0.74 (−0.36 ± 0.87)</w:t>
            </w:r>
          </w:p>
        </w:tc>
        <w:tc>
          <w:tcPr>
            <w:tcW w:w="788" w:type="pct"/>
          </w:tcPr>
          <w:p w14:paraId="4AA3FED7"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0.66</w:t>
            </w:r>
          </w:p>
        </w:tc>
        <w:tc>
          <w:tcPr>
            <w:tcW w:w="544" w:type="pct"/>
          </w:tcPr>
          <w:p w14:paraId="107467FB"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3</w:t>
            </w:r>
          </w:p>
        </w:tc>
        <w:tc>
          <w:tcPr>
            <w:tcW w:w="326" w:type="pct"/>
          </w:tcPr>
          <w:p w14:paraId="5CC5D4E9"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79</w:t>
            </w:r>
          </w:p>
        </w:tc>
      </w:tr>
      <w:tr w:rsidR="00AF721A" w:rsidRPr="00AF721A" w14:paraId="30345C5B" w14:textId="77777777" w:rsidTr="007D3AEE">
        <w:tc>
          <w:tcPr>
            <w:tcW w:w="1995" w:type="pct"/>
          </w:tcPr>
          <w:p w14:paraId="23690EB9"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Carbohydrates</w:t>
            </w:r>
          </w:p>
        </w:tc>
        <w:tc>
          <w:tcPr>
            <w:tcW w:w="1347" w:type="pct"/>
          </w:tcPr>
          <w:p w14:paraId="1066823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0.56 (−0.6 ± 0.68)</w:t>
            </w:r>
          </w:p>
        </w:tc>
        <w:tc>
          <w:tcPr>
            <w:tcW w:w="788" w:type="pct"/>
          </w:tcPr>
          <w:p w14:paraId="479F0606"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0.82</w:t>
            </w:r>
          </w:p>
        </w:tc>
        <w:tc>
          <w:tcPr>
            <w:tcW w:w="544" w:type="pct"/>
          </w:tcPr>
          <w:p w14:paraId="3AB6DFE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2</w:t>
            </w:r>
          </w:p>
        </w:tc>
        <w:tc>
          <w:tcPr>
            <w:tcW w:w="326" w:type="pct"/>
          </w:tcPr>
          <w:p w14:paraId="14B99FCE"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87</w:t>
            </w:r>
          </w:p>
        </w:tc>
      </w:tr>
      <w:tr w:rsidR="00AF721A" w:rsidRPr="00AF721A" w14:paraId="2A71CB73" w14:textId="77777777" w:rsidTr="007D3AEE">
        <w:tc>
          <w:tcPr>
            <w:tcW w:w="1995" w:type="pct"/>
          </w:tcPr>
          <w:p w14:paraId="63C7E393"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Proteins</w:t>
            </w:r>
          </w:p>
        </w:tc>
        <w:tc>
          <w:tcPr>
            <w:tcW w:w="1347" w:type="pct"/>
          </w:tcPr>
          <w:p w14:paraId="06727A6A"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0.77 (−0.37 ± 1.2)</w:t>
            </w:r>
          </w:p>
        </w:tc>
        <w:tc>
          <w:tcPr>
            <w:tcW w:w="788" w:type="pct"/>
          </w:tcPr>
          <w:p w14:paraId="70CED938"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0.61</w:t>
            </w:r>
          </w:p>
        </w:tc>
        <w:tc>
          <w:tcPr>
            <w:tcW w:w="544" w:type="pct"/>
          </w:tcPr>
          <w:p w14:paraId="4A7039B2"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2</w:t>
            </w:r>
          </w:p>
        </w:tc>
        <w:tc>
          <w:tcPr>
            <w:tcW w:w="326" w:type="pct"/>
          </w:tcPr>
          <w:p w14:paraId="4E624159"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85</w:t>
            </w:r>
          </w:p>
        </w:tc>
      </w:tr>
      <w:tr w:rsidR="00AF721A" w:rsidRPr="00AF721A" w14:paraId="60A28DFD" w14:textId="77777777" w:rsidTr="007D3AEE">
        <w:tc>
          <w:tcPr>
            <w:tcW w:w="1995" w:type="pct"/>
          </w:tcPr>
          <w:p w14:paraId="6A96C5A1"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Lipids</w:t>
            </w:r>
          </w:p>
        </w:tc>
        <w:tc>
          <w:tcPr>
            <w:tcW w:w="1347" w:type="pct"/>
          </w:tcPr>
          <w:p w14:paraId="35289CF0"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0.73 (−0.41 ± 1.1)</w:t>
            </w:r>
          </w:p>
        </w:tc>
        <w:tc>
          <w:tcPr>
            <w:tcW w:w="788" w:type="pct"/>
          </w:tcPr>
          <w:p w14:paraId="721968CB"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0.64</w:t>
            </w:r>
          </w:p>
        </w:tc>
        <w:tc>
          <w:tcPr>
            <w:tcW w:w="544" w:type="pct"/>
          </w:tcPr>
          <w:p w14:paraId="53D62A22"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2</w:t>
            </w:r>
          </w:p>
        </w:tc>
        <w:tc>
          <w:tcPr>
            <w:tcW w:w="326" w:type="pct"/>
          </w:tcPr>
          <w:p w14:paraId="5A1B33E4"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83</w:t>
            </w:r>
          </w:p>
        </w:tc>
      </w:tr>
      <w:tr w:rsidR="00AF721A" w:rsidRPr="00AF721A" w14:paraId="6887E0BB" w14:textId="77777777" w:rsidTr="007D3AEE">
        <w:tc>
          <w:tcPr>
            <w:tcW w:w="1995" w:type="pct"/>
          </w:tcPr>
          <w:p w14:paraId="572E0CC8"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Calories</w:t>
            </w:r>
          </w:p>
        </w:tc>
        <w:tc>
          <w:tcPr>
            <w:tcW w:w="1347" w:type="pct"/>
          </w:tcPr>
          <w:p w14:paraId="1CAD47C0"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 (−0.043 ± 0.87)</w:t>
            </w:r>
          </w:p>
        </w:tc>
        <w:tc>
          <w:tcPr>
            <w:tcW w:w="788" w:type="pct"/>
          </w:tcPr>
          <w:p w14:paraId="3EA6443A"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0.50</w:t>
            </w:r>
          </w:p>
        </w:tc>
        <w:tc>
          <w:tcPr>
            <w:tcW w:w="544" w:type="pct"/>
          </w:tcPr>
          <w:p w14:paraId="0B9436B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2</w:t>
            </w:r>
          </w:p>
        </w:tc>
        <w:tc>
          <w:tcPr>
            <w:tcW w:w="326" w:type="pct"/>
          </w:tcPr>
          <w:p w14:paraId="5004F06A"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43</w:t>
            </w:r>
          </w:p>
        </w:tc>
      </w:tr>
      <w:tr w:rsidR="00AF721A" w:rsidRPr="00AF721A" w14:paraId="01CE1500" w14:textId="77777777" w:rsidTr="007D3AEE">
        <w:tc>
          <w:tcPr>
            <w:tcW w:w="1995" w:type="pct"/>
          </w:tcPr>
          <w:p w14:paraId="3FC5580D"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i/>
                <w:iCs/>
                <w:sz w:val="20"/>
                <w:szCs w:val="20"/>
                <w:lang w:bidi="he-IL"/>
              </w:rPr>
              <w:t xml:space="preserve">Strongylocentrotus </w:t>
            </w:r>
            <w:proofErr w:type="spellStart"/>
            <w:r w:rsidRPr="00AF721A">
              <w:rPr>
                <w:rFonts w:ascii="Futura Medium" w:hAnsi="Futura Medium" w:cs="Futura Medium" w:hint="cs"/>
                <w:i/>
                <w:iCs/>
                <w:sz w:val="20"/>
                <w:szCs w:val="20"/>
                <w:lang w:bidi="he-IL"/>
              </w:rPr>
              <w:t>purpuratus</w:t>
            </w:r>
            <w:proofErr w:type="spellEnd"/>
          </w:p>
        </w:tc>
        <w:tc>
          <w:tcPr>
            <w:tcW w:w="1347" w:type="pct"/>
          </w:tcPr>
          <w:p w14:paraId="10CFB6B4" w14:textId="77777777" w:rsidR="00AF721A" w:rsidRPr="00AF721A" w:rsidRDefault="00AF721A" w:rsidP="00AF721A">
            <w:pPr>
              <w:spacing w:line="280" w:lineRule="exact"/>
              <w:rPr>
                <w:rFonts w:ascii="Futura Medium" w:hAnsi="Futura Medium" w:cs="Futura Medium"/>
                <w:sz w:val="20"/>
                <w:szCs w:val="20"/>
              </w:rPr>
            </w:pPr>
          </w:p>
        </w:tc>
        <w:tc>
          <w:tcPr>
            <w:tcW w:w="788" w:type="pct"/>
          </w:tcPr>
          <w:p w14:paraId="0BA0D1EA" w14:textId="77777777" w:rsidR="00AF721A" w:rsidRPr="00AF721A" w:rsidRDefault="00AF721A" w:rsidP="00AF721A">
            <w:pPr>
              <w:spacing w:line="280" w:lineRule="exact"/>
              <w:rPr>
                <w:rFonts w:ascii="Futura Medium" w:hAnsi="Futura Medium" w:cs="Futura Medium"/>
                <w:sz w:val="20"/>
                <w:szCs w:val="20"/>
              </w:rPr>
            </w:pPr>
          </w:p>
        </w:tc>
        <w:tc>
          <w:tcPr>
            <w:tcW w:w="544" w:type="pct"/>
          </w:tcPr>
          <w:p w14:paraId="33A1AC2A" w14:textId="77777777" w:rsidR="00AF721A" w:rsidRPr="00AF721A" w:rsidRDefault="00AF721A" w:rsidP="00AF721A">
            <w:pPr>
              <w:spacing w:line="280" w:lineRule="exact"/>
              <w:rPr>
                <w:rFonts w:ascii="Futura Medium" w:hAnsi="Futura Medium" w:cs="Futura Medium"/>
                <w:sz w:val="20"/>
                <w:szCs w:val="20"/>
              </w:rPr>
            </w:pPr>
          </w:p>
        </w:tc>
        <w:tc>
          <w:tcPr>
            <w:tcW w:w="326" w:type="pct"/>
          </w:tcPr>
          <w:p w14:paraId="5C569CE6" w14:textId="77777777" w:rsidR="00AF721A" w:rsidRPr="00AF721A" w:rsidRDefault="00AF721A" w:rsidP="00AF721A">
            <w:pPr>
              <w:spacing w:line="280" w:lineRule="exact"/>
              <w:rPr>
                <w:rFonts w:ascii="Futura Medium" w:hAnsi="Futura Medium" w:cs="Futura Medium"/>
                <w:sz w:val="20"/>
                <w:szCs w:val="20"/>
              </w:rPr>
            </w:pPr>
          </w:p>
        </w:tc>
      </w:tr>
      <w:tr w:rsidR="00AF721A" w:rsidRPr="00AF721A" w14:paraId="3F5B55F5" w14:textId="77777777" w:rsidTr="007D3AEE">
        <w:tc>
          <w:tcPr>
            <w:tcW w:w="1995" w:type="pct"/>
          </w:tcPr>
          <w:p w14:paraId="5A0854A0"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Carbohydrates</w:t>
            </w:r>
          </w:p>
        </w:tc>
        <w:tc>
          <w:tcPr>
            <w:tcW w:w="1347" w:type="pct"/>
          </w:tcPr>
          <w:p w14:paraId="0CA35DB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0.57 (−0.59 ± 0.69)</w:t>
            </w:r>
          </w:p>
        </w:tc>
        <w:tc>
          <w:tcPr>
            <w:tcW w:w="788" w:type="pct"/>
          </w:tcPr>
          <w:p w14:paraId="724FDD72"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0.82</w:t>
            </w:r>
          </w:p>
        </w:tc>
        <w:tc>
          <w:tcPr>
            <w:tcW w:w="544" w:type="pct"/>
          </w:tcPr>
          <w:p w14:paraId="7CEF4AA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w:t>
            </w:r>
          </w:p>
        </w:tc>
        <w:tc>
          <w:tcPr>
            <w:tcW w:w="326" w:type="pct"/>
          </w:tcPr>
          <w:p w14:paraId="0311078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4</w:t>
            </w:r>
          </w:p>
        </w:tc>
      </w:tr>
      <w:tr w:rsidR="00AF721A" w:rsidRPr="00AF721A" w14:paraId="561EECD1" w14:textId="77777777" w:rsidTr="007D3AEE">
        <w:tc>
          <w:tcPr>
            <w:tcW w:w="1995" w:type="pct"/>
          </w:tcPr>
          <w:p w14:paraId="2DFD7884"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Proteins</w:t>
            </w:r>
          </w:p>
        </w:tc>
        <w:tc>
          <w:tcPr>
            <w:tcW w:w="1347" w:type="pct"/>
          </w:tcPr>
          <w:p w14:paraId="700528A2"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0.76 (−0.38 ± 1.2)</w:t>
            </w:r>
          </w:p>
        </w:tc>
        <w:tc>
          <w:tcPr>
            <w:tcW w:w="788" w:type="pct"/>
          </w:tcPr>
          <w:p w14:paraId="10F4B009"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0.61</w:t>
            </w:r>
          </w:p>
        </w:tc>
        <w:tc>
          <w:tcPr>
            <w:tcW w:w="544" w:type="pct"/>
          </w:tcPr>
          <w:p w14:paraId="16121360"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w:t>
            </w:r>
          </w:p>
        </w:tc>
        <w:tc>
          <w:tcPr>
            <w:tcW w:w="326" w:type="pct"/>
          </w:tcPr>
          <w:p w14:paraId="4E7E1600"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4</w:t>
            </w:r>
          </w:p>
        </w:tc>
      </w:tr>
      <w:tr w:rsidR="00AF721A" w:rsidRPr="00AF721A" w14:paraId="3CE647B1" w14:textId="77777777" w:rsidTr="007D3AEE">
        <w:tc>
          <w:tcPr>
            <w:tcW w:w="1995" w:type="pct"/>
          </w:tcPr>
          <w:p w14:paraId="7B700090"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Lipids</w:t>
            </w:r>
          </w:p>
        </w:tc>
        <w:tc>
          <w:tcPr>
            <w:tcW w:w="1347" w:type="pct"/>
          </w:tcPr>
          <w:p w14:paraId="12D29112"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1.6 (0.43 ± 0.92)</w:t>
            </w:r>
          </w:p>
        </w:tc>
        <w:tc>
          <w:tcPr>
            <w:tcW w:w="788" w:type="pct"/>
          </w:tcPr>
          <w:p w14:paraId="331423A6"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0.29</w:t>
            </w:r>
          </w:p>
        </w:tc>
        <w:tc>
          <w:tcPr>
            <w:tcW w:w="544" w:type="pct"/>
          </w:tcPr>
          <w:p w14:paraId="26A8756B"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2</w:t>
            </w:r>
          </w:p>
        </w:tc>
        <w:tc>
          <w:tcPr>
            <w:tcW w:w="326" w:type="pct"/>
          </w:tcPr>
          <w:p w14:paraId="27AD42BE"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19</w:t>
            </w:r>
          </w:p>
        </w:tc>
      </w:tr>
      <w:tr w:rsidR="00AF721A" w:rsidRPr="00AF721A" w14:paraId="1AFD4F3F" w14:textId="77777777" w:rsidTr="007D3AEE">
        <w:tc>
          <w:tcPr>
            <w:tcW w:w="1995" w:type="pct"/>
          </w:tcPr>
          <w:p w14:paraId="695934E1"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i/>
                <w:iCs/>
                <w:sz w:val="20"/>
                <w:szCs w:val="20"/>
                <w:lang w:bidi="he-IL"/>
              </w:rPr>
              <w:t>Strongylocentrotus intermedius</w:t>
            </w:r>
          </w:p>
        </w:tc>
        <w:tc>
          <w:tcPr>
            <w:tcW w:w="1347" w:type="pct"/>
          </w:tcPr>
          <w:p w14:paraId="1E4E84F1" w14:textId="77777777" w:rsidR="00AF721A" w:rsidRPr="00AF721A" w:rsidRDefault="00AF721A" w:rsidP="00AF721A">
            <w:pPr>
              <w:spacing w:line="280" w:lineRule="exact"/>
              <w:rPr>
                <w:rFonts w:ascii="Futura Medium" w:hAnsi="Futura Medium" w:cs="Futura Medium"/>
                <w:sz w:val="20"/>
                <w:szCs w:val="20"/>
              </w:rPr>
            </w:pPr>
          </w:p>
        </w:tc>
        <w:tc>
          <w:tcPr>
            <w:tcW w:w="788" w:type="pct"/>
          </w:tcPr>
          <w:p w14:paraId="454EC5ED" w14:textId="77777777" w:rsidR="00AF721A" w:rsidRPr="00AF721A" w:rsidRDefault="00AF721A" w:rsidP="00AF721A">
            <w:pPr>
              <w:spacing w:line="280" w:lineRule="exact"/>
              <w:rPr>
                <w:rFonts w:ascii="Futura Medium" w:hAnsi="Futura Medium" w:cs="Futura Medium"/>
                <w:sz w:val="20"/>
                <w:szCs w:val="20"/>
              </w:rPr>
            </w:pPr>
          </w:p>
        </w:tc>
        <w:tc>
          <w:tcPr>
            <w:tcW w:w="544" w:type="pct"/>
          </w:tcPr>
          <w:p w14:paraId="7A0BEDA9" w14:textId="77777777" w:rsidR="00AF721A" w:rsidRPr="00AF721A" w:rsidRDefault="00AF721A" w:rsidP="00AF721A">
            <w:pPr>
              <w:spacing w:line="280" w:lineRule="exact"/>
              <w:rPr>
                <w:rFonts w:ascii="Futura Medium" w:hAnsi="Futura Medium" w:cs="Futura Medium"/>
                <w:sz w:val="20"/>
                <w:szCs w:val="20"/>
              </w:rPr>
            </w:pPr>
          </w:p>
        </w:tc>
        <w:tc>
          <w:tcPr>
            <w:tcW w:w="326" w:type="pct"/>
          </w:tcPr>
          <w:p w14:paraId="36A9610F" w14:textId="77777777" w:rsidR="00AF721A" w:rsidRPr="00AF721A" w:rsidRDefault="00AF721A" w:rsidP="00AF721A">
            <w:pPr>
              <w:spacing w:line="280" w:lineRule="exact"/>
              <w:rPr>
                <w:rFonts w:ascii="Futura Medium" w:hAnsi="Futura Medium" w:cs="Futura Medium"/>
                <w:sz w:val="20"/>
                <w:szCs w:val="20"/>
              </w:rPr>
            </w:pPr>
          </w:p>
        </w:tc>
      </w:tr>
      <w:tr w:rsidR="00AF721A" w:rsidRPr="00AF721A" w14:paraId="7DF10362" w14:textId="77777777" w:rsidTr="007D3AEE">
        <w:tc>
          <w:tcPr>
            <w:tcW w:w="1995" w:type="pct"/>
          </w:tcPr>
          <w:p w14:paraId="02D5F2B7"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Nitrogen</w:t>
            </w:r>
          </w:p>
        </w:tc>
        <w:tc>
          <w:tcPr>
            <w:tcW w:w="1347" w:type="pct"/>
          </w:tcPr>
          <w:p w14:paraId="64CD0D40"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0.72 (−0.39 ± 0.91)</w:t>
            </w:r>
          </w:p>
        </w:tc>
        <w:tc>
          <w:tcPr>
            <w:tcW w:w="788" w:type="pct"/>
          </w:tcPr>
          <w:p w14:paraId="298247F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0.67</w:t>
            </w:r>
          </w:p>
        </w:tc>
        <w:tc>
          <w:tcPr>
            <w:tcW w:w="544" w:type="pct"/>
          </w:tcPr>
          <w:p w14:paraId="0610896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w:t>
            </w:r>
          </w:p>
        </w:tc>
        <w:tc>
          <w:tcPr>
            <w:tcW w:w="326" w:type="pct"/>
          </w:tcPr>
          <w:p w14:paraId="4375169B"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15</w:t>
            </w:r>
          </w:p>
        </w:tc>
      </w:tr>
      <w:tr w:rsidR="00AF721A" w:rsidRPr="00AF721A" w14:paraId="5C83A6E5" w14:textId="77777777" w:rsidTr="007D3AEE">
        <w:tc>
          <w:tcPr>
            <w:tcW w:w="1995" w:type="pct"/>
          </w:tcPr>
          <w:p w14:paraId="221BC6F5"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Calories</w:t>
            </w:r>
          </w:p>
        </w:tc>
        <w:tc>
          <w:tcPr>
            <w:tcW w:w="1347" w:type="pct"/>
          </w:tcPr>
          <w:p w14:paraId="1EAC5E54"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0.98 (−0.054 ± 0.82)</w:t>
            </w:r>
          </w:p>
        </w:tc>
        <w:tc>
          <w:tcPr>
            <w:tcW w:w="788" w:type="pct"/>
          </w:tcPr>
          <w:p w14:paraId="55AB6E44"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0.51</w:t>
            </w:r>
          </w:p>
        </w:tc>
        <w:tc>
          <w:tcPr>
            <w:tcW w:w="544" w:type="pct"/>
          </w:tcPr>
          <w:p w14:paraId="2CB217E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w:t>
            </w:r>
          </w:p>
        </w:tc>
        <w:tc>
          <w:tcPr>
            <w:tcW w:w="326" w:type="pct"/>
          </w:tcPr>
          <w:p w14:paraId="474C7DD1"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21</w:t>
            </w:r>
          </w:p>
        </w:tc>
      </w:tr>
      <w:tr w:rsidR="00AF721A" w:rsidRPr="00AF721A" w14:paraId="70FD74C3" w14:textId="77777777" w:rsidTr="007D3AEE">
        <w:tc>
          <w:tcPr>
            <w:tcW w:w="1995" w:type="pct"/>
          </w:tcPr>
          <w:p w14:paraId="41A69594" w14:textId="77777777" w:rsidR="00AF721A" w:rsidRPr="00AF721A" w:rsidRDefault="00AF721A" w:rsidP="00AF721A">
            <w:pPr>
              <w:spacing w:line="280" w:lineRule="exact"/>
              <w:rPr>
                <w:rFonts w:ascii="Futura Medium" w:hAnsi="Futura Medium" w:cs="Futura Medium"/>
                <w:i/>
                <w:iCs/>
                <w:sz w:val="20"/>
                <w:szCs w:val="20"/>
                <w:lang w:bidi="he-IL"/>
              </w:rPr>
            </w:pPr>
            <w:proofErr w:type="spellStart"/>
            <w:r w:rsidRPr="00AF721A">
              <w:rPr>
                <w:rFonts w:ascii="Futura Medium" w:hAnsi="Futura Medium" w:cs="Futura Medium" w:hint="cs"/>
                <w:i/>
                <w:iCs/>
                <w:sz w:val="20"/>
                <w:szCs w:val="20"/>
                <w:lang w:bidi="he-IL"/>
              </w:rPr>
              <w:t>Mesocentrotus</w:t>
            </w:r>
            <w:proofErr w:type="spellEnd"/>
            <w:r w:rsidRPr="00AF721A">
              <w:rPr>
                <w:rFonts w:ascii="Futura Medium" w:hAnsi="Futura Medium" w:cs="Futura Medium" w:hint="cs"/>
                <w:i/>
                <w:iCs/>
                <w:sz w:val="20"/>
                <w:szCs w:val="20"/>
                <w:lang w:bidi="he-IL"/>
              </w:rPr>
              <w:t xml:space="preserve"> </w:t>
            </w:r>
            <w:proofErr w:type="spellStart"/>
            <w:r w:rsidRPr="00AF721A">
              <w:rPr>
                <w:rFonts w:ascii="Futura Medium" w:hAnsi="Futura Medium" w:cs="Futura Medium" w:hint="cs"/>
                <w:i/>
                <w:iCs/>
                <w:sz w:val="20"/>
                <w:szCs w:val="20"/>
                <w:lang w:bidi="he-IL"/>
              </w:rPr>
              <w:t>franciscanus</w:t>
            </w:r>
            <w:proofErr w:type="spellEnd"/>
          </w:p>
        </w:tc>
        <w:tc>
          <w:tcPr>
            <w:tcW w:w="1347" w:type="pct"/>
          </w:tcPr>
          <w:p w14:paraId="2EC5284E" w14:textId="77777777" w:rsidR="00AF721A" w:rsidRPr="00AF721A" w:rsidRDefault="00AF721A" w:rsidP="00AF721A">
            <w:pPr>
              <w:spacing w:line="280" w:lineRule="exact"/>
              <w:rPr>
                <w:rFonts w:ascii="Futura Medium" w:hAnsi="Futura Medium" w:cs="Futura Medium"/>
                <w:sz w:val="20"/>
                <w:szCs w:val="20"/>
              </w:rPr>
            </w:pPr>
          </w:p>
        </w:tc>
        <w:tc>
          <w:tcPr>
            <w:tcW w:w="788" w:type="pct"/>
          </w:tcPr>
          <w:p w14:paraId="5CA8147F" w14:textId="77777777" w:rsidR="00AF721A" w:rsidRPr="00AF721A" w:rsidRDefault="00AF721A" w:rsidP="00AF721A">
            <w:pPr>
              <w:spacing w:line="280" w:lineRule="exact"/>
              <w:rPr>
                <w:rFonts w:ascii="Futura Medium" w:hAnsi="Futura Medium" w:cs="Futura Medium"/>
                <w:sz w:val="20"/>
                <w:szCs w:val="20"/>
              </w:rPr>
            </w:pPr>
          </w:p>
        </w:tc>
        <w:tc>
          <w:tcPr>
            <w:tcW w:w="544" w:type="pct"/>
          </w:tcPr>
          <w:p w14:paraId="37273603" w14:textId="77777777" w:rsidR="00AF721A" w:rsidRPr="00AF721A" w:rsidRDefault="00AF721A" w:rsidP="00AF721A">
            <w:pPr>
              <w:spacing w:line="280" w:lineRule="exact"/>
              <w:rPr>
                <w:rFonts w:ascii="Futura Medium" w:hAnsi="Futura Medium" w:cs="Futura Medium"/>
                <w:sz w:val="20"/>
                <w:szCs w:val="20"/>
              </w:rPr>
            </w:pPr>
          </w:p>
        </w:tc>
        <w:tc>
          <w:tcPr>
            <w:tcW w:w="326" w:type="pct"/>
          </w:tcPr>
          <w:p w14:paraId="764FDDD0" w14:textId="77777777" w:rsidR="00AF721A" w:rsidRPr="00AF721A" w:rsidRDefault="00AF721A" w:rsidP="00AF721A">
            <w:pPr>
              <w:spacing w:line="280" w:lineRule="exact"/>
              <w:rPr>
                <w:rFonts w:ascii="Futura Medium" w:hAnsi="Futura Medium" w:cs="Futura Medium"/>
                <w:sz w:val="20"/>
                <w:szCs w:val="20"/>
              </w:rPr>
            </w:pPr>
          </w:p>
        </w:tc>
      </w:tr>
      <w:tr w:rsidR="00AF721A" w:rsidRPr="00AF721A" w14:paraId="4C4DC9A9" w14:textId="77777777" w:rsidTr="007D3AEE">
        <w:tc>
          <w:tcPr>
            <w:tcW w:w="1995" w:type="pct"/>
          </w:tcPr>
          <w:p w14:paraId="467554F3"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Carbohydrates</w:t>
            </w:r>
          </w:p>
        </w:tc>
        <w:tc>
          <w:tcPr>
            <w:tcW w:w="1347" w:type="pct"/>
          </w:tcPr>
          <w:p w14:paraId="1E48CEB6"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0.55 (−0.62 ± 0.7)</w:t>
            </w:r>
          </w:p>
        </w:tc>
        <w:tc>
          <w:tcPr>
            <w:tcW w:w="788" w:type="pct"/>
          </w:tcPr>
          <w:p w14:paraId="6A2EED30"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0.83</w:t>
            </w:r>
          </w:p>
        </w:tc>
        <w:tc>
          <w:tcPr>
            <w:tcW w:w="544" w:type="pct"/>
          </w:tcPr>
          <w:p w14:paraId="254E38C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w:t>
            </w:r>
          </w:p>
        </w:tc>
        <w:tc>
          <w:tcPr>
            <w:tcW w:w="326" w:type="pct"/>
          </w:tcPr>
          <w:p w14:paraId="44E62608"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15</w:t>
            </w:r>
          </w:p>
        </w:tc>
      </w:tr>
      <w:tr w:rsidR="00AF721A" w:rsidRPr="00AF721A" w14:paraId="1BEB51A1" w14:textId="77777777" w:rsidTr="007D3AEE">
        <w:tc>
          <w:tcPr>
            <w:tcW w:w="1995" w:type="pct"/>
          </w:tcPr>
          <w:p w14:paraId="5F3E408B"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Proteins</w:t>
            </w:r>
          </w:p>
        </w:tc>
        <w:tc>
          <w:tcPr>
            <w:tcW w:w="1347" w:type="pct"/>
          </w:tcPr>
          <w:p w14:paraId="723F00C4"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0.75 (−0.4 ± 1.2)</w:t>
            </w:r>
          </w:p>
        </w:tc>
        <w:tc>
          <w:tcPr>
            <w:tcW w:w="788" w:type="pct"/>
          </w:tcPr>
          <w:p w14:paraId="760D4B19"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0.62</w:t>
            </w:r>
          </w:p>
        </w:tc>
        <w:tc>
          <w:tcPr>
            <w:tcW w:w="544" w:type="pct"/>
          </w:tcPr>
          <w:p w14:paraId="7706ED7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w:t>
            </w:r>
          </w:p>
        </w:tc>
        <w:tc>
          <w:tcPr>
            <w:tcW w:w="326" w:type="pct"/>
          </w:tcPr>
          <w:p w14:paraId="5FD2253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13</w:t>
            </w:r>
          </w:p>
        </w:tc>
      </w:tr>
      <w:tr w:rsidR="00AF721A" w:rsidRPr="00AF721A" w14:paraId="633AA2B2" w14:textId="77777777" w:rsidTr="007D3AEE">
        <w:tc>
          <w:tcPr>
            <w:tcW w:w="1995" w:type="pct"/>
          </w:tcPr>
          <w:p w14:paraId="2DA7575E"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Calories</w:t>
            </w:r>
          </w:p>
        </w:tc>
        <w:tc>
          <w:tcPr>
            <w:tcW w:w="1347" w:type="pct"/>
          </w:tcPr>
          <w:p w14:paraId="07CF8EB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1.3 (0.27 ± 0.78)</w:t>
            </w:r>
          </w:p>
        </w:tc>
        <w:tc>
          <w:tcPr>
            <w:tcW w:w="788" w:type="pct"/>
          </w:tcPr>
          <w:p w14:paraId="40A3971E"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0.34</w:t>
            </w:r>
          </w:p>
        </w:tc>
        <w:tc>
          <w:tcPr>
            <w:tcW w:w="544" w:type="pct"/>
          </w:tcPr>
          <w:p w14:paraId="5EE9250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w:t>
            </w:r>
          </w:p>
        </w:tc>
        <w:tc>
          <w:tcPr>
            <w:tcW w:w="326" w:type="pct"/>
          </w:tcPr>
          <w:p w14:paraId="313F44AE"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40</w:t>
            </w:r>
          </w:p>
        </w:tc>
      </w:tr>
      <w:tr w:rsidR="00AF721A" w:rsidRPr="00AF721A" w14:paraId="1AF0D5EA" w14:textId="77777777" w:rsidTr="007D3AEE">
        <w:tc>
          <w:tcPr>
            <w:tcW w:w="1995" w:type="pct"/>
          </w:tcPr>
          <w:p w14:paraId="5B807E8C" w14:textId="77777777" w:rsidR="00AF721A" w:rsidRPr="00AF721A" w:rsidRDefault="00AF721A" w:rsidP="00AF721A">
            <w:pPr>
              <w:spacing w:line="280" w:lineRule="exact"/>
              <w:rPr>
                <w:rFonts w:ascii="Futura Medium" w:hAnsi="Futura Medium" w:cs="Futura Medium"/>
                <w:i/>
                <w:iCs/>
                <w:sz w:val="20"/>
                <w:szCs w:val="20"/>
                <w:lang w:bidi="he-IL"/>
              </w:rPr>
            </w:pPr>
            <w:proofErr w:type="spellStart"/>
            <w:r w:rsidRPr="00AF721A">
              <w:rPr>
                <w:rFonts w:ascii="Futura Medium" w:hAnsi="Futura Medium" w:cs="Futura Medium" w:hint="cs"/>
                <w:i/>
                <w:iCs/>
                <w:sz w:val="20"/>
                <w:szCs w:val="20"/>
                <w:lang w:bidi="he-IL"/>
              </w:rPr>
              <w:lastRenderedPageBreak/>
              <w:t>Psammechinus</w:t>
            </w:r>
            <w:proofErr w:type="spellEnd"/>
            <w:r w:rsidRPr="00AF721A">
              <w:rPr>
                <w:rFonts w:ascii="Futura Medium" w:hAnsi="Futura Medium" w:cs="Futura Medium" w:hint="cs"/>
                <w:i/>
                <w:iCs/>
                <w:sz w:val="20"/>
                <w:szCs w:val="20"/>
                <w:lang w:bidi="he-IL"/>
              </w:rPr>
              <w:t xml:space="preserve"> miliaris</w:t>
            </w:r>
          </w:p>
        </w:tc>
        <w:tc>
          <w:tcPr>
            <w:tcW w:w="1347" w:type="pct"/>
          </w:tcPr>
          <w:p w14:paraId="6B83B2AC" w14:textId="77777777" w:rsidR="00AF721A" w:rsidRPr="00AF721A" w:rsidRDefault="00AF721A" w:rsidP="00AF721A">
            <w:pPr>
              <w:spacing w:line="280" w:lineRule="exact"/>
              <w:rPr>
                <w:rFonts w:ascii="Futura Medium" w:hAnsi="Futura Medium" w:cs="Futura Medium"/>
                <w:sz w:val="20"/>
                <w:szCs w:val="20"/>
              </w:rPr>
            </w:pPr>
          </w:p>
        </w:tc>
        <w:tc>
          <w:tcPr>
            <w:tcW w:w="788" w:type="pct"/>
          </w:tcPr>
          <w:p w14:paraId="366A6D51" w14:textId="77777777" w:rsidR="00AF721A" w:rsidRPr="00AF721A" w:rsidRDefault="00AF721A" w:rsidP="00AF721A">
            <w:pPr>
              <w:spacing w:line="280" w:lineRule="exact"/>
              <w:rPr>
                <w:rFonts w:ascii="Futura Medium" w:hAnsi="Futura Medium" w:cs="Futura Medium"/>
                <w:sz w:val="20"/>
                <w:szCs w:val="20"/>
              </w:rPr>
            </w:pPr>
          </w:p>
        </w:tc>
        <w:tc>
          <w:tcPr>
            <w:tcW w:w="544" w:type="pct"/>
          </w:tcPr>
          <w:p w14:paraId="2BF0876E" w14:textId="77777777" w:rsidR="00AF721A" w:rsidRPr="00AF721A" w:rsidRDefault="00AF721A" w:rsidP="00AF721A">
            <w:pPr>
              <w:spacing w:line="280" w:lineRule="exact"/>
              <w:rPr>
                <w:rFonts w:ascii="Futura Medium" w:hAnsi="Futura Medium" w:cs="Futura Medium"/>
                <w:sz w:val="20"/>
                <w:szCs w:val="20"/>
              </w:rPr>
            </w:pPr>
          </w:p>
        </w:tc>
        <w:tc>
          <w:tcPr>
            <w:tcW w:w="326" w:type="pct"/>
          </w:tcPr>
          <w:p w14:paraId="458859FB" w14:textId="77777777" w:rsidR="00AF721A" w:rsidRPr="00AF721A" w:rsidRDefault="00AF721A" w:rsidP="00AF721A">
            <w:pPr>
              <w:spacing w:line="280" w:lineRule="exact"/>
              <w:rPr>
                <w:rFonts w:ascii="Futura Medium" w:hAnsi="Futura Medium" w:cs="Futura Medium"/>
                <w:sz w:val="20"/>
                <w:szCs w:val="20"/>
              </w:rPr>
            </w:pPr>
          </w:p>
        </w:tc>
      </w:tr>
      <w:tr w:rsidR="00AF721A" w:rsidRPr="00AF721A" w14:paraId="30ECE939" w14:textId="77777777" w:rsidTr="007D3AEE">
        <w:tc>
          <w:tcPr>
            <w:tcW w:w="1995" w:type="pct"/>
          </w:tcPr>
          <w:p w14:paraId="244B42C8"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Carbon</w:t>
            </w:r>
          </w:p>
        </w:tc>
        <w:tc>
          <w:tcPr>
            <w:tcW w:w="1347" w:type="pct"/>
          </w:tcPr>
          <w:p w14:paraId="764DC526"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 (−0.37 ± 0.54)</w:t>
            </w:r>
          </w:p>
        </w:tc>
        <w:tc>
          <w:tcPr>
            <w:tcW w:w="788" w:type="pct"/>
          </w:tcPr>
          <w:p w14:paraId="2091427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0.77</w:t>
            </w:r>
          </w:p>
        </w:tc>
        <w:tc>
          <w:tcPr>
            <w:tcW w:w="544" w:type="pct"/>
          </w:tcPr>
          <w:p w14:paraId="7FB0564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w:t>
            </w:r>
          </w:p>
        </w:tc>
        <w:tc>
          <w:tcPr>
            <w:tcW w:w="326" w:type="pct"/>
          </w:tcPr>
          <w:p w14:paraId="2AEBBE36"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92</w:t>
            </w:r>
          </w:p>
        </w:tc>
      </w:tr>
      <w:tr w:rsidR="00AF721A" w:rsidRPr="00AF721A" w14:paraId="6E6B8531" w14:textId="77777777" w:rsidTr="007D3AEE">
        <w:tc>
          <w:tcPr>
            <w:tcW w:w="1995" w:type="pct"/>
          </w:tcPr>
          <w:p w14:paraId="0BBBEDC0"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rPr>
              <w:t>Proteins</w:t>
            </w:r>
          </w:p>
        </w:tc>
        <w:tc>
          <w:tcPr>
            <w:tcW w:w="1347" w:type="pct"/>
          </w:tcPr>
          <w:p w14:paraId="439CA183"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0.42 (−1.1 ± 1.5)</w:t>
            </w:r>
          </w:p>
        </w:tc>
        <w:tc>
          <w:tcPr>
            <w:tcW w:w="788" w:type="pct"/>
          </w:tcPr>
          <w:p w14:paraId="6AECF25B"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0.78</w:t>
            </w:r>
          </w:p>
        </w:tc>
        <w:tc>
          <w:tcPr>
            <w:tcW w:w="544" w:type="pct"/>
          </w:tcPr>
          <w:p w14:paraId="1F1A901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w:t>
            </w:r>
          </w:p>
        </w:tc>
        <w:tc>
          <w:tcPr>
            <w:tcW w:w="326" w:type="pct"/>
          </w:tcPr>
          <w:p w14:paraId="5917502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178</w:t>
            </w:r>
          </w:p>
        </w:tc>
      </w:tr>
      <w:tr w:rsidR="00AF721A" w:rsidRPr="00AF721A" w14:paraId="0DB6A40B" w14:textId="77777777" w:rsidTr="007D3AEE">
        <w:tc>
          <w:tcPr>
            <w:tcW w:w="1995" w:type="pct"/>
          </w:tcPr>
          <w:p w14:paraId="2DE1A782" w14:textId="77777777" w:rsidR="00AF721A" w:rsidRPr="00AF721A" w:rsidRDefault="00AF721A" w:rsidP="00AF721A">
            <w:pPr>
              <w:spacing w:line="280" w:lineRule="exact"/>
              <w:rPr>
                <w:rFonts w:ascii="Futura Medium" w:hAnsi="Futura Medium" w:cs="Futura Medium"/>
                <w:i/>
                <w:iCs/>
                <w:sz w:val="20"/>
                <w:szCs w:val="20"/>
                <w:lang w:bidi="he-IL"/>
              </w:rPr>
            </w:pPr>
            <w:r w:rsidRPr="00AF721A">
              <w:rPr>
                <w:rFonts w:ascii="Futura Medium" w:hAnsi="Futura Medium" w:cs="Futura Medium" w:hint="cs"/>
                <w:sz w:val="20"/>
                <w:szCs w:val="20"/>
                <w:lang w:bidi="he-IL"/>
              </w:rPr>
              <w:t>Other urchins (7 species)</w:t>
            </w:r>
          </w:p>
        </w:tc>
        <w:tc>
          <w:tcPr>
            <w:tcW w:w="1347" w:type="pct"/>
          </w:tcPr>
          <w:p w14:paraId="44E3DFB2" w14:textId="77777777" w:rsidR="00AF721A" w:rsidRPr="00AF721A" w:rsidRDefault="00AF721A" w:rsidP="00AF721A">
            <w:pPr>
              <w:spacing w:line="280" w:lineRule="exact"/>
              <w:rPr>
                <w:rFonts w:ascii="Futura Medium" w:hAnsi="Futura Medium" w:cs="Futura Medium"/>
                <w:sz w:val="20"/>
                <w:szCs w:val="20"/>
              </w:rPr>
            </w:pPr>
          </w:p>
        </w:tc>
        <w:tc>
          <w:tcPr>
            <w:tcW w:w="788" w:type="pct"/>
          </w:tcPr>
          <w:p w14:paraId="750995B7" w14:textId="77777777" w:rsidR="00AF721A" w:rsidRPr="00AF721A" w:rsidRDefault="00AF721A" w:rsidP="00AF721A">
            <w:pPr>
              <w:spacing w:line="280" w:lineRule="exact"/>
              <w:rPr>
                <w:rFonts w:ascii="Futura Medium" w:hAnsi="Futura Medium" w:cs="Futura Medium"/>
                <w:sz w:val="20"/>
                <w:szCs w:val="20"/>
              </w:rPr>
            </w:pPr>
          </w:p>
        </w:tc>
        <w:tc>
          <w:tcPr>
            <w:tcW w:w="544" w:type="pct"/>
          </w:tcPr>
          <w:p w14:paraId="0BC17675" w14:textId="77777777" w:rsidR="00AF721A" w:rsidRPr="00AF721A" w:rsidRDefault="00AF721A" w:rsidP="00AF721A">
            <w:pPr>
              <w:spacing w:line="280" w:lineRule="exact"/>
              <w:rPr>
                <w:rFonts w:ascii="Futura Medium" w:hAnsi="Futura Medium" w:cs="Futura Medium"/>
                <w:sz w:val="20"/>
                <w:szCs w:val="20"/>
              </w:rPr>
            </w:pPr>
          </w:p>
        </w:tc>
        <w:tc>
          <w:tcPr>
            <w:tcW w:w="326" w:type="pct"/>
          </w:tcPr>
          <w:p w14:paraId="17EA2C6A" w14:textId="77777777" w:rsidR="00AF721A" w:rsidRPr="00AF721A" w:rsidRDefault="00AF721A" w:rsidP="00AF721A">
            <w:pPr>
              <w:spacing w:line="280" w:lineRule="exact"/>
              <w:rPr>
                <w:rFonts w:ascii="Futura Medium" w:hAnsi="Futura Medium" w:cs="Futura Medium"/>
                <w:sz w:val="20"/>
                <w:szCs w:val="20"/>
              </w:rPr>
            </w:pPr>
          </w:p>
        </w:tc>
      </w:tr>
      <w:tr w:rsidR="00AF721A" w:rsidRPr="00AF721A" w14:paraId="5FB8EF14" w14:textId="77777777" w:rsidTr="007D3AEE">
        <w:tc>
          <w:tcPr>
            <w:tcW w:w="1995" w:type="pct"/>
          </w:tcPr>
          <w:p w14:paraId="32C0030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Carbon</w:t>
            </w:r>
          </w:p>
        </w:tc>
        <w:tc>
          <w:tcPr>
            <w:tcW w:w="1347" w:type="pct"/>
          </w:tcPr>
          <w:p w14:paraId="0B41E763"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0.63 (−0.46 ± 0.74)</w:t>
            </w:r>
          </w:p>
        </w:tc>
        <w:tc>
          <w:tcPr>
            <w:tcW w:w="788" w:type="pct"/>
          </w:tcPr>
          <w:p w14:paraId="7A567663"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0.76</w:t>
            </w:r>
          </w:p>
        </w:tc>
        <w:tc>
          <w:tcPr>
            <w:tcW w:w="544" w:type="pct"/>
          </w:tcPr>
          <w:p w14:paraId="6208A15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2</w:t>
            </w:r>
          </w:p>
        </w:tc>
        <w:tc>
          <w:tcPr>
            <w:tcW w:w="326" w:type="pct"/>
          </w:tcPr>
          <w:p w14:paraId="002327C2"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21</w:t>
            </w:r>
          </w:p>
        </w:tc>
      </w:tr>
      <w:tr w:rsidR="00AF721A" w:rsidRPr="00AF721A" w14:paraId="5B07930F" w14:textId="77777777" w:rsidTr="007D3AEE">
        <w:tc>
          <w:tcPr>
            <w:tcW w:w="1995" w:type="pct"/>
          </w:tcPr>
          <w:p w14:paraId="54B8B58C"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Nitrogen</w:t>
            </w:r>
          </w:p>
        </w:tc>
        <w:tc>
          <w:tcPr>
            <w:tcW w:w="1347" w:type="pct"/>
          </w:tcPr>
          <w:p w14:paraId="4D199792"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0.57 (−0.67 ± 1.3)</w:t>
            </w:r>
          </w:p>
        </w:tc>
        <w:tc>
          <w:tcPr>
            <w:tcW w:w="788" w:type="pct"/>
          </w:tcPr>
          <w:p w14:paraId="69D8A277"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0.72</w:t>
            </w:r>
          </w:p>
        </w:tc>
        <w:tc>
          <w:tcPr>
            <w:tcW w:w="544" w:type="pct"/>
          </w:tcPr>
          <w:p w14:paraId="36DD94A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2</w:t>
            </w:r>
          </w:p>
        </w:tc>
        <w:tc>
          <w:tcPr>
            <w:tcW w:w="326" w:type="pct"/>
          </w:tcPr>
          <w:p w14:paraId="6D9DD52A"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21</w:t>
            </w:r>
          </w:p>
        </w:tc>
      </w:tr>
      <w:tr w:rsidR="00AF721A" w:rsidRPr="00AF721A" w14:paraId="5ECF952B" w14:textId="77777777" w:rsidTr="007D3AEE">
        <w:tc>
          <w:tcPr>
            <w:tcW w:w="1995" w:type="pct"/>
          </w:tcPr>
          <w:p w14:paraId="4CA18861"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Carbohydrates</w:t>
            </w:r>
          </w:p>
        </w:tc>
        <w:tc>
          <w:tcPr>
            <w:tcW w:w="1347" w:type="pct"/>
          </w:tcPr>
          <w:p w14:paraId="6BF9DA96"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 (−0.011 ± 0.75)</w:t>
            </w:r>
          </w:p>
        </w:tc>
        <w:tc>
          <w:tcPr>
            <w:tcW w:w="788" w:type="pct"/>
          </w:tcPr>
          <w:p w14:paraId="6B43952A"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0.48</w:t>
            </w:r>
          </w:p>
        </w:tc>
        <w:tc>
          <w:tcPr>
            <w:tcW w:w="544" w:type="pct"/>
          </w:tcPr>
          <w:p w14:paraId="1ABE6306"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3</w:t>
            </w:r>
          </w:p>
        </w:tc>
        <w:tc>
          <w:tcPr>
            <w:tcW w:w="326" w:type="pct"/>
          </w:tcPr>
          <w:p w14:paraId="14E98CE9"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174</w:t>
            </w:r>
          </w:p>
        </w:tc>
      </w:tr>
      <w:tr w:rsidR="00AF721A" w:rsidRPr="00AF721A" w14:paraId="37AD1D08" w14:textId="77777777" w:rsidTr="007D3AEE">
        <w:tc>
          <w:tcPr>
            <w:tcW w:w="1995" w:type="pct"/>
          </w:tcPr>
          <w:p w14:paraId="5C9A7A3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Proteins</w:t>
            </w:r>
          </w:p>
        </w:tc>
        <w:tc>
          <w:tcPr>
            <w:tcW w:w="1347" w:type="pct"/>
          </w:tcPr>
          <w:p w14:paraId="2D50A4B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0.87 (−0.26 ± 1.3)</w:t>
            </w:r>
          </w:p>
        </w:tc>
        <w:tc>
          <w:tcPr>
            <w:tcW w:w="788" w:type="pct"/>
          </w:tcPr>
          <w:p w14:paraId="09CCEF68"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0.56</w:t>
            </w:r>
          </w:p>
        </w:tc>
        <w:tc>
          <w:tcPr>
            <w:tcW w:w="544" w:type="pct"/>
          </w:tcPr>
          <w:p w14:paraId="16092F37"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3</w:t>
            </w:r>
          </w:p>
        </w:tc>
        <w:tc>
          <w:tcPr>
            <w:tcW w:w="326" w:type="pct"/>
          </w:tcPr>
          <w:p w14:paraId="796520E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174</w:t>
            </w:r>
          </w:p>
        </w:tc>
      </w:tr>
      <w:tr w:rsidR="00AF721A" w:rsidRPr="00AF721A" w14:paraId="5E5E54C8" w14:textId="77777777" w:rsidTr="007D3AEE">
        <w:tc>
          <w:tcPr>
            <w:tcW w:w="1995" w:type="pct"/>
          </w:tcPr>
          <w:p w14:paraId="073F9C31"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Lipids</w:t>
            </w:r>
          </w:p>
        </w:tc>
        <w:tc>
          <w:tcPr>
            <w:tcW w:w="1347" w:type="pct"/>
          </w:tcPr>
          <w:p w14:paraId="2E57C6F0"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0.87 (−0.23 ± 1.3)</w:t>
            </w:r>
          </w:p>
        </w:tc>
        <w:tc>
          <w:tcPr>
            <w:tcW w:w="788" w:type="pct"/>
          </w:tcPr>
          <w:p w14:paraId="7877B56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0.55</w:t>
            </w:r>
          </w:p>
        </w:tc>
        <w:tc>
          <w:tcPr>
            <w:tcW w:w="544" w:type="pct"/>
          </w:tcPr>
          <w:p w14:paraId="237851C5"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3</w:t>
            </w:r>
          </w:p>
        </w:tc>
        <w:tc>
          <w:tcPr>
            <w:tcW w:w="326" w:type="pct"/>
          </w:tcPr>
          <w:p w14:paraId="59E5C25D"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174</w:t>
            </w:r>
          </w:p>
        </w:tc>
      </w:tr>
      <w:tr w:rsidR="00AF721A" w:rsidRPr="00AF721A" w14:paraId="35A99D3F" w14:textId="77777777" w:rsidTr="007D3AEE">
        <w:tc>
          <w:tcPr>
            <w:tcW w:w="1995" w:type="pct"/>
            <w:tcBorders>
              <w:bottom w:val="single" w:sz="4" w:space="0" w:color="auto"/>
            </w:tcBorders>
          </w:tcPr>
          <w:p w14:paraId="63E7652E"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Calories</w:t>
            </w:r>
          </w:p>
        </w:tc>
        <w:tc>
          <w:tcPr>
            <w:tcW w:w="1347" w:type="pct"/>
            <w:tcBorders>
              <w:bottom w:val="single" w:sz="4" w:space="0" w:color="auto"/>
            </w:tcBorders>
          </w:tcPr>
          <w:p w14:paraId="3F217E76"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0.92 (−0.17 ± 1.1)</w:t>
            </w:r>
          </w:p>
        </w:tc>
        <w:tc>
          <w:tcPr>
            <w:tcW w:w="788" w:type="pct"/>
            <w:tcBorders>
              <w:bottom w:val="single" w:sz="4" w:space="0" w:color="auto"/>
            </w:tcBorders>
          </w:tcPr>
          <w:p w14:paraId="02FD4C2A"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0.54</w:t>
            </w:r>
          </w:p>
        </w:tc>
        <w:tc>
          <w:tcPr>
            <w:tcW w:w="544" w:type="pct"/>
            <w:tcBorders>
              <w:bottom w:val="single" w:sz="4" w:space="0" w:color="auto"/>
            </w:tcBorders>
          </w:tcPr>
          <w:p w14:paraId="4A5F8BD3"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1</w:t>
            </w:r>
          </w:p>
        </w:tc>
        <w:tc>
          <w:tcPr>
            <w:tcW w:w="326" w:type="pct"/>
            <w:tcBorders>
              <w:bottom w:val="single" w:sz="4" w:space="0" w:color="auto"/>
            </w:tcBorders>
          </w:tcPr>
          <w:p w14:paraId="4E83E9B5"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40</w:t>
            </w:r>
          </w:p>
        </w:tc>
      </w:tr>
    </w:tbl>
    <w:p w14:paraId="1D3B554A" w14:textId="77777777" w:rsidR="00AF721A" w:rsidRPr="00AF721A" w:rsidRDefault="00AF721A" w:rsidP="00AF721A">
      <w:pPr>
        <w:spacing w:line="280" w:lineRule="exact"/>
        <w:rPr>
          <w:rFonts w:ascii="Futura Medium" w:hAnsi="Futura Medium" w:cs="Futura Medium"/>
          <w:sz w:val="20"/>
          <w:szCs w:val="20"/>
        </w:rPr>
      </w:pPr>
    </w:p>
    <w:p w14:paraId="0843B8D9" w14:textId="26B8A36B" w:rsidR="00AF721A" w:rsidRPr="00AF721A" w:rsidRDefault="00AF721A" w:rsidP="00983077">
      <w:pPr>
        <w:rPr>
          <w:rFonts w:ascii="Futura Medium" w:hAnsi="Futura Medium" w:cs="Futura Medium"/>
          <w:b/>
          <w:bCs/>
          <w:sz w:val="20"/>
          <w:szCs w:val="20"/>
        </w:rPr>
      </w:pPr>
      <w:r w:rsidRPr="00AF721A">
        <w:rPr>
          <w:rFonts w:ascii="Futura Medium" w:hAnsi="Futura Medium" w:cs="Futura Medium" w:hint="cs"/>
          <w:b/>
          <w:noProof/>
          <w:sz w:val="20"/>
          <w:szCs w:val="20"/>
        </w:rPr>
        <w:drawing>
          <wp:inline distT="0" distB="0" distL="0" distR="0" wp14:anchorId="2D04CC24" wp14:editId="1CB35460">
            <wp:extent cx="5604510" cy="2802255"/>
            <wp:effectExtent l="0" t="0" r="0" b="4445"/>
            <wp:docPr id="1755760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4510" cy="2802255"/>
                    </a:xfrm>
                    <a:prstGeom prst="rect">
                      <a:avLst/>
                    </a:prstGeom>
                    <a:noFill/>
                    <a:ln>
                      <a:noFill/>
                    </a:ln>
                  </pic:spPr>
                </pic:pic>
              </a:graphicData>
            </a:graphic>
          </wp:inline>
        </w:drawing>
      </w:r>
    </w:p>
    <w:p w14:paraId="291722D1" w14:textId="77777777" w:rsidR="00AF721A" w:rsidRPr="00AF721A" w:rsidRDefault="00AF721A" w:rsidP="00AF721A">
      <w:pPr>
        <w:spacing w:line="280" w:lineRule="exact"/>
        <w:rPr>
          <w:rFonts w:ascii="Futura Medium" w:hAnsi="Futura Medium" w:cs="Futura Medium"/>
          <w:sz w:val="20"/>
          <w:szCs w:val="20"/>
        </w:rPr>
      </w:pPr>
      <w:r w:rsidRPr="00983077">
        <w:rPr>
          <w:rFonts w:ascii="Futura" w:hAnsi="Futura" w:cs="Futura" w:hint="cs"/>
          <w:b/>
          <w:bCs/>
          <w:sz w:val="20"/>
          <w:szCs w:val="20"/>
        </w:rPr>
        <w:t>Figure 4</w:t>
      </w:r>
      <w:r w:rsidRPr="00AF721A">
        <w:rPr>
          <w:rFonts w:ascii="Futura Medium" w:hAnsi="Futura Medium" w:cs="Futura Medium" w:hint="cs"/>
          <w:sz w:val="20"/>
          <w:szCs w:val="20"/>
        </w:rPr>
        <w:t>. Secondary grazing by amphipods (</w:t>
      </w:r>
      <w:r w:rsidRPr="00AF721A">
        <w:rPr>
          <w:rFonts w:ascii="Futura Medium" w:hAnsi="Futura Medium" w:cs="Futura Medium" w:hint="cs"/>
          <w:i/>
          <w:iCs/>
          <w:sz w:val="20"/>
          <w:szCs w:val="20"/>
        </w:rPr>
        <w:t>Gammarus</w:t>
      </w:r>
      <w:r w:rsidRPr="00AF721A">
        <w:rPr>
          <w:rFonts w:ascii="Futura Medium" w:hAnsi="Futura Medium" w:cs="Futura Medium" w:hint="cs"/>
          <w:sz w:val="20"/>
          <w:szCs w:val="20"/>
        </w:rPr>
        <w:t>). Amphipod feeding preference in no-choice assays with fresh food and choice assays with reconstituted food.</w:t>
      </w:r>
    </w:p>
    <w:p w14:paraId="117F9CC4" w14:textId="77777777" w:rsidR="00AF721A" w:rsidRPr="00AF721A" w:rsidRDefault="00AF721A" w:rsidP="00AF721A">
      <w:pPr>
        <w:spacing w:line="280" w:lineRule="exact"/>
        <w:rPr>
          <w:rFonts w:ascii="Futura Medium" w:hAnsi="Futura Medium" w:cs="Futura Medium"/>
          <w:sz w:val="20"/>
          <w:szCs w:val="20"/>
        </w:rPr>
      </w:pPr>
    </w:p>
    <w:p w14:paraId="67ADD00F" w14:textId="4D9A7D72" w:rsidR="00AF721A" w:rsidRPr="00AF721A" w:rsidRDefault="00AF721A" w:rsidP="00983077">
      <w:pPr>
        <w:rPr>
          <w:rFonts w:ascii="Futura Medium" w:hAnsi="Futura Medium" w:cs="Futura Medium"/>
          <w:sz w:val="20"/>
          <w:szCs w:val="20"/>
        </w:rPr>
      </w:pPr>
      <w:r w:rsidRPr="00AF721A">
        <w:rPr>
          <w:rFonts w:ascii="Futura Medium" w:hAnsi="Futura Medium" w:cs="Futura Medium" w:hint="cs"/>
          <w:b/>
          <w:noProof/>
          <w:sz w:val="20"/>
          <w:szCs w:val="20"/>
        </w:rPr>
        <w:drawing>
          <wp:inline distT="0" distB="0" distL="0" distR="0" wp14:anchorId="2C185BF8" wp14:editId="41F0CAA2">
            <wp:extent cx="5604510" cy="2802255"/>
            <wp:effectExtent l="0" t="0" r="0" b="4445"/>
            <wp:docPr id="60980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4510" cy="2802255"/>
                    </a:xfrm>
                    <a:prstGeom prst="rect">
                      <a:avLst/>
                    </a:prstGeom>
                    <a:noFill/>
                    <a:ln>
                      <a:noFill/>
                    </a:ln>
                  </pic:spPr>
                </pic:pic>
              </a:graphicData>
            </a:graphic>
          </wp:inline>
        </w:drawing>
      </w:r>
    </w:p>
    <w:p w14:paraId="1213CCE2" w14:textId="77777777" w:rsidR="00AF721A" w:rsidRPr="00AF721A" w:rsidRDefault="00AF721A" w:rsidP="00AF721A">
      <w:pPr>
        <w:spacing w:line="280" w:lineRule="exact"/>
        <w:rPr>
          <w:rFonts w:ascii="Futura Medium" w:hAnsi="Futura Medium" w:cs="Futura Medium"/>
          <w:sz w:val="20"/>
          <w:szCs w:val="20"/>
        </w:rPr>
      </w:pPr>
      <w:r w:rsidRPr="00983077">
        <w:rPr>
          <w:rFonts w:ascii="Futura" w:hAnsi="Futura" w:cs="Futura" w:hint="cs"/>
          <w:b/>
          <w:bCs/>
          <w:sz w:val="20"/>
          <w:szCs w:val="20"/>
        </w:rPr>
        <w:t>Figure 5</w:t>
      </w:r>
      <w:r w:rsidRPr="00AF721A">
        <w:rPr>
          <w:rFonts w:ascii="Futura Medium" w:hAnsi="Futura Medium" w:cs="Futura Medium" w:hint="cs"/>
          <w:sz w:val="20"/>
          <w:szCs w:val="20"/>
        </w:rPr>
        <w:t xml:space="preserve">. Export of kelp detritus and </w:t>
      </w:r>
      <w:r w:rsidRPr="00AF721A">
        <w:rPr>
          <w:rFonts w:ascii="Futura Medium" w:hAnsi="Futura Medium" w:cs="Futura Medium" w:hint="cs"/>
          <w:i/>
          <w:iCs/>
          <w:sz w:val="20"/>
          <w:szCs w:val="20"/>
        </w:rPr>
        <w:t xml:space="preserve">Strongylocentrotus </w:t>
      </w:r>
      <w:proofErr w:type="spellStart"/>
      <w:r w:rsidRPr="00AF721A">
        <w:rPr>
          <w:rFonts w:ascii="Futura Medium" w:hAnsi="Futura Medium" w:cs="Futura Medium" w:hint="cs"/>
          <w:i/>
          <w:iCs/>
          <w:sz w:val="20"/>
          <w:szCs w:val="20"/>
        </w:rPr>
        <w:t>droebachiensis</w:t>
      </w:r>
      <w:proofErr w:type="spellEnd"/>
      <w:r w:rsidRPr="00AF721A">
        <w:rPr>
          <w:rFonts w:ascii="Futura Medium" w:hAnsi="Futura Medium" w:cs="Futura Medium" w:hint="cs"/>
          <w:sz w:val="20"/>
          <w:szCs w:val="20"/>
        </w:rPr>
        <w:t xml:space="preserve"> faeces. </w:t>
      </w:r>
      <w:r w:rsidRPr="00EE12F0">
        <w:rPr>
          <w:rFonts w:ascii="Futura" w:hAnsi="Futura" w:cs="Futura" w:hint="cs"/>
          <w:b/>
          <w:bCs/>
          <w:sz w:val="20"/>
          <w:szCs w:val="20"/>
        </w:rPr>
        <w:t>a</w:t>
      </w:r>
      <w:r w:rsidRPr="00AF721A">
        <w:rPr>
          <w:rFonts w:ascii="Futura Medium" w:hAnsi="Futura Medium" w:cs="Futura Medium" w:hint="cs"/>
          <w:sz w:val="20"/>
          <w:szCs w:val="20"/>
        </w:rPr>
        <w:t xml:space="preserve">, Sinking speeds for kelp laminae and faeces. Points are measurements collated from the literature (n = 224 for kelp and n = 296 for faeces). Probability distributions are kernel density estimates of predicted observations (top panel) and the faeces–kelp ratio (bottom panel). Percentages denote </w:t>
      </w:r>
      <w:r w:rsidRPr="00AF721A">
        <w:rPr>
          <w:rFonts w:ascii="Futura Medium" w:hAnsi="Futura Medium" w:cs="Futura Medium" w:hint="cs"/>
          <w:sz w:val="20"/>
          <w:szCs w:val="20"/>
        </w:rPr>
        <w:lastRenderedPageBreak/>
        <w:t xml:space="preserve">probabilities either side of the identity line. </w:t>
      </w:r>
      <w:r w:rsidRPr="00EE12F0">
        <w:rPr>
          <w:rFonts w:ascii="Futura" w:hAnsi="Futura" w:cs="Futura" w:hint="cs"/>
          <w:b/>
          <w:bCs/>
          <w:sz w:val="20"/>
          <w:szCs w:val="20"/>
        </w:rPr>
        <w:t>b</w:t>
      </w:r>
      <w:r w:rsidRPr="00AF721A">
        <w:rPr>
          <w:rFonts w:ascii="Futura Medium" w:hAnsi="Futura Medium" w:cs="Futura Medium" w:hint="cs"/>
          <w:sz w:val="20"/>
          <w:szCs w:val="20"/>
        </w:rPr>
        <w:t xml:space="preserve">, Relationship between sinking speed and export depth. Violins are particle tracking depths for four sinking speeds, 150 days after release along the Norwegian coast (n = 3.5 million particles). The line and intervals are the median and central 50, 80 and 90% of probability for predicted observations. Probability distributions along the axes match those in </w:t>
      </w:r>
      <w:r w:rsidRPr="00EE12F0">
        <w:rPr>
          <w:rFonts w:ascii="Futura" w:hAnsi="Futura" w:cs="Futura" w:hint="cs"/>
          <w:b/>
          <w:bCs/>
          <w:sz w:val="20"/>
          <w:szCs w:val="20"/>
        </w:rPr>
        <w:t>a</w:t>
      </w:r>
      <w:r w:rsidRPr="00AF721A">
        <w:rPr>
          <w:rFonts w:ascii="Futura Medium" w:hAnsi="Futura Medium" w:cs="Futura Medium" w:hint="cs"/>
          <w:sz w:val="20"/>
          <w:szCs w:val="20"/>
        </w:rPr>
        <w:t xml:space="preserve"> and </w:t>
      </w:r>
      <w:r w:rsidRPr="00EE12F0">
        <w:rPr>
          <w:rFonts w:ascii="Futura" w:hAnsi="Futura" w:cs="Futura" w:hint="cs"/>
          <w:b/>
          <w:bCs/>
          <w:sz w:val="20"/>
          <w:szCs w:val="20"/>
        </w:rPr>
        <w:t>c</w:t>
      </w:r>
      <w:r w:rsidRPr="00AF721A">
        <w:rPr>
          <w:rFonts w:ascii="Futura Medium" w:hAnsi="Futura Medium" w:cs="Futura Medium" w:hint="cs"/>
          <w:sz w:val="20"/>
          <w:szCs w:val="20"/>
        </w:rPr>
        <w:t xml:space="preserve">. </w:t>
      </w:r>
      <w:r w:rsidRPr="00EE12F0">
        <w:rPr>
          <w:rFonts w:ascii="Futura" w:hAnsi="Futura" w:cs="Futura" w:hint="cs"/>
          <w:b/>
          <w:bCs/>
          <w:sz w:val="20"/>
          <w:szCs w:val="20"/>
        </w:rPr>
        <w:t>c</w:t>
      </w:r>
      <w:r w:rsidRPr="00AF721A">
        <w:rPr>
          <w:rFonts w:ascii="Futura Medium" w:hAnsi="Futura Medium" w:cs="Futura Medium" w:hint="cs"/>
          <w:sz w:val="20"/>
          <w:szCs w:val="20"/>
        </w:rPr>
        <w:t xml:space="preserve">, Predicted export depth for kelp and faeces, derived by propagating </w:t>
      </w:r>
      <w:r w:rsidRPr="00EE12F0">
        <w:rPr>
          <w:rFonts w:ascii="Futura" w:hAnsi="Futura" w:cs="Futura" w:hint="cs"/>
          <w:b/>
          <w:bCs/>
          <w:sz w:val="20"/>
          <w:szCs w:val="20"/>
        </w:rPr>
        <w:t>a</w:t>
      </w:r>
      <w:r w:rsidRPr="00AF721A">
        <w:rPr>
          <w:rFonts w:ascii="Futura Medium" w:hAnsi="Futura Medium" w:cs="Futura Medium" w:hint="cs"/>
          <w:sz w:val="20"/>
          <w:szCs w:val="20"/>
        </w:rPr>
        <w:t xml:space="preserve"> through </w:t>
      </w:r>
      <w:r w:rsidRPr="00EE12F0">
        <w:rPr>
          <w:rFonts w:ascii="Futura" w:hAnsi="Futura" w:cs="Futura" w:hint="cs"/>
          <w:b/>
          <w:bCs/>
          <w:sz w:val="20"/>
          <w:szCs w:val="20"/>
        </w:rPr>
        <w:t>b</w:t>
      </w:r>
      <w:r w:rsidRPr="00AF721A">
        <w:rPr>
          <w:rFonts w:ascii="Futura Medium" w:hAnsi="Futura Medium" w:cs="Futura Medium" w:hint="cs"/>
          <w:sz w:val="20"/>
          <w:szCs w:val="20"/>
        </w:rPr>
        <w:t>.</w:t>
      </w:r>
    </w:p>
    <w:p w14:paraId="095E42CC" w14:textId="77777777" w:rsidR="00AF721A" w:rsidRPr="00AF721A" w:rsidRDefault="00AF721A" w:rsidP="00AF721A">
      <w:pPr>
        <w:spacing w:line="280" w:lineRule="exact"/>
        <w:rPr>
          <w:rFonts w:ascii="Futura Medium" w:hAnsi="Futura Medium" w:cs="Futura Medium"/>
          <w:b/>
          <w:bCs/>
          <w:sz w:val="20"/>
          <w:szCs w:val="20"/>
        </w:rPr>
      </w:pPr>
    </w:p>
    <w:p w14:paraId="003542D0" w14:textId="77777777" w:rsidR="00AF721A" w:rsidRPr="00983077" w:rsidRDefault="00AF721A" w:rsidP="00AF721A">
      <w:pPr>
        <w:spacing w:line="280" w:lineRule="exact"/>
        <w:rPr>
          <w:rFonts w:ascii="Futura" w:hAnsi="Futura" w:cs="Futura"/>
          <w:b/>
          <w:bCs/>
          <w:sz w:val="20"/>
          <w:szCs w:val="20"/>
        </w:rPr>
      </w:pPr>
      <w:r w:rsidRPr="00983077">
        <w:rPr>
          <w:rFonts w:ascii="Futura" w:hAnsi="Futura" w:cs="Futura" w:hint="cs"/>
          <w:b/>
          <w:bCs/>
          <w:sz w:val="20"/>
          <w:szCs w:val="20"/>
        </w:rPr>
        <w:t>Author contributions</w:t>
      </w:r>
    </w:p>
    <w:p w14:paraId="1650C99B"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L.S.W., K.F.-D. and T.W. first discussed the idea and L.S.W. and M.M. designed the experiments. Hosted and supported by M.M., L.S.W. carried out the initial research and wrote a protocol. Under the supervision of M.M., J.V.M. and A.R. carried out further urchin grazing experiments following this protocol as well as amphipod feeding choice experiments. L.S.W. carried out meta-analyses, collated and analysed all data and wrote the manuscript. All authors edited and approved the final manuscript. L.S.W., M.M., K.F.-D. and T.W. provided funding.</w:t>
      </w:r>
    </w:p>
    <w:p w14:paraId="345300F3" w14:textId="77777777" w:rsidR="00AF721A" w:rsidRPr="00AF721A" w:rsidRDefault="00AF721A" w:rsidP="00AF721A">
      <w:pPr>
        <w:spacing w:line="280" w:lineRule="exact"/>
        <w:rPr>
          <w:rFonts w:ascii="Futura Medium" w:hAnsi="Futura Medium" w:cs="Futura Medium"/>
          <w:sz w:val="20"/>
          <w:szCs w:val="20"/>
        </w:rPr>
      </w:pPr>
    </w:p>
    <w:p w14:paraId="6F58309D" w14:textId="77777777" w:rsidR="00AF721A" w:rsidRPr="00983077" w:rsidRDefault="00AF721A" w:rsidP="00AF721A">
      <w:pPr>
        <w:spacing w:line="280" w:lineRule="exact"/>
        <w:rPr>
          <w:rFonts w:ascii="Futura" w:hAnsi="Futura" w:cs="Futura"/>
          <w:b/>
          <w:bCs/>
          <w:sz w:val="20"/>
          <w:szCs w:val="20"/>
        </w:rPr>
      </w:pPr>
      <w:r w:rsidRPr="00983077">
        <w:rPr>
          <w:rFonts w:ascii="Futura" w:hAnsi="Futura" w:cs="Futura" w:hint="cs"/>
          <w:b/>
          <w:bCs/>
          <w:sz w:val="20"/>
          <w:szCs w:val="20"/>
        </w:rPr>
        <w:t>Conflicts</w:t>
      </w:r>
    </w:p>
    <w:p w14:paraId="254DEE3F"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We declare no conflicts of interest.</w:t>
      </w:r>
    </w:p>
    <w:p w14:paraId="39B9C06D" w14:textId="77777777" w:rsidR="00AF721A" w:rsidRPr="00AF721A" w:rsidRDefault="00AF721A" w:rsidP="00AF721A">
      <w:pPr>
        <w:spacing w:line="280" w:lineRule="exact"/>
        <w:rPr>
          <w:rFonts w:ascii="Futura Medium" w:hAnsi="Futura Medium" w:cs="Futura Medium"/>
          <w:b/>
          <w:bCs/>
          <w:sz w:val="20"/>
          <w:szCs w:val="20"/>
        </w:rPr>
      </w:pPr>
    </w:p>
    <w:p w14:paraId="2617F1C3" w14:textId="77777777" w:rsidR="00AF721A" w:rsidRPr="00983077" w:rsidRDefault="00AF721A" w:rsidP="00AF721A">
      <w:pPr>
        <w:spacing w:line="280" w:lineRule="exact"/>
        <w:rPr>
          <w:rFonts w:ascii="Futura" w:hAnsi="Futura" w:cs="Futura"/>
          <w:b/>
          <w:bCs/>
          <w:sz w:val="20"/>
          <w:szCs w:val="20"/>
        </w:rPr>
      </w:pPr>
      <w:r w:rsidRPr="00983077">
        <w:rPr>
          <w:rFonts w:ascii="Futura" w:hAnsi="Futura" w:cs="Futura" w:hint="cs"/>
          <w:b/>
          <w:bCs/>
          <w:sz w:val="20"/>
          <w:szCs w:val="20"/>
        </w:rPr>
        <w:t>Acknowledgements</w:t>
      </w:r>
    </w:p>
    <w:p w14:paraId="7FA28959" w14:textId="77777777" w:rsidR="00AF721A" w:rsidRPr="00AF721A" w:rsidRDefault="00AF721A" w:rsidP="00AF721A">
      <w:pPr>
        <w:spacing w:line="280" w:lineRule="exact"/>
        <w:rPr>
          <w:rFonts w:ascii="Futura Medium" w:hAnsi="Futura Medium" w:cs="Futura Medium"/>
          <w:sz w:val="20"/>
          <w:szCs w:val="20"/>
        </w:rPr>
      </w:pPr>
      <w:r w:rsidRPr="00AF721A">
        <w:rPr>
          <w:rFonts w:ascii="Futura Medium" w:hAnsi="Futura Medium" w:cs="Futura Medium" w:hint="cs"/>
          <w:sz w:val="20"/>
          <w:szCs w:val="20"/>
        </w:rPr>
        <w:t xml:space="preserve">Thank go to Derrick Kwame Odei, Johanna Hovinen, Jasmine Nahrgang and Miriam Marquardt for general technical support, Elling Deehr Johannessen of the </w:t>
      </w:r>
      <w:proofErr w:type="spellStart"/>
      <w:r w:rsidRPr="00AF721A">
        <w:rPr>
          <w:rFonts w:ascii="Futura Medium" w:hAnsi="Futura Medium" w:cs="Futura Medium" w:hint="cs"/>
          <w:sz w:val="20"/>
          <w:szCs w:val="20"/>
        </w:rPr>
        <w:t>Tarevoktere</w:t>
      </w:r>
      <w:proofErr w:type="spellEnd"/>
      <w:r w:rsidRPr="00AF721A">
        <w:rPr>
          <w:rFonts w:ascii="Futura Medium" w:hAnsi="Futura Medium" w:cs="Futura Medium" w:hint="cs"/>
          <w:sz w:val="20"/>
          <w:szCs w:val="20"/>
        </w:rPr>
        <w:t xml:space="preserve"> for helping collect sea urchins, Grzegorz Skrzypek for assistance with elemental analysis, Andy Foggo for support with the extracellular enzyme assay, Belinda Coral Martin for showing how to preserve and extract microbial DNA, Sonja and Keith Wright for supplying the experimental lights and the </w:t>
      </w:r>
      <w:proofErr w:type="spellStart"/>
      <w:r w:rsidRPr="00AF721A">
        <w:rPr>
          <w:rFonts w:ascii="Futura Medium" w:hAnsi="Futura Medium" w:cs="Futura Medium" w:hint="cs"/>
          <w:sz w:val="20"/>
          <w:szCs w:val="20"/>
        </w:rPr>
        <w:t>UiT</w:t>
      </w:r>
      <w:proofErr w:type="spellEnd"/>
      <w:r w:rsidRPr="00AF721A">
        <w:rPr>
          <w:rFonts w:ascii="Futura Medium" w:hAnsi="Futura Medium" w:cs="Futura Medium" w:hint="cs"/>
          <w:sz w:val="20"/>
          <w:szCs w:val="20"/>
        </w:rPr>
        <w:t xml:space="preserve"> electricians for modifying them, Rolf Rudolf Gradinger for lending his light meter, Paul Kirkwood for access to a microplate reader, Mat </w:t>
      </w:r>
      <w:proofErr w:type="spellStart"/>
      <w:r w:rsidRPr="00AF721A">
        <w:rPr>
          <w:rFonts w:ascii="Futura Medium" w:hAnsi="Futura Medium" w:cs="Futura Medium" w:hint="cs"/>
          <w:sz w:val="20"/>
          <w:szCs w:val="20"/>
        </w:rPr>
        <w:t>Vanderklift</w:t>
      </w:r>
      <w:proofErr w:type="spellEnd"/>
      <w:r w:rsidRPr="00AF721A">
        <w:rPr>
          <w:rFonts w:ascii="Futura Medium" w:hAnsi="Futura Medium" w:cs="Futura Medium" w:hint="cs"/>
          <w:sz w:val="20"/>
          <w:szCs w:val="20"/>
        </w:rPr>
        <w:t xml:space="preserve"> and John Keesing for access to a freeze-dryer and mill, Mirjam van der </w:t>
      </w:r>
      <w:proofErr w:type="spellStart"/>
      <w:r w:rsidRPr="00AF721A">
        <w:rPr>
          <w:rFonts w:ascii="Futura Medium" w:hAnsi="Futura Medium" w:cs="Futura Medium" w:hint="cs"/>
          <w:sz w:val="20"/>
          <w:szCs w:val="20"/>
        </w:rPr>
        <w:t>Mheen</w:t>
      </w:r>
      <w:proofErr w:type="spellEnd"/>
      <w:r w:rsidRPr="00AF721A">
        <w:rPr>
          <w:rFonts w:ascii="Futura Medium" w:hAnsi="Futura Medium" w:cs="Futura Medium" w:hint="cs"/>
          <w:sz w:val="20"/>
          <w:szCs w:val="20"/>
        </w:rPr>
        <w:t xml:space="preserve"> for providing particle tracking data, Simon Jungblut for advice on sea urchin identification, and Andy Foggo for discussions on the analysis of feeding choice data.</w:t>
      </w:r>
    </w:p>
    <w:p w14:paraId="197C0E6D" w14:textId="77777777" w:rsidR="00AF721A" w:rsidRPr="00AF721A" w:rsidRDefault="00AF721A" w:rsidP="00AF721A">
      <w:pPr>
        <w:spacing w:line="280" w:lineRule="exact"/>
        <w:rPr>
          <w:rFonts w:ascii="Futura Medium" w:hAnsi="Futura Medium" w:cs="Futura Medium"/>
          <w:sz w:val="20"/>
          <w:szCs w:val="20"/>
        </w:rPr>
      </w:pPr>
    </w:p>
    <w:p w14:paraId="47421F13" w14:textId="77777777" w:rsidR="00AF721A" w:rsidRPr="00983077" w:rsidRDefault="00AF721A" w:rsidP="00AF721A">
      <w:pPr>
        <w:spacing w:line="280" w:lineRule="exact"/>
        <w:rPr>
          <w:rFonts w:ascii="Futura" w:hAnsi="Futura" w:cs="Futura"/>
          <w:b/>
          <w:bCs/>
          <w:sz w:val="20"/>
          <w:szCs w:val="20"/>
        </w:rPr>
      </w:pPr>
      <w:r w:rsidRPr="00983077">
        <w:rPr>
          <w:rFonts w:ascii="Futura" w:hAnsi="Futura" w:cs="Futura" w:hint="cs"/>
          <w:b/>
          <w:bCs/>
          <w:sz w:val="20"/>
          <w:szCs w:val="20"/>
        </w:rPr>
        <w:t>Funding</w:t>
      </w:r>
    </w:p>
    <w:p w14:paraId="4EAEED93" w14:textId="77777777" w:rsidR="00AF721A" w:rsidRPr="00AF721A" w:rsidRDefault="00AF721A" w:rsidP="00AF721A">
      <w:pPr>
        <w:spacing w:line="280" w:lineRule="exact"/>
        <w:rPr>
          <w:rFonts w:ascii="Futura Medium" w:eastAsiaTheme="minorEastAsia" w:hAnsi="Futura Medium" w:cs="Futura Medium"/>
          <w:b/>
          <w:bCs/>
          <w:sz w:val="20"/>
          <w:szCs w:val="20"/>
        </w:rPr>
      </w:pPr>
      <w:r w:rsidRPr="00AF721A">
        <w:rPr>
          <w:rFonts w:ascii="Futura Medium" w:eastAsiaTheme="minorEastAsia" w:hAnsi="Futura Medium" w:cs="Futura Medium" w:hint="cs"/>
          <w:sz w:val="20"/>
          <w:szCs w:val="20"/>
        </w:rPr>
        <w:t xml:space="preserve">This work was supported by the Forrest Research Foundation Scholarship, Australian Government Research Training Program Scholarship and Ecological Society of Australia Holsworth Wildlife Research Endowment awarded to L.S.W., and the Research Council of Norway </w:t>
      </w:r>
      <w:proofErr w:type="spellStart"/>
      <w:r w:rsidRPr="00AF721A">
        <w:rPr>
          <w:rFonts w:ascii="Futura Medium" w:eastAsiaTheme="minorEastAsia" w:hAnsi="Futura Medium" w:cs="Futura Medium" w:hint="cs"/>
          <w:sz w:val="20"/>
          <w:szCs w:val="20"/>
        </w:rPr>
        <w:t>BlueArc</w:t>
      </w:r>
      <w:proofErr w:type="spellEnd"/>
      <w:r w:rsidRPr="00AF721A">
        <w:rPr>
          <w:rFonts w:ascii="Futura Medium" w:eastAsiaTheme="minorEastAsia" w:hAnsi="Futura Medium" w:cs="Futura Medium" w:hint="cs"/>
          <w:sz w:val="20"/>
          <w:szCs w:val="20"/>
        </w:rPr>
        <w:t xml:space="preserve"> fund awarded to K.F.-D., M.M. and T.W.</w:t>
      </w:r>
    </w:p>
    <w:p w14:paraId="27DCF9CB" w14:textId="77777777" w:rsidR="00AF721A" w:rsidRPr="00AF721A" w:rsidRDefault="00AF721A" w:rsidP="00AF721A">
      <w:pPr>
        <w:spacing w:line="280" w:lineRule="exact"/>
        <w:rPr>
          <w:rFonts w:ascii="Futura Medium" w:hAnsi="Futura Medium" w:cs="Futura Medium"/>
          <w:sz w:val="20"/>
          <w:szCs w:val="20"/>
        </w:rPr>
      </w:pPr>
    </w:p>
    <w:p w14:paraId="6367AEF8" w14:textId="77777777" w:rsidR="00AF721A" w:rsidRPr="00983077" w:rsidRDefault="00AF721A" w:rsidP="00AF721A">
      <w:pPr>
        <w:spacing w:line="280" w:lineRule="exact"/>
        <w:rPr>
          <w:rFonts w:ascii="Futura" w:hAnsi="Futura" w:cs="Futura"/>
          <w:b/>
          <w:bCs/>
          <w:sz w:val="20"/>
          <w:szCs w:val="20"/>
        </w:rPr>
      </w:pPr>
      <w:r w:rsidRPr="00983077">
        <w:rPr>
          <w:rFonts w:ascii="Futura" w:hAnsi="Futura" w:cs="Futura" w:hint="cs"/>
          <w:b/>
          <w:bCs/>
          <w:sz w:val="20"/>
          <w:szCs w:val="20"/>
        </w:rPr>
        <w:t>Data and code</w:t>
      </w:r>
    </w:p>
    <w:p w14:paraId="1BB05236" w14:textId="77777777" w:rsidR="00AF721A" w:rsidRPr="00AF721A" w:rsidRDefault="00AF721A" w:rsidP="00AF721A">
      <w:pPr>
        <w:spacing w:line="280" w:lineRule="exact"/>
        <w:rPr>
          <w:rFonts w:ascii="Futura Medium" w:eastAsiaTheme="minorEastAsia" w:hAnsi="Futura Medium" w:cs="Futura Medium"/>
          <w:sz w:val="20"/>
          <w:szCs w:val="20"/>
        </w:rPr>
      </w:pPr>
      <w:r w:rsidRPr="00AF721A">
        <w:rPr>
          <w:rFonts w:ascii="Futura Medium" w:eastAsiaTheme="minorEastAsia" w:hAnsi="Futura Medium" w:cs="Futura Medium" w:hint="cs"/>
          <w:sz w:val="20"/>
          <w:szCs w:val="20"/>
          <w:lang w:bidi="he-IL"/>
        </w:rPr>
        <w:t xml:space="preserve">Data and code to reproduce this study are available at </w:t>
      </w:r>
      <w:hyperlink r:id="rId26" w:history="1">
        <w:r w:rsidRPr="00AF721A">
          <w:rPr>
            <w:rStyle w:val="Hyperlink"/>
            <w:rFonts w:ascii="Futura Medium" w:eastAsiaTheme="minorEastAsia" w:hAnsi="Futura Medium" w:cs="Futura Medium" w:hint="cs"/>
            <w:color w:val="auto"/>
            <w:sz w:val="20"/>
            <w:szCs w:val="20"/>
            <w:lang w:bidi="he-IL"/>
          </w:rPr>
          <w:t>github.com/</w:t>
        </w:r>
        <w:proofErr w:type="spellStart"/>
        <w:r w:rsidRPr="00AF721A">
          <w:rPr>
            <w:rStyle w:val="Hyperlink"/>
            <w:rFonts w:ascii="Futura Medium" w:eastAsiaTheme="minorEastAsia" w:hAnsi="Futura Medium" w:cs="Futura Medium" w:hint="cs"/>
            <w:color w:val="auto"/>
            <w:sz w:val="20"/>
            <w:szCs w:val="20"/>
            <w:lang w:bidi="he-IL"/>
          </w:rPr>
          <w:t>lukaseamus</w:t>
        </w:r>
        <w:proofErr w:type="spellEnd"/>
        <w:r w:rsidRPr="00AF721A">
          <w:rPr>
            <w:rStyle w:val="Hyperlink"/>
            <w:rFonts w:ascii="Futura Medium" w:eastAsiaTheme="minorEastAsia" w:hAnsi="Futura Medium" w:cs="Futura Medium" w:hint="cs"/>
            <w:color w:val="auto"/>
            <w:sz w:val="20"/>
            <w:szCs w:val="20"/>
            <w:lang w:bidi="he-IL"/>
          </w:rPr>
          <w:t>/kelps-vs-urchins</w:t>
        </w:r>
      </w:hyperlink>
      <w:r w:rsidRPr="00AF721A">
        <w:rPr>
          <w:rFonts w:ascii="Futura Medium" w:eastAsiaTheme="minorEastAsia" w:hAnsi="Futura Medium" w:cs="Futura Medium" w:hint="cs"/>
          <w:sz w:val="20"/>
          <w:szCs w:val="20"/>
        </w:rPr>
        <w:t>.</w:t>
      </w:r>
    </w:p>
    <w:p w14:paraId="564EAD98" w14:textId="77777777" w:rsidR="00AF721A" w:rsidRPr="00AF721A" w:rsidRDefault="00AF721A" w:rsidP="00AF721A">
      <w:pPr>
        <w:spacing w:line="280" w:lineRule="exact"/>
        <w:rPr>
          <w:rFonts w:ascii="Futura Medium" w:hAnsi="Futura Medium" w:cs="Futura Medium"/>
          <w:sz w:val="20"/>
          <w:szCs w:val="20"/>
        </w:rPr>
      </w:pPr>
    </w:p>
    <w:p w14:paraId="2E7396F7" w14:textId="4236CEC0" w:rsidR="00AF721A" w:rsidRPr="00983077" w:rsidRDefault="00AF721A" w:rsidP="00AF721A">
      <w:pPr>
        <w:spacing w:line="280" w:lineRule="exact"/>
        <w:rPr>
          <w:rFonts w:ascii="Futura" w:hAnsi="Futura" w:cs="Futura"/>
          <w:b/>
          <w:bCs/>
          <w:sz w:val="20"/>
          <w:szCs w:val="20"/>
        </w:rPr>
      </w:pPr>
      <w:r w:rsidRPr="00983077">
        <w:rPr>
          <w:rFonts w:ascii="Futura" w:hAnsi="Futura" w:cs="Futura" w:hint="cs"/>
          <w:b/>
          <w:bCs/>
          <w:sz w:val="20"/>
          <w:szCs w:val="20"/>
        </w:rPr>
        <w:t>References</w:t>
      </w:r>
    </w:p>
    <w:p w14:paraId="23735760"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rPr>
        <w:fldChar w:fldCharType="begin"/>
      </w:r>
      <w:r w:rsidRPr="00AF721A">
        <w:rPr>
          <w:rFonts w:ascii="Futura Medium" w:hAnsi="Futura Medium" w:cs="Futura Medium" w:hint="cs"/>
          <w:sz w:val="20"/>
          <w:szCs w:val="20"/>
        </w:rPr>
        <w:instrText>ADDIN BB</w:instrText>
      </w:r>
      <w:r w:rsidRPr="00AF721A">
        <w:rPr>
          <w:rFonts w:ascii="Futura Medium" w:hAnsi="Futura Medium" w:cs="Futura Medium" w:hint="cs"/>
          <w:sz w:val="20"/>
          <w:szCs w:val="20"/>
        </w:rPr>
        <w:fldChar w:fldCharType="separate"/>
      </w:r>
      <w:r w:rsidRPr="00AF721A">
        <w:rPr>
          <w:rFonts w:ascii="Futura Medium" w:hAnsi="Futura Medium" w:cs="Futura Medium" w:hint="cs"/>
          <w:sz w:val="20"/>
          <w:szCs w:val="20"/>
          <w:lang w:eastAsia="en-US"/>
        </w:rPr>
        <w:t xml:space="preserve">Abele-Oeschger D, Theede H (1991) Digestion of algal pigments by the common periwinkle </w:t>
      </w:r>
      <w:r w:rsidRPr="00AF721A">
        <w:rPr>
          <w:rFonts w:ascii="Futura Medium" w:hAnsi="Futura Medium" w:cs="Futura Medium" w:hint="cs"/>
          <w:i/>
          <w:sz w:val="20"/>
          <w:szCs w:val="20"/>
          <w:lang w:eastAsia="en-US"/>
        </w:rPr>
        <w:t>Littorina littorea</w:t>
      </w:r>
      <w:r w:rsidRPr="00AF721A">
        <w:rPr>
          <w:rFonts w:ascii="Futura Medium" w:hAnsi="Futura Medium" w:cs="Futura Medium" w:hint="cs"/>
          <w:sz w:val="20"/>
          <w:szCs w:val="20"/>
          <w:lang w:eastAsia="en-US"/>
        </w:rPr>
        <w:t xml:space="preserve"> L. (Gastropoda). </w:t>
      </w:r>
      <w:r w:rsidRPr="00AF721A">
        <w:rPr>
          <w:rFonts w:ascii="Futura Medium" w:hAnsi="Futura Medium" w:cs="Futura Medium" w:hint="cs"/>
          <w:i/>
          <w:sz w:val="20"/>
          <w:szCs w:val="20"/>
          <w:lang w:eastAsia="en-US"/>
        </w:rPr>
        <w:t>Journal of Experimental Marine Biology and Ecology</w:t>
      </w:r>
      <w:r w:rsidRPr="00AF721A">
        <w:rPr>
          <w:rFonts w:ascii="Futura Medium" w:hAnsi="Futura Medium" w:cs="Futura Medium" w:hint="cs"/>
          <w:sz w:val="20"/>
          <w:szCs w:val="20"/>
          <w:lang w:eastAsia="en-US"/>
        </w:rPr>
        <w:t xml:space="preserve"> 147, 177–184. https://doi.org/10.1016/0022-0981(91)90181-u.</w:t>
      </w:r>
    </w:p>
    <w:p w14:paraId="1AEBC8F5"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Arnosti C (2011) Microbial extracellular enzymes and the marine carbon cycle. </w:t>
      </w:r>
      <w:r w:rsidRPr="00AF721A">
        <w:rPr>
          <w:rFonts w:ascii="Futura Medium" w:hAnsi="Futura Medium" w:cs="Futura Medium" w:hint="cs"/>
          <w:i/>
          <w:sz w:val="20"/>
          <w:szCs w:val="20"/>
          <w:lang w:eastAsia="en-US"/>
        </w:rPr>
        <w:t>Annual Review of Marine Science</w:t>
      </w:r>
      <w:r w:rsidRPr="00AF721A">
        <w:rPr>
          <w:rFonts w:ascii="Futura Medium" w:hAnsi="Futura Medium" w:cs="Futura Medium" w:hint="cs"/>
          <w:sz w:val="20"/>
          <w:szCs w:val="20"/>
          <w:lang w:eastAsia="en-US"/>
        </w:rPr>
        <w:t xml:space="preserve"> 3, 401–425. https://doi.org/10.1146/annurev-marine-120709-142731.</w:t>
      </w:r>
    </w:p>
    <w:p w14:paraId="628912A1"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Bedford AP, Moore PG (1984) Macrofaunal involvement in the sublittoral decay of kelp debris: the detritivore community and species interactions. </w:t>
      </w:r>
      <w:r w:rsidRPr="00AF721A">
        <w:rPr>
          <w:rFonts w:ascii="Futura Medium" w:hAnsi="Futura Medium" w:cs="Futura Medium" w:hint="cs"/>
          <w:i/>
          <w:sz w:val="20"/>
          <w:szCs w:val="20"/>
          <w:lang w:eastAsia="en-US"/>
        </w:rPr>
        <w:t>Estuarine, Coastal and Shelf Science</w:t>
      </w:r>
      <w:r w:rsidRPr="00AF721A">
        <w:rPr>
          <w:rFonts w:ascii="Futura Medium" w:hAnsi="Futura Medium" w:cs="Futura Medium" w:hint="cs"/>
          <w:sz w:val="20"/>
          <w:szCs w:val="20"/>
          <w:lang w:eastAsia="en-US"/>
        </w:rPr>
        <w:t xml:space="preserve"> 18, 97–111. https://doi.org/10.1016/0272-7714(84)90009-x.</w:t>
      </w:r>
    </w:p>
    <w:p w14:paraId="3F9C8A19"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lastRenderedPageBreak/>
        <w:t xml:space="preserve">Bedford AP, Moore PG (1985) Macrofaunal involvement in the sublittoral decay of kelp debris: the sea urchin </w:t>
      </w:r>
      <w:r w:rsidRPr="00AF721A">
        <w:rPr>
          <w:rFonts w:ascii="Futura Medium" w:hAnsi="Futura Medium" w:cs="Futura Medium" w:hint="cs"/>
          <w:i/>
          <w:sz w:val="20"/>
          <w:szCs w:val="20"/>
          <w:lang w:eastAsia="en-US"/>
        </w:rPr>
        <w:t>Psammechinus miliaris</w:t>
      </w:r>
      <w:r w:rsidRPr="00AF721A">
        <w:rPr>
          <w:rFonts w:ascii="Futura Medium" w:hAnsi="Futura Medium" w:cs="Futura Medium" w:hint="cs"/>
          <w:sz w:val="20"/>
          <w:szCs w:val="20"/>
          <w:lang w:eastAsia="en-US"/>
        </w:rPr>
        <w:t xml:space="preserve"> (Gmelin) (Echinodermata: Echinoidea). </w:t>
      </w:r>
      <w:r w:rsidRPr="00AF721A">
        <w:rPr>
          <w:rFonts w:ascii="Futura Medium" w:hAnsi="Futura Medium" w:cs="Futura Medium" w:hint="cs"/>
          <w:i/>
          <w:sz w:val="20"/>
          <w:szCs w:val="20"/>
          <w:lang w:eastAsia="en-US"/>
        </w:rPr>
        <w:t>Estuarine, Coastal and Shelf Science</w:t>
      </w:r>
      <w:r w:rsidRPr="00AF721A">
        <w:rPr>
          <w:rFonts w:ascii="Futura Medium" w:hAnsi="Futura Medium" w:cs="Futura Medium" w:hint="cs"/>
          <w:sz w:val="20"/>
          <w:szCs w:val="20"/>
          <w:lang w:eastAsia="en-US"/>
        </w:rPr>
        <w:t xml:space="preserve"> 20, 19–40. https://doi.org/10.1016/0272-7714(85)90116-7.</w:t>
      </w:r>
    </w:p>
    <w:p w14:paraId="736AB23A"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Bengtsson MM, Helgesen M, Wang H, Fredriksen S, Norderhaug KM (2025) Sea urchin intestinal bacterial communities depend on seaweed diet and contain nitrogen-fixing symbionts. </w:t>
      </w:r>
      <w:r w:rsidRPr="00AF721A">
        <w:rPr>
          <w:rFonts w:ascii="Futura Medium" w:hAnsi="Futura Medium" w:cs="Futura Medium" w:hint="cs"/>
          <w:i/>
          <w:sz w:val="20"/>
          <w:szCs w:val="20"/>
          <w:lang w:eastAsia="en-US"/>
        </w:rPr>
        <w:t>FEMS Microbiology Ecology</w:t>
      </w:r>
      <w:r w:rsidRPr="00AF721A">
        <w:rPr>
          <w:rFonts w:ascii="Futura Medium" w:hAnsi="Futura Medium" w:cs="Futura Medium" w:hint="cs"/>
          <w:sz w:val="20"/>
          <w:szCs w:val="20"/>
          <w:lang w:eastAsia="en-US"/>
        </w:rPr>
        <w:t xml:space="preserve"> 101, fiaf006. https://doi.org/10.1093/femsec/fiaf006.</w:t>
      </w:r>
    </w:p>
    <w:p w14:paraId="5F445068"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Bengtsson MM, Sjøtun K, Lanzén A, Ovreås L (2012) Bacterial diversity in relation to secondary production and succession on surfaces of the kelp </w:t>
      </w:r>
      <w:r w:rsidRPr="00AF721A">
        <w:rPr>
          <w:rFonts w:ascii="Futura Medium" w:hAnsi="Futura Medium" w:cs="Futura Medium" w:hint="cs"/>
          <w:i/>
          <w:sz w:val="20"/>
          <w:szCs w:val="20"/>
          <w:lang w:eastAsia="en-US"/>
        </w:rPr>
        <w:t>Laminaria hyperborea</w:t>
      </w:r>
      <w:r w:rsidRPr="00AF721A">
        <w:rPr>
          <w:rFonts w:ascii="Futura Medium" w:hAnsi="Futura Medium" w:cs="Futura Medium" w:hint="cs"/>
          <w:sz w:val="20"/>
          <w:szCs w:val="20"/>
          <w:lang w:eastAsia="en-US"/>
        </w:rPr>
        <w:t xml:space="preserve">. </w:t>
      </w:r>
      <w:r w:rsidRPr="00AF721A">
        <w:rPr>
          <w:rFonts w:ascii="Futura Medium" w:hAnsi="Futura Medium" w:cs="Futura Medium" w:hint="cs"/>
          <w:i/>
          <w:sz w:val="20"/>
          <w:szCs w:val="20"/>
          <w:lang w:eastAsia="en-US"/>
        </w:rPr>
        <w:t>The ISME Journal</w:t>
      </w:r>
      <w:r w:rsidRPr="00AF721A">
        <w:rPr>
          <w:rFonts w:ascii="Futura Medium" w:hAnsi="Futura Medium" w:cs="Futura Medium" w:hint="cs"/>
          <w:sz w:val="20"/>
          <w:szCs w:val="20"/>
          <w:lang w:eastAsia="en-US"/>
        </w:rPr>
        <w:t xml:space="preserve"> 6, 2188–2198. https://doi.org/10.1038/ismej.2012.67.</w:t>
      </w:r>
    </w:p>
    <w:p w14:paraId="5ACD90DA"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Callahan BJ, McMurdie PJ, Rosen MJ, Han AW, Johnson AJA, Holmes SP (2016) DADA2: high-resolution sample inference from Illumina amplicon data. </w:t>
      </w:r>
      <w:r w:rsidRPr="00AF721A">
        <w:rPr>
          <w:rFonts w:ascii="Futura Medium" w:hAnsi="Futura Medium" w:cs="Futura Medium" w:hint="cs"/>
          <w:i/>
          <w:sz w:val="20"/>
          <w:szCs w:val="20"/>
          <w:lang w:eastAsia="en-US"/>
        </w:rPr>
        <w:t>Nature Methods</w:t>
      </w:r>
      <w:r w:rsidRPr="00AF721A">
        <w:rPr>
          <w:rFonts w:ascii="Futura Medium" w:hAnsi="Futura Medium" w:cs="Futura Medium" w:hint="cs"/>
          <w:sz w:val="20"/>
          <w:szCs w:val="20"/>
          <w:lang w:eastAsia="en-US"/>
        </w:rPr>
        <w:t xml:space="preserve"> 13, 581–583. https://doi.org/10.1038/nmeth.3869.</w:t>
      </w:r>
    </w:p>
    <w:p w14:paraId="1B3AEAB1"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Callahan BJ (2024) Silva taxonomic training data formatted for DADA2 (Silva version 138.2). https://doi.org/10.5281/zenodo.14169025.</w:t>
      </w:r>
    </w:p>
    <w:p w14:paraId="3E4A4691"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Cameron A, van den Brand T (2022) geomtextpath: use curved text in ggplot2. https://allancameron.github.io/geomtextpath.</w:t>
      </w:r>
    </w:p>
    <w:p w14:paraId="42820058"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Carpenter B, Gelman A, Hoffman MD, Lee D, Goodrich B, Betancourt M, Brubaker M, Guo J, Li P, Riddell A (2017) Stan: a probabilistic programming language. </w:t>
      </w:r>
      <w:r w:rsidRPr="00AF721A">
        <w:rPr>
          <w:rFonts w:ascii="Futura Medium" w:hAnsi="Futura Medium" w:cs="Futura Medium" w:hint="cs"/>
          <w:i/>
          <w:sz w:val="20"/>
          <w:szCs w:val="20"/>
          <w:lang w:eastAsia="en-US"/>
        </w:rPr>
        <w:t>Journal of Statistical Software</w:t>
      </w:r>
      <w:r w:rsidRPr="00AF721A">
        <w:rPr>
          <w:rFonts w:ascii="Futura Medium" w:hAnsi="Futura Medium" w:cs="Futura Medium" w:hint="cs"/>
          <w:sz w:val="20"/>
          <w:szCs w:val="20"/>
          <w:lang w:eastAsia="en-US"/>
        </w:rPr>
        <w:t xml:space="preserve"> 76, 1–32. https://doi.org/10.18637/jss.v076.i01.</w:t>
      </w:r>
    </w:p>
    <w:p w14:paraId="1053F761"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Cebrián J, Lartigue J (2004) Patterns of herbivory and decomposition in aquatic and terrestrial ecosystems. </w:t>
      </w:r>
      <w:r w:rsidRPr="00AF721A">
        <w:rPr>
          <w:rFonts w:ascii="Futura Medium" w:hAnsi="Futura Medium" w:cs="Futura Medium" w:hint="cs"/>
          <w:i/>
          <w:sz w:val="20"/>
          <w:szCs w:val="20"/>
          <w:lang w:eastAsia="en-US"/>
        </w:rPr>
        <w:t>Ecological Monographs</w:t>
      </w:r>
      <w:r w:rsidRPr="00AF721A">
        <w:rPr>
          <w:rFonts w:ascii="Futura Medium" w:hAnsi="Futura Medium" w:cs="Futura Medium" w:hint="cs"/>
          <w:sz w:val="20"/>
          <w:szCs w:val="20"/>
          <w:lang w:eastAsia="en-US"/>
        </w:rPr>
        <w:t xml:space="preserve"> 74, 237–259. https://doi.org/10.1890/03-4019.</w:t>
      </w:r>
    </w:p>
    <w:p w14:paraId="0045FBB0"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Chao A, Jost L (2012) Coverage-based rarefaction and extrapolation: standardizing samples by completeness rather than size. </w:t>
      </w:r>
      <w:r w:rsidRPr="00AF721A">
        <w:rPr>
          <w:rFonts w:ascii="Futura Medium" w:hAnsi="Futura Medium" w:cs="Futura Medium" w:hint="cs"/>
          <w:i/>
          <w:sz w:val="20"/>
          <w:szCs w:val="20"/>
          <w:lang w:eastAsia="en-US"/>
        </w:rPr>
        <w:t>Ecology</w:t>
      </w:r>
      <w:r w:rsidRPr="00AF721A">
        <w:rPr>
          <w:rFonts w:ascii="Futura Medium" w:hAnsi="Futura Medium" w:cs="Futura Medium" w:hint="cs"/>
          <w:sz w:val="20"/>
          <w:szCs w:val="20"/>
          <w:lang w:eastAsia="en-US"/>
        </w:rPr>
        <w:t xml:space="preserve"> 93, 2533–2547. https://doi.org/10.1890/11-1952.1.</w:t>
      </w:r>
    </w:p>
    <w:p w14:paraId="17D5524D"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Christie H, Gundersen H, Rinde E, Filbee-Dexter K, Norderhaug KM, Pedersen T, Bekkby T, Gitmark JK, Fagerli CW (2019) Can multitrophic interactions and ocean warming influence large-scale kelp recovery. </w:t>
      </w:r>
      <w:r w:rsidRPr="00AF721A">
        <w:rPr>
          <w:rFonts w:ascii="Futura Medium" w:hAnsi="Futura Medium" w:cs="Futura Medium" w:hint="cs"/>
          <w:i/>
          <w:sz w:val="20"/>
          <w:szCs w:val="20"/>
          <w:lang w:eastAsia="en-US"/>
        </w:rPr>
        <w:t>Ecology and Evolution</w:t>
      </w:r>
      <w:r w:rsidRPr="00AF721A">
        <w:rPr>
          <w:rFonts w:ascii="Futura Medium" w:hAnsi="Futura Medium" w:cs="Futura Medium" w:hint="cs"/>
          <w:sz w:val="20"/>
          <w:szCs w:val="20"/>
          <w:lang w:eastAsia="en-US"/>
        </w:rPr>
        <w:t xml:space="preserve"> 9, 2847–2862. https://doi.org/10.1002/ece3.4963.</w:t>
      </w:r>
    </w:p>
    <w:p w14:paraId="6DC312C3"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Coelho H, Cartaxana P, Brotas V, Queiroga H, Serôdio J (2011) Pheophorbide </w:t>
      </w:r>
      <w:r w:rsidRPr="00AF721A">
        <w:rPr>
          <w:rFonts w:ascii="Futura Medium" w:hAnsi="Futura Medium" w:cs="Futura Medium" w:hint="cs"/>
          <w:i/>
          <w:sz w:val="20"/>
          <w:szCs w:val="20"/>
          <w:lang w:eastAsia="en-US"/>
        </w:rPr>
        <w:t>a</w:t>
      </w:r>
      <w:r w:rsidRPr="00AF721A">
        <w:rPr>
          <w:rFonts w:ascii="Futura Medium" w:hAnsi="Futura Medium" w:cs="Futura Medium" w:hint="cs"/>
          <w:sz w:val="20"/>
          <w:szCs w:val="20"/>
          <w:lang w:eastAsia="en-US"/>
        </w:rPr>
        <w:t xml:space="preserve"> in </w:t>
      </w:r>
      <w:r w:rsidRPr="00AF721A">
        <w:rPr>
          <w:rFonts w:ascii="Futura Medium" w:hAnsi="Futura Medium" w:cs="Futura Medium" w:hint="cs"/>
          <w:i/>
          <w:sz w:val="20"/>
          <w:szCs w:val="20"/>
          <w:lang w:eastAsia="en-US"/>
        </w:rPr>
        <w:t>Hydrobia ulvae</w:t>
      </w:r>
      <w:r w:rsidRPr="00AF721A">
        <w:rPr>
          <w:rFonts w:ascii="Futura Medium" w:hAnsi="Futura Medium" w:cs="Futura Medium" w:hint="cs"/>
          <w:sz w:val="20"/>
          <w:szCs w:val="20"/>
          <w:lang w:eastAsia="en-US"/>
        </w:rPr>
        <w:t xml:space="preserve"> faecal pellets as a measure of microphytobenthos ingestion: variation over season and period of day. </w:t>
      </w:r>
      <w:r w:rsidRPr="00AF721A">
        <w:rPr>
          <w:rFonts w:ascii="Futura Medium" w:hAnsi="Futura Medium" w:cs="Futura Medium" w:hint="cs"/>
          <w:i/>
          <w:sz w:val="20"/>
          <w:szCs w:val="20"/>
          <w:lang w:eastAsia="en-US"/>
        </w:rPr>
        <w:t>Aquatic Biology</w:t>
      </w:r>
      <w:r w:rsidRPr="00AF721A">
        <w:rPr>
          <w:rFonts w:ascii="Futura Medium" w:hAnsi="Futura Medium" w:cs="Futura Medium" w:hint="cs"/>
          <w:sz w:val="20"/>
          <w:szCs w:val="20"/>
          <w:lang w:eastAsia="en-US"/>
        </w:rPr>
        <w:t xml:space="preserve"> 13, 119–126. https://doi.org/10.3354/ab00356.</w:t>
      </w:r>
    </w:p>
    <w:p w14:paraId="6FB3B349"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Dethier MN, Hoins G, Kobelt J, Lowe AT, Galloway AWE, Schram JB, Raymore M, Duggins DO (2019) Feces as food: the nutritional value of urchin feces and implications for benthic food webs. </w:t>
      </w:r>
      <w:r w:rsidRPr="00AF721A">
        <w:rPr>
          <w:rFonts w:ascii="Futura Medium" w:hAnsi="Futura Medium" w:cs="Futura Medium" w:hint="cs"/>
          <w:i/>
          <w:sz w:val="20"/>
          <w:szCs w:val="20"/>
          <w:lang w:eastAsia="en-US"/>
        </w:rPr>
        <w:t>Journal of Experimental Marine Biology and Ecology</w:t>
      </w:r>
      <w:r w:rsidRPr="00AF721A">
        <w:rPr>
          <w:rFonts w:ascii="Futura Medium" w:hAnsi="Futura Medium" w:cs="Futura Medium" w:hint="cs"/>
          <w:sz w:val="20"/>
          <w:szCs w:val="20"/>
          <w:lang w:eastAsia="en-US"/>
        </w:rPr>
        <w:t xml:space="preserve"> 514-515, 95–102. https://doi.org/10.1016/j.jembe.2019.03.016.</w:t>
      </w:r>
    </w:p>
    <w:p w14:paraId="5BF1F1E0"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Duarte CM, Cebrián J (1996) The fate of marine autotrophic production. </w:t>
      </w:r>
      <w:r w:rsidRPr="00AF721A">
        <w:rPr>
          <w:rFonts w:ascii="Futura Medium" w:hAnsi="Futura Medium" w:cs="Futura Medium" w:hint="cs"/>
          <w:i/>
          <w:sz w:val="20"/>
          <w:szCs w:val="20"/>
          <w:lang w:eastAsia="en-US"/>
        </w:rPr>
        <w:t>Limnology and Oceanography</w:t>
      </w:r>
      <w:r w:rsidRPr="00AF721A">
        <w:rPr>
          <w:rFonts w:ascii="Futura Medium" w:hAnsi="Futura Medium" w:cs="Futura Medium" w:hint="cs"/>
          <w:sz w:val="20"/>
          <w:szCs w:val="20"/>
          <w:lang w:eastAsia="en-US"/>
        </w:rPr>
        <w:t xml:space="preserve"> 41, 1758–1766. https://doi.org/10.4319/lo.1996.41.8.1758.</w:t>
      </w:r>
    </w:p>
    <w:p w14:paraId="6BD9100A"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Duarte CM, Gattuso J, Hancke K, Gundersen H, Filbee</w:t>
      </w:r>
      <w:r w:rsidRPr="00AF721A">
        <w:rPr>
          <w:rFonts w:ascii="Cambria Math" w:hAnsi="Cambria Math" w:cs="Cambria Math"/>
          <w:sz w:val="20"/>
          <w:szCs w:val="20"/>
          <w:lang w:eastAsia="en-US"/>
        </w:rPr>
        <w:t>‐</w:t>
      </w:r>
      <w:r w:rsidRPr="00AF721A">
        <w:rPr>
          <w:rFonts w:ascii="Futura Medium" w:hAnsi="Futura Medium" w:cs="Futura Medium" w:hint="cs"/>
          <w:sz w:val="20"/>
          <w:szCs w:val="20"/>
          <w:lang w:eastAsia="en-US"/>
        </w:rPr>
        <w:t xml:space="preserve">Dexter K, Pedersen MF, Middelburg JJ, Burrows M, Krumhansl KA, Wernberg T et al. (2022) Global estimates of the extent and production of macroalgal forests. </w:t>
      </w:r>
      <w:r w:rsidRPr="00AF721A">
        <w:rPr>
          <w:rFonts w:ascii="Futura Medium" w:hAnsi="Futura Medium" w:cs="Futura Medium" w:hint="cs"/>
          <w:i/>
          <w:sz w:val="20"/>
          <w:szCs w:val="20"/>
          <w:lang w:eastAsia="en-US"/>
        </w:rPr>
        <w:t>Global Ecology and Biogeography</w:t>
      </w:r>
      <w:r w:rsidRPr="00AF721A">
        <w:rPr>
          <w:rFonts w:ascii="Futura Medium" w:hAnsi="Futura Medium" w:cs="Futura Medium" w:hint="cs"/>
          <w:sz w:val="20"/>
          <w:szCs w:val="20"/>
          <w:lang w:eastAsia="en-US"/>
        </w:rPr>
        <w:t xml:space="preserve"> 31, 1422–1439. https://doi.org/10.1111/geb.13515.</w:t>
      </w:r>
    </w:p>
    <w:p w14:paraId="01493E88"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Fernandez C, Boudouresque C-F (2000) Nutrition of the sea urchin </w:t>
      </w:r>
      <w:r w:rsidRPr="00AF721A">
        <w:rPr>
          <w:rFonts w:ascii="Futura Medium" w:hAnsi="Futura Medium" w:cs="Futura Medium" w:hint="cs"/>
          <w:i/>
          <w:sz w:val="20"/>
          <w:szCs w:val="20"/>
          <w:lang w:eastAsia="en-US"/>
        </w:rPr>
        <w:t xml:space="preserve">Paracentrotus lividus </w:t>
      </w:r>
      <w:r w:rsidRPr="00AF721A">
        <w:rPr>
          <w:rFonts w:ascii="Futura Medium" w:hAnsi="Futura Medium" w:cs="Futura Medium" w:hint="cs"/>
          <w:sz w:val="20"/>
          <w:szCs w:val="20"/>
          <w:lang w:eastAsia="en-US"/>
        </w:rPr>
        <w:t xml:space="preserve">(Echinodermata: Echinoidea) fed different artificial food. </w:t>
      </w:r>
      <w:r w:rsidRPr="00AF721A">
        <w:rPr>
          <w:rFonts w:ascii="Futura Medium" w:hAnsi="Futura Medium" w:cs="Futura Medium" w:hint="cs"/>
          <w:i/>
          <w:sz w:val="20"/>
          <w:szCs w:val="20"/>
          <w:lang w:eastAsia="en-US"/>
        </w:rPr>
        <w:t>Marine Ecology Progress Series</w:t>
      </w:r>
      <w:r w:rsidRPr="00AF721A">
        <w:rPr>
          <w:rFonts w:ascii="Futura Medium" w:hAnsi="Futura Medium" w:cs="Futura Medium" w:hint="cs"/>
          <w:sz w:val="20"/>
          <w:szCs w:val="20"/>
          <w:lang w:eastAsia="en-US"/>
        </w:rPr>
        <w:t xml:space="preserve"> 204, 131–141. https://doi.org/10.3354/meps204131.</w:t>
      </w:r>
    </w:p>
    <w:p w14:paraId="71F09449"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Filbee-Dexter K, Scheibling RE (2014) Sea urchin barrens as alternative stable states of collapsed kelp ecosystems. </w:t>
      </w:r>
      <w:r w:rsidRPr="00AF721A">
        <w:rPr>
          <w:rFonts w:ascii="Futura Medium" w:hAnsi="Futura Medium" w:cs="Futura Medium" w:hint="cs"/>
          <w:i/>
          <w:sz w:val="20"/>
          <w:szCs w:val="20"/>
          <w:lang w:eastAsia="en-US"/>
        </w:rPr>
        <w:t>Marine Ecology Progress Series</w:t>
      </w:r>
      <w:r w:rsidRPr="00AF721A">
        <w:rPr>
          <w:rFonts w:ascii="Futura Medium" w:hAnsi="Futura Medium" w:cs="Futura Medium" w:hint="cs"/>
          <w:sz w:val="20"/>
          <w:szCs w:val="20"/>
          <w:lang w:eastAsia="en-US"/>
        </w:rPr>
        <w:t xml:space="preserve"> 495, 1–25. https://doi.org/10.3354/meps10573.</w:t>
      </w:r>
    </w:p>
    <w:p w14:paraId="3575AD28"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lastRenderedPageBreak/>
        <w:t xml:space="preserve">Filbee-Dexter K, Wernberg T, Norderhaug KM, Ramirez-Llodra E, Pedersen MF (2018) Movement of pulsed resource subsidies from kelp forests to deep fjords. </w:t>
      </w:r>
      <w:r w:rsidRPr="00AF721A">
        <w:rPr>
          <w:rFonts w:ascii="Futura Medium" w:hAnsi="Futura Medium" w:cs="Futura Medium" w:hint="cs"/>
          <w:i/>
          <w:sz w:val="20"/>
          <w:szCs w:val="20"/>
          <w:lang w:eastAsia="en-US"/>
        </w:rPr>
        <w:t>Oecologia</w:t>
      </w:r>
      <w:r w:rsidRPr="00AF721A">
        <w:rPr>
          <w:rFonts w:ascii="Futura Medium" w:hAnsi="Futura Medium" w:cs="Futura Medium" w:hint="cs"/>
          <w:sz w:val="20"/>
          <w:szCs w:val="20"/>
          <w:lang w:eastAsia="en-US"/>
        </w:rPr>
        <w:t xml:space="preserve"> 187, 291–304. https://doi.org/10.1007/s00442-018-4121-7.</w:t>
      </w:r>
    </w:p>
    <w:p w14:paraId="7E80A77A"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Filbee-Dexter K, Pedersen MF, Fredriksen S, Norderhaug KM, Rinde E, Kristiansen T, Albretsen J, Wernberg T (2020) Carbon export is facilitated by sea urchins transforming kelp detritus. </w:t>
      </w:r>
      <w:r w:rsidRPr="00AF721A">
        <w:rPr>
          <w:rFonts w:ascii="Futura Medium" w:hAnsi="Futura Medium" w:cs="Futura Medium" w:hint="cs"/>
          <w:i/>
          <w:sz w:val="20"/>
          <w:szCs w:val="20"/>
          <w:lang w:eastAsia="en-US"/>
        </w:rPr>
        <w:t>Oecologia</w:t>
      </w:r>
      <w:r w:rsidRPr="00AF721A">
        <w:rPr>
          <w:rFonts w:ascii="Futura Medium" w:hAnsi="Futura Medium" w:cs="Futura Medium" w:hint="cs"/>
          <w:sz w:val="20"/>
          <w:szCs w:val="20"/>
          <w:lang w:eastAsia="en-US"/>
        </w:rPr>
        <w:t xml:space="preserve"> 192, 213–225. https://doi.org/10.1007/s00442-019-04571-1.</w:t>
      </w:r>
    </w:p>
    <w:p w14:paraId="28A5EC42"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Filbee-Dexter K, Feehan CJ, Smale DA, Krumhansl KA, Augustine S, de Bettignies F, Burrows MT, Byrnes JEK, Campbell J, Davoult D et al. (2022) Kelp carbon sink potential decreases with warming due to accelerating decomposition. </w:t>
      </w:r>
      <w:r w:rsidRPr="00AF721A">
        <w:rPr>
          <w:rFonts w:ascii="Futura Medium" w:hAnsi="Futura Medium" w:cs="Futura Medium" w:hint="cs"/>
          <w:i/>
          <w:sz w:val="20"/>
          <w:szCs w:val="20"/>
          <w:lang w:eastAsia="en-US"/>
        </w:rPr>
        <w:t>PLoS Biology</w:t>
      </w:r>
      <w:r w:rsidRPr="00AF721A">
        <w:rPr>
          <w:rFonts w:ascii="Futura Medium" w:hAnsi="Futura Medium" w:cs="Futura Medium" w:hint="cs"/>
          <w:sz w:val="20"/>
          <w:szCs w:val="20"/>
          <w:lang w:eastAsia="en-US"/>
        </w:rPr>
        <w:t xml:space="preserve"> 20, e3001702. https://doi.org/10.1371/journal.pbio.3001702.</w:t>
      </w:r>
    </w:p>
    <w:p w14:paraId="006559E6"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Filbee-Dexter K, Pessarrodona A, Pedersen MF, Wernberg T, Duarte CM, Assis J, Bekkby T, Burrows MT, Carlson DF, Gattuso J-P (2024) Carbon export from seaweed forests to deep ocean sinks. </w:t>
      </w:r>
      <w:r w:rsidRPr="00AF721A">
        <w:rPr>
          <w:rFonts w:ascii="Futura Medium" w:hAnsi="Futura Medium" w:cs="Futura Medium" w:hint="cs"/>
          <w:i/>
          <w:sz w:val="20"/>
          <w:szCs w:val="20"/>
          <w:lang w:eastAsia="en-US"/>
        </w:rPr>
        <w:t>Nature Geoscience</w:t>
      </w:r>
      <w:r w:rsidRPr="00AF721A">
        <w:rPr>
          <w:rFonts w:ascii="Futura Medium" w:hAnsi="Futura Medium" w:cs="Futura Medium" w:hint="cs"/>
          <w:sz w:val="20"/>
          <w:szCs w:val="20"/>
          <w:lang w:eastAsia="en-US"/>
        </w:rPr>
        <w:t xml:space="preserve"> 17, 552–559. https://doi.org/10.1038/s41561-024-01449-7.</w:t>
      </w:r>
    </w:p>
    <w:p w14:paraId="4B368FB1"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Friedlingstein P, O’Sullivan M, Jones MW, Andrew RM, Bakker DCE, Hauck J, Landschützer P, Le Quéré C, Li H, Luijkx IT et al. (2026) Global Carbon Budget 2025. </w:t>
      </w:r>
      <w:r w:rsidRPr="00AF721A">
        <w:rPr>
          <w:rFonts w:ascii="Futura Medium" w:hAnsi="Futura Medium" w:cs="Futura Medium" w:hint="cs"/>
          <w:i/>
          <w:sz w:val="20"/>
          <w:szCs w:val="20"/>
          <w:lang w:eastAsia="en-US"/>
        </w:rPr>
        <w:t>Earth System Science Data</w:t>
      </w:r>
      <w:r w:rsidRPr="00AF721A">
        <w:rPr>
          <w:rFonts w:ascii="Futura Medium" w:hAnsi="Futura Medium" w:cs="Futura Medium" w:hint="cs"/>
          <w:sz w:val="20"/>
          <w:szCs w:val="20"/>
          <w:lang w:eastAsia="en-US"/>
        </w:rPr>
        <w:t xml:space="preserve"> 9. https://doi.org/10.5194/essd-2025-659.</w:t>
      </w:r>
    </w:p>
    <w:p w14:paraId="0733498E"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Gabry J, Češnovar R, Johnson A, Bronder S (2025) cmdstanr: R Interface to ‘CmdStan’. https://mc-stan.org/cmdstanr.</w:t>
      </w:r>
    </w:p>
    <w:p w14:paraId="55997CB0"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Gabry J, Simpson D, Vehtari A, Betancourt M, Gelman A (2019) Visualization in Bayesian workflow. </w:t>
      </w:r>
      <w:r w:rsidRPr="00AF721A">
        <w:rPr>
          <w:rFonts w:ascii="Futura Medium" w:hAnsi="Futura Medium" w:cs="Futura Medium" w:hint="cs"/>
          <w:i/>
          <w:sz w:val="20"/>
          <w:szCs w:val="20"/>
          <w:lang w:eastAsia="en-US"/>
        </w:rPr>
        <w:t>Journal of the Royal Statistical Society Series A: Statistics in Society</w:t>
      </w:r>
      <w:r w:rsidRPr="00AF721A">
        <w:rPr>
          <w:rFonts w:ascii="Futura Medium" w:hAnsi="Futura Medium" w:cs="Futura Medium" w:hint="cs"/>
          <w:sz w:val="20"/>
          <w:szCs w:val="20"/>
          <w:lang w:eastAsia="en-US"/>
        </w:rPr>
        <w:t xml:space="preserve"> 182, 389–402. https://doi.org/10.1111/rssa.12378.</w:t>
      </w:r>
    </w:p>
    <w:p w14:paraId="7C515D4D"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Ganteaume A, Gobert J, Malestroit P, Ménager V, Francour P, Boudouresque C-F (1998) In vitro consumption of </w:t>
      </w:r>
      <w:r w:rsidRPr="00AF721A">
        <w:rPr>
          <w:rFonts w:ascii="Futura Medium" w:hAnsi="Futura Medium" w:cs="Futura Medium" w:hint="cs"/>
          <w:i/>
          <w:sz w:val="20"/>
          <w:szCs w:val="20"/>
          <w:lang w:eastAsia="en-US"/>
        </w:rPr>
        <w:t>Caulerpa taxifolia</w:t>
      </w:r>
      <w:r w:rsidRPr="00AF721A">
        <w:rPr>
          <w:rFonts w:ascii="Futura Medium" w:hAnsi="Futura Medium" w:cs="Futura Medium" w:hint="cs"/>
          <w:sz w:val="20"/>
          <w:szCs w:val="20"/>
          <w:lang w:eastAsia="en-US"/>
        </w:rPr>
        <w:t xml:space="preserve"> (Chlorophyta) by accustomed and non-accustomed </w:t>
      </w:r>
      <w:r w:rsidRPr="00AF721A">
        <w:rPr>
          <w:rFonts w:ascii="Futura Medium" w:hAnsi="Futura Medium" w:cs="Futura Medium" w:hint="cs"/>
          <w:i/>
          <w:sz w:val="20"/>
          <w:szCs w:val="20"/>
          <w:lang w:eastAsia="en-US"/>
        </w:rPr>
        <w:t>Paracentrotus lividus</w:t>
      </w:r>
      <w:r w:rsidRPr="00AF721A">
        <w:rPr>
          <w:rFonts w:ascii="Futura Medium" w:hAnsi="Futura Medium" w:cs="Futura Medium" w:hint="cs"/>
          <w:sz w:val="20"/>
          <w:szCs w:val="20"/>
          <w:lang w:eastAsia="en-US"/>
        </w:rPr>
        <w:t xml:space="preserve"> (Echinoid): Seasonal variations. </w:t>
      </w:r>
      <w:r w:rsidRPr="00AF721A">
        <w:rPr>
          <w:rFonts w:ascii="Futura Medium" w:hAnsi="Futura Medium" w:cs="Futura Medium" w:hint="cs"/>
          <w:i/>
          <w:sz w:val="20"/>
          <w:szCs w:val="20"/>
          <w:lang w:eastAsia="en-US"/>
        </w:rPr>
        <w:t>Journal of the Marine Biological Association of the United Kingdom</w:t>
      </w:r>
      <w:r w:rsidRPr="00AF721A">
        <w:rPr>
          <w:rFonts w:ascii="Futura Medium" w:hAnsi="Futura Medium" w:cs="Futura Medium" w:hint="cs"/>
          <w:sz w:val="20"/>
          <w:szCs w:val="20"/>
          <w:lang w:eastAsia="en-US"/>
        </w:rPr>
        <w:t xml:space="preserve"> 78, 239–248. https://doi.org/10.1017/s0025315400040066.</w:t>
      </w:r>
    </w:p>
    <w:p w14:paraId="58754C5B"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Gohel D, Moog S, Heckmann M (2025) officer: manipulation of Microsoft Word and PowerPoint documents. https://ardata-fr.github.io/officeverse.</w:t>
      </w:r>
    </w:p>
    <w:p w14:paraId="26FF22CA"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Harmelin-Vivien ML, Peyrot-Clausade M, Romano J-C (1992) Transformation of algal turf by echinoids and scarid fishes on French Polynesian coral reefs. </w:t>
      </w:r>
      <w:r w:rsidRPr="00AF721A">
        <w:rPr>
          <w:rFonts w:ascii="Futura Medium" w:hAnsi="Futura Medium" w:cs="Futura Medium" w:hint="cs"/>
          <w:i/>
          <w:sz w:val="20"/>
          <w:szCs w:val="20"/>
          <w:lang w:eastAsia="en-US"/>
        </w:rPr>
        <w:t>Coral Reefs</w:t>
      </w:r>
      <w:r w:rsidRPr="00AF721A">
        <w:rPr>
          <w:rFonts w:ascii="Futura Medium" w:hAnsi="Futura Medium" w:cs="Futura Medium" w:hint="cs"/>
          <w:sz w:val="20"/>
          <w:szCs w:val="20"/>
          <w:lang w:eastAsia="en-US"/>
        </w:rPr>
        <w:t xml:space="preserve"> 11, 45–50. https://doi.org/10.1007/bf00291934.</w:t>
      </w:r>
    </w:p>
    <w:p w14:paraId="24E67028"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Hay ME, Duffy JE, Pfister CA, Fenical W (1987) Chemical defense against different marine herbivores: are amphipods insect equivalents? </w:t>
      </w:r>
      <w:r w:rsidRPr="00AF721A">
        <w:rPr>
          <w:rFonts w:ascii="Futura Medium" w:hAnsi="Futura Medium" w:cs="Futura Medium" w:hint="cs"/>
          <w:i/>
          <w:sz w:val="20"/>
          <w:szCs w:val="20"/>
          <w:lang w:eastAsia="en-US"/>
        </w:rPr>
        <w:t>Ecology</w:t>
      </w:r>
      <w:r w:rsidRPr="00AF721A">
        <w:rPr>
          <w:rFonts w:ascii="Futura Medium" w:hAnsi="Futura Medium" w:cs="Futura Medium" w:hint="cs"/>
          <w:sz w:val="20"/>
          <w:szCs w:val="20"/>
          <w:lang w:eastAsia="en-US"/>
        </w:rPr>
        <w:t xml:space="preserve"> 68, 1567–1580. https://doi.org/10.2307/1939849.</w:t>
      </w:r>
    </w:p>
    <w:p w14:paraId="37698107"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Hay ME, Piel J, Boland W, Schnitzler I (1998) Seaweed sex pheromones and their degradation products frequently suppress amphipod feeding but rarely suppress sea urchin feeding. </w:t>
      </w:r>
      <w:r w:rsidRPr="00AF721A">
        <w:rPr>
          <w:rFonts w:ascii="Futura Medium" w:hAnsi="Futura Medium" w:cs="Futura Medium" w:hint="cs"/>
          <w:i/>
          <w:sz w:val="20"/>
          <w:szCs w:val="20"/>
          <w:lang w:eastAsia="en-US"/>
        </w:rPr>
        <w:t>Chemoecology</w:t>
      </w:r>
      <w:r w:rsidRPr="00AF721A">
        <w:rPr>
          <w:rFonts w:ascii="Futura Medium" w:hAnsi="Futura Medium" w:cs="Futura Medium" w:hint="cs"/>
          <w:sz w:val="20"/>
          <w:szCs w:val="20"/>
          <w:lang w:eastAsia="en-US"/>
        </w:rPr>
        <w:t xml:space="preserve"> 8, 91–98. https://doi.org/10.1007/pl00001809.</w:t>
      </w:r>
    </w:p>
    <w:p w14:paraId="6587C2DB"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Hereward HFR, Foggo A, Hinckley SL, Greenwood J, Smale DA (2018) Seasonal variability in the population structure of a habitat-forming kelp and a conspicuous gastropod grazer: do blue-rayed limpets (</w:t>
      </w:r>
      <w:r w:rsidRPr="00AF721A">
        <w:rPr>
          <w:rFonts w:ascii="Futura Medium" w:hAnsi="Futura Medium" w:cs="Futura Medium" w:hint="cs"/>
          <w:i/>
          <w:sz w:val="20"/>
          <w:szCs w:val="20"/>
          <w:lang w:eastAsia="en-US"/>
        </w:rPr>
        <w:t>Patella pellucida</w:t>
      </w:r>
      <w:r w:rsidRPr="00AF721A">
        <w:rPr>
          <w:rFonts w:ascii="Futura Medium" w:hAnsi="Futura Medium" w:cs="Futura Medium" w:hint="cs"/>
          <w:sz w:val="20"/>
          <w:szCs w:val="20"/>
          <w:lang w:eastAsia="en-US"/>
        </w:rPr>
        <w:t xml:space="preserve">) exert top-down pressure on </w:t>
      </w:r>
      <w:r w:rsidRPr="00AF721A">
        <w:rPr>
          <w:rFonts w:ascii="Futura Medium" w:hAnsi="Futura Medium" w:cs="Futura Medium" w:hint="cs"/>
          <w:i/>
          <w:sz w:val="20"/>
          <w:szCs w:val="20"/>
          <w:lang w:eastAsia="en-US"/>
        </w:rPr>
        <w:t>Laminaria digitata</w:t>
      </w:r>
      <w:r w:rsidRPr="00AF721A">
        <w:rPr>
          <w:rFonts w:ascii="Futura Medium" w:hAnsi="Futura Medium" w:cs="Futura Medium" w:hint="cs"/>
          <w:sz w:val="20"/>
          <w:szCs w:val="20"/>
          <w:lang w:eastAsia="en-US"/>
        </w:rPr>
        <w:t xml:space="preserve"> populations? </w:t>
      </w:r>
      <w:r w:rsidRPr="00AF721A">
        <w:rPr>
          <w:rFonts w:ascii="Futura Medium" w:hAnsi="Futura Medium" w:cs="Futura Medium" w:hint="cs"/>
          <w:i/>
          <w:sz w:val="20"/>
          <w:szCs w:val="20"/>
          <w:lang w:eastAsia="en-US"/>
        </w:rPr>
        <w:t>Journal of Experimental Marine Biology and Ecology</w:t>
      </w:r>
      <w:r w:rsidRPr="00AF721A">
        <w:rPr>
          <w:rFonts w:ascii="Futura Medium" w:hAnsi="Futura Medium" w:cs="Futura Medium" w:hint="cs"/>
          <w:sz w:val="20"/>
          <w:szCs w:val="20"/>
          <w:lang w:eastAsia="en-US"/>
        </w:rPr>
        <w:t xml:space="preserve"> 506, 171–181. https://doi.org/10.1016/j.jembe.2018.06.011.</w:t>
      </w:r>
    </w:p>
    <w:p w14:paraId="244B392E"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Hoppe H-G (1983) Significance of exoenzymatic activities in the ecology of brackish water: measurements by means of methylumbelliferyl-substrates. </w:t>
      </w:r>
      <w:r w:rsidRPr="00AF721A">
        <w:rPr>
          <w:rFonts w:ascii="Futura Medium" w:hAnsi="Futura Medium" w:cs="Futura Medium" w:hint="cs"/>
          <w:i/>
          <w:sz w:val="20"/>
          <w:szCs w:val="20"/>
          <w:lang w:eastAsia="en-US"/>
        </w:rPr>
        <w:t>Marine Ecology Progress Series</w:t>
      </w:r>
      <w:r w:rsidRPr="00AF721A">
        <w:rPr>
          <w:rFonts w:ascii="Futura Medium" w:hAnsi="Futura Medium" w:cs="Futura Medium" w:hint="cs"/>
          <w:sz w:val="20"/>
          <w:szCs w:val="20"/>
          <w:lang w:eastAsia="en-US"/>
        </w:rPr>
        <w:t xml:space="preserve"> 11, 299–308. https://doi.org/10.3354/meps011299.</w:t>
      </w:r>
    </w:p>
    <w:p w14:paraId="74DD6995"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Huang L-K, Wang M-JJ (1995) Image thresholding by minimizing the measures of fuzziness. </w:t>
      </w:r>
      <w:r w:rsidRPr="00AF721A">
        <w:rPr>
          <w:rFonts w:ascii="Futura Medium" w:hAnsi="Futura Medium" w:cs="Futura Medium" w:hint="cs"/>
          <w:i/>
          <w:sz w:val="20"/>
          <w:szCs w:val="20"/>
          <w:lang w:eastAsia="en-US"/>
        </w:rPr>
        <w:t>Pattern Recognition</w:t>
      </w:r>
      <w:r w:rsidRPr="00AF721A">
        <w:rPr>
          <w:rFonts w:ascii="Futura Medium" w:hAnsi="Futura Medium" w:cs="Futura Medium" w:hint="cs"/>
          <w:sz w:val="20"/>
          <w:szCs w:val="20"/>
          <w:lang w:eastAsia="en-US"/>
        </w:rPr>
        <w:t xml:space="preserve"> 28, 41–51. https://doi.org/10.1016/0031-3203(94)e0043-k.</w:t>
      </w:r>
    </w:p>
    <w:p w14:paraId="6D286B18"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lastRenderedPageBreak/>
        <w:t xml:space="preserve">Hurlbert SH (1971) The nonconcept of species diversity: a critique and alternative parameters. </w:t>
      </w:r>
      <w:r w:rsidRPr="00AF721A">
        <w:rPr>
          <w:rFonts w:ascii="Futura Medium" w:hAnsi="Futura Medium" w:cs="Futura Medium" w:hint="cs"/>
          <w:i/>
          <w:sz w:val="20"/>
          <w:szCs w:val="20"/>
          <w:lang w:eastAsia="en-US"/>
        </w:rPr>
        <w:t>Ecology</w:t>
      </w:r>
      <w:r w:rsidRPr="00AF721A">
        <w:rPr>
          <w:rFonts w:ascii="Futura Medium" w:hAnsi="Futura Medium" w:cs="Futura Medium" w:hint="cs"/>
          <w:sz w:val="20"/>
          <w:szCs w:val="20"/>
          <w:lang w:eastAsia="en-US"/>
        </w:rPr>
        <w:t xml:space="preserve"> 52, 577–586. https://doi.org/10.2307/1934145.</w:t>
      </w:r>
    </w:p>
    <w:p w14:paraId="42A15C33"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Johnson CR, Mann KH (1986) The importance of plant defence abilities to the structure of subtidal seaweed communities: the kelp </w:t>
      </w:r>
      <w:r w:rsidRPr="00AF721A">
        <w:rPr>
          <w:rFonts w:ascii="Futura Medium" w:hAnsi="Futura Medium" w:cs="Futura Medium" w:hint="cs"/>
          <w:i/>
          <w:sz w:val="20"/>
          <w:szCs w:val="20"/>
          <w:lang w:eastAsia="en-US"/>
        </w:rPr>
        <w:t>Laminaria longicruris</w:t>
      </w:r>
      <w:r w:rsidRPr="00AF721A">
        <w:rPr>
          <w:rFonts w:ascii="Futura Medium" w:hAnsi="Futura Medium" w:cs="Futura Medium" w:hint="cs"/>
          <w:sz w:val="20"/>
          <w:szCs w:val="20"/>
          <w:lang w:eastAsia="en-US"/>
        </w:rPr>
        <w:t xml:space="preserve"> de la Pylaie survives grazing by the snail </w:t>
      </w:r>
      <w:r w:rsidRPr="00AF721A">
        <w:rPr>
          <w:rFonts w:ascii="Futura Medium" w:hAnsi="Futura Medium" w:cs="Futura Medium" w:hint="cs"/>
          <w:i/>
          <w:sz w:val="20"/>
          <w:szCs w:val="20"/>
          <w:lang w:eastAsia="en-US"/>
        </w:rPr>
        <w:t>Lacuna vincta</w:t>
      </w:r>
      <w:r w:rsidRPr="00AF721A">
        <w:rPr>
          <w:rFonts w:ascii="Futura Medium" w:hAnsi="Futura Medium" w:cs="Futura Medium" w:hint="cs"/>
          <w:sz w:val="20"/>
          <w:szCs w:val="20"/>
          <w:lang w:eastAsia="en-US"/>
        </w:rPr>
        <w:t xml:space="preserve"> (Montagu) at high population densities. </w:t>
      </w:r>
      <w:r w:rsidRPr="00AF721A">
        <w:rPr>
          <w:rFonts w:ascii="Futura Medium" w:hAnsi="Futura Medium" w:cs="Futura Medium" w:hint="cs"/>
          <w:i/>
          <w:sz w:val="20"/>
          <w:szCs w:val="20"/>
          <w:lang w:eastAsia="en-US"/>
        </w:rPr>
        <w:t>Journal of Experimental Marine Biology and Ecology</w:t>
      </w:r>
      <w:r w:rsidRPr="00AF721A">
        <w:rPr>
          <w:rFonts w:ascii="Futura Medium" w:hAnsi="Futura Medium" w:cs="Futura Medium" w:hint="cs"/>
          <w:sz w:val="20"/>
          <w:szCs w:val="20"/>
          <w:lang w:eastAsia="en-US"/>
        </w:rPr>
        <w:t xml:space="preserve"> 97, 231–267. https://doi.org/10.1016/0022-0981(86)90244-3.</w:t>
      </w:r>
    </w:p>
    <w:p w14:paraId="435ADA55"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Kay M (2024) tidybayes: tidy data and geoms for Bayesian models. https://doi.org/10.5281/zenodo.13770114.</w:t>
      </w:r>
    </w:p>
    <w:p w14:paraId="0F76C580"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Kelly JR, Krumhansl KA, Scheibling RE (2012) Drift algal subsidies to sea urchins in low-productivity habitats. </w:t>
      </w:r>
      <w:r w:rsidRPr="00AF721A">
        <w:rPr>
          <w:rFonts w:ascii="Futura Medium" w:hAnsi="Futura Medium" w:cs="Futura Medium" w:hint="cs"/>
          <w:i/>
          <w:sz w:val="20"/>
          <w:szCs w:val="20"/>
          <w:lang w:eastAsia="en-US"/>
        </w:rPr>
        <w:t>Marine Ecology Progress Series</w:t>
      </w:r>
      <w:r w:rsidRPr="00AF721A">
        <w:rPr>
          <w:rFonts w:ascii="Futura Medium" w:hAnsi="Futura Medium" w:cs="Futura Medium" w:hint="cs"/>
          <w:sz w:val="20"/>
          <w:szCs w:val="20"/>
          <w:lang w:eastAsia="en-US"/>
        </w:rPr>
        <w:t xml:space="preserve"> 452, 145–157. https://doi.org/10.3354/meps09628.</w:t>
      </w:r>
    </w:p>
    <w:p w14:paraId="5A837213"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Krause-Jensen D, Duarte CM (2016) Substantial role of macroalgae in marine carbon sequestration. </w:t>
      </w:r>
      <w:r w:rsidRPr="00AF721A">
        <w:rPr>
          <w:rFonts w:ascii="Futura Medium" w:hAnsi="Futura Medium" w:cs="Futura Medium" w:hint="cs"/>
          <w:i/>
          <w:sz w:val="20"/>
          <w:szCs w:val="20"/>
          <w:lang w:eastAsia="en-US"/>
        </w:rPr>
        <w:t>Nature Geoscience</w:t>
      </w:r>
      <w:r w:rsidRPr="00AF721A">
        <w:rPr>
          <w:rFonts w:ascii="Futura Medium" w:hAnsi="Futura Medium" w:cs="Futura Medium" w:hint="cs"/>
          <w:sz w:val="20"/>
          <w:szCs w:val="20"/>
          <w:lang w:eastAsia="en-US"/>
        </w:rPr>
        <w:t xml:space="preserve"> 9, 737–742. https://doi.org/10.1038/ngeo2790.</w:t>
      </w:r>
    </w:p>
    <w:p w14:paraId="7FBC340A"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Kriegisch N, Reeves SE, Flukes EB, Johnson CR, Ling SD (2019) Drift-kelp suppresses foraging movement of overgrazing sea urchins. </w:t>
      </w:r>
      <w:r w:rsidRPr="00AF721A">
        <w:rPr>
          <w:rFonts w:ascii="Futura Medium" w:hAnsi="Futura Medium" w:cs="Futura Medium" w:hint="cs"/>
          <w:i/>
          <w:sz w:val="20"/>
          <w:szCs w:val="20"/>
          <w:lang w:eastAsia="en-US"/>
        </w:rPr>
        <w:t>Oecologia</w:t>
      </w:r>
      <w:r w:rsidRPr="00AF721A">
        <w:rPr>
          <w:rFonts w:ascii="Futura Medium" w:hAnsi="Futura Medium" w:cs="Futura Medium" w:hint="cs"/>
          <w:sz w:val="20"/>
          <w:szCs w:val="20"/>
          <w:lang w:eastAsia="en-US"/>
        </w:rPr>
        <w:t xml:space="preserve"> 190, 665–677. https://doi.org/10.1007/s00442-019-04445-6.</w:t>
      </w:r>
    </w:p>
    <w:p w14:paraId="72256E79"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Krumhansl KA, Scheibling RE (2011) Spatial and temporal variation in grazing damage by the gastropod </w:t>
      </w:r>
      <w:r w:rsidRPr="00AF721A">
        <w:rPr>
          <w:rFonts w:ascii="Futura Medium" w:hAnsi="Futura Medium" w:cs="Futura Medium" w:hint="cs"/>
          <w:i/>
          <w:sz w:val="20"/>
          <w:szCs w:val="20"/>
          <w:lang w:eastAsia="en-US"/>
        </w:rPr>
        <w:t>Lacuna vincta</w:t>
      </w:r>
      <w:r w:rsidRPr="00AF721A">
        <w:rPr>
          <w:rFonts w:ascii="Futura Medium" w:hAnsi="Futura Medium" w:cs="Futura Medium" w:hint="cs"/>
          <w:sz w:val="20"/>
          <w:szCs w:val="20"/>
          <w:lang w:eastAsia="en-US"/>
        </w:rPr>
        <w:t xml:space="preserve"> in Nova Scotian kelp beds. </w:t>
      </w:r>
      <w:r w:rsidRPr="00AF721A">
        <w:rPr>
          <w:rFonts w:ascii="Futura Medium" w:hAnsi="Futura Medium" w:cs="Futura Medium" w:hint="cs"/>
          <w:i/>
          <w:sz w:val="20"/>
          <w:szCs w:val="20"/>
          <w:lang w:eastAsia="en-US"/>
        </w:rPr>
        <w:t>Aquatic Biology</w:t>
      </w:r>
      <w:r w:rsidRPr="00AF721A">
        <w:rPr>
          <w:rFonts w:ascii="Futura Medium" w:hAnsi="Futura Medium" w:cs="Futura Medium" w:hint="cs"/>
          <w:sz w:val="20"/>
          <w:szCs w:val="20"/>
          <w:lang w:eastAsia="en-US"/>
        </w:rPr>
        <w:t xml:space="preserve"> 13, 163–173. https://doi.org/10.3354/ab00366.</w:t>
      </w:r>
    </w:p>
    <w:p w14:paraId="210C0820"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Krumhansl KA, Scheibling RE (2012) Production and fate of kelp detritus. </w:t>
      </w:r>
      <w:r w:rsidRPr="00AF721A">
        <w:rPr>
          <w:rFonts w:ascii="Futura Medium" w:hAnsi="Futura Medium" w:cs="Futura Medium" w:hint="cs"/>
          <w:i/>
          <w:sz w:val="20"/>
          <w:szCs w:val="20"/>
          <w:lang w:eastAsia="en-US"/>
        </w:rPr>
        <w:t>Marine Ecology Progress Series</w:t>
      </w:r>
      <w:r w:rsidRPr="00AF721A">
        <w:rPr>
          <w:rFonts w:ascii="Futura Medium" w:hAnsi="Futura Medium" w:cs="Futura Medium" w:hint="cs"/>
          <w:sz w:val="20"/>
          <w:szCs w:val="20"/>
          <w:lang w:eastAsia="en-US"/>
        </w:rPr>
        <w:t xml:space="preserve"> 467, 281–302. https://doi.org/10.3354/meps09940.</w:t>
      </w:r>
    </w:p>
    <w:p w14:paraId="65A08A51"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Krumhansl KA, Lee KC, Ma Y, Wu Y, Baker THA, Wong MC, Azetsu-Scott K, Gentleman WC (2025) Pathways of blue carbon export from kelp and seagrass beds along the Atlantic coast of Nova Scotia. </w:t>
      </w:r>
      <w:r w:rsidRPr="00AF721A">
        <w:rPr>
          <w:rFonts w:ascii="Futura Medium" w:hAnsi="Futura Medium" w:cs="Futura Medium" w:hint="cs"/>
          <w:i/>
          <w:sz w:val="20"/>
          <w:szCs w:val="20"/>
          <w:lang w:eastAsia="en-US"/>
        </w:rPr>
        <w:t>Science Advances</w:t>
      </w:r>
      <w:r w:rsidRPr="00AF721A">
        <w:rPr>
          <w:rFonts w:ascii="Futura Medium" w:hAnsi="Futura Medium" w:cs="Futura Medium" w:hint="cs"/>
          <w:sz w:val="20"/>
          <w:szCs w:val="20"/>
          <w:lang w:eastAsia="en-US"/>
        </w:rPr>
        <w:t xml:space="preserve"> 11, eadw1952. https://doi.org/10.1126/sciadv.adw1952.</w:t>
      </w:r>
    </w:p>
    <w:p w14:paraId="5AE72555"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Lares MT (1999) Evaluation of direct and indirect techniques for measuring absorption efficiencies of sea urchins (Echinodermata: Echinoidea) using prepared feeds. </w:t>
      </w:r>
      <w:r w:rsidRPr="00AF721A">
        <w:rPr>
          <w:rFonts w:ascii="Futura Medium" w:hAnsi="Futura Medium" w:cs="Futura Medium" w:hint="cs"/>
          <w:i/>
          <w:sz w:val="20"/>
          <w:szCs w:val="20"/>
          <w:lang w:eastAsia="en-US"/>
        </w:rPr>
        <w:t>Journal of the World Aquaculture Society</w:t>
      </w:r>
      <w:r w:rsidRPr="00AF721A">
        <w:rPr>
          <w:rFonts w:ascii="Futura Medium" w:hAnsi="Futura Medium" w:cs="Futura Medium" w:hint="cs"/>
          <w:sz w:val="20"/>
          <w:szCs w:val="20"/>
          <w:lang w:eastAsia="en-US"/>
        </w:rPr>
        <w:t xml:space="preserve"> 30, 201–207. https://doi.org/10.1111/j.1749-7345.1999.tb00867.x.</w:t>
      </w:r>
    </w:p>
    <w:p w14:paraId="70901AE6"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Larson BR, Vadas RL, Keser M (1980) Feeding and nutritional ecology of the sea urchin </w:t>
      </w:r>
      <w:r w:rsidRPr="00AF721A">
        <w:rPr>
          <w:rFonts w:ascii="Futura Medium" w:hAnsi="Futura Medium" w:cs="Futura Medium" w:hint="cs"/>
          <w:i/>
          <w:sz w:val="20"/>
          <w:szCs w:val="20"/>
          <w:lang w:eastAsia="en-US"/>
        </w:rPr>
        <w:t>Strongylocentrotus drobachiensis</w:t>
      </w:r>
      <w:r w:rsidRPr="00AF721A">
        <w:rPr>
          <w:rFonts w:ascii="Futura Medium" w:hAnsi="Futura Medium" w:cs="Futura Medium" w:hint="cs"/>
          <w:sz w:val="20"/>
          <w:szCs w:val="20"/>
          <w:lang w:eastAsia="en-US"/>
        </w:rPr>
        <w:t xml:space="preserve"> in Maine, USA. </w:t>
      </w:r>
      <w:r w:rsidRPr="00AF721A">
        <w:rPr>
          <w:rFonts w:ascii="Futura Medium" w:hAnsi="Futura Medium" w:cs="Futura Medium" w:hint="cs"/>
          <w:i/>
          <w:sz w:val="20"/>
          <w:szCs w:val="20"/>
          <w:lang w:eastAsia="en-US"/>
        </w:rPr>
        <w:t>Marine Biology</w:t>
      </w:r>
      <w:r w:rsidRPr="00AF721A">
        <w:rPr>
          <w:rFonts w:ascii="Futura Medium" w:hAnsi="Futura Medium" w:cs="Futura Medium" w:hint="cs"/>
          <w:sz w:val="20"/>
          <w:szCs w:val="20"/>
          <w:lang w:eastAsia="en-US"/>
        </w:rPr>
        <w:t xml:space="preserve"> 59, 49–62. https://doi.org/10.1007/bf00396982.</w:t>
      </w:r>
    </w:p>
    <w:p w14:paraId="6364CE68"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Lawrence JM (1975) On the relationship between marine plants and sea urchins. Barnes H (ed.) </w:t>
      </w:r>
      <w:r w:rsidRPr="00AF721A">
        <w:rPr>
          <w:rFonts w:ascii="Futura Medium" w:hAnsi="Futura Medium" w:cs="Futura Medium" w:hint="cs"/>
          <w:i/>
          <w:sz w:val="20"/>
          <w:szCs w:val="20"/>
          <w:lang w:eastAsia="en-US"/>
        </w:rPr>
        <w:t>Oceanography and marine biology: an annual review, volume 13</w:t>
      </w:r>
      <w:r w:rsidRPr="00AF721A">
        <w:rPr>
          <w:rFonts w:ascii="Futura Medium" w:hAnsi="Futura Medium" w:cs="Futura Medium" w:hint="cs"/>
          <w:sz w:val="20"/>
          <w:szCs w:val="20"/>
          <w:lang w:eastAsia="en-US"/>
        </w:rPr>
        <w:t>, 213–286. https://www.researchgate.net/profile/John-Lawrence-10/publication/307534717_On_the_relationships_between_marine_plants_and_sea_urchins.</w:t>
      </w:r>
    </w:p>
    <w:p w14:paraId="2D4F585B"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Lee D, Stan buildbot, seantalts, Carpenter B, Morris M, Kucukelbir A, Betancourt M, Tran D, Brubaker M, Bales B et al. (2026) stan-dev/cmdstan. </w:t>
      </w:r>
      <w:r w:rsidRPr="00AF721A">
        <w:rPr>
          <w:rFonts w:ascii="Futura Medium" w:hAnsi="Futura Medium" w:cs="Futura Medium" w:hint="cs"/>
          <w:i/>
          <w:sz w:val="20"/>
          <w:szCs w:val="20"/>
          <w:lang w:eastAsia="en-US"/>
        </w:rPr>
        <w:t>Zenodo</w:t>
      </w:r>
      <w:r w:rsidRPr="00AF721A">
        <w:rPr>
          <w:rFonts w:ascii="Futura Medium" w:hAnsi="Futura Medium" w:cs="Futura Medium" w:hint="cs"/>
          <w:sz w:val="20"/>
          <w:szCs w:val="20"/>
          <w:lang w:eastAsia="en-US"/>
        </w:rPr>
        <w:t>. https://doi.org/10.5281/zenodo.598253.</w:t>
      </w:r>
    </w:p>
    <w:p w14:paraId="57FD561A"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Lilly GR (1979) The influence of diet on the oxygen uptake of the sea urchins, </w:t>
      </w:r>
      <w:r w:rsidRPr="00AF721A">
        <w:rPr>
          <w:rFonts w:ascii="Futura Medium" w:hAnsi="Futura Medium" w:cs="Futura Medium" w:hint="cs"/>
          <w:i/>
          <w:sz w:val="20"/>
          <w:szCs w:val="20"/>
          <w:lang w:eastAsia="en-US"/>
        </w:rPr>
        <w:t>Tripneustes ventricosus</w:t>
      </w:r>
      <w:r w:rsidRPr="00AF721A">
        <w:rPr>
          <w:rFonts w:ascii="Futura Medium" w:hAnsi="Futura Medium" w:cs="Futura Medium" w:hint="cs"/>
          <w:sz w:val="20"/>
          <w:szCs w:val="20"/>
          <w:lang w:eastAsia="en-US"/>
        </w:rPr>
        <w:t xml:space="preserve"> and </w:t>
      </w:r>
      <w:r w:rsidRPr="00AF721A">
        <w:rPr>
          <w:rFonts w:ascii="Futura Medium" w:hAnsi="Futura Medium" w:cs="Futura Medium" w:hint="cs"/>
          <w:i/>
          <w:sz w:val="20"/>
          <w:szCs w:val="20"/>
          <w:lang w:eastAsia="en-US"/>
        </w:rPr>
        <w:t>Strongylocentrotus droebachiensis</w:t>
      </w:r>
      <w:r w:rsidRPr="00AF721A">
        <w:rPr>
          <w:rFonts w:ascii="Futura Medium" w:hAnsi="Futura Medium" w:cs="Futura Medium" w:hint="cs"/>
          <w:sz w:val="20"/>
          <w:szCs w:val="20"/>
          <w:lang w:eastAsia="en-US"/>
        </w:rPr>
        <w:t xml:space="preserve">. </w:t>
      </w:r>
      <w:r w:rsidRPr="00AF721A">
        <w:rPr>
          <w:rFonts w:ascii="Futura Medium" w:hAnsi="Futura Medium" w:cs="Futura Medium" w:hint="cs"/>
          <w:i/>
          <w:sz w:val="20"/>
          <w:szCs w:val="20"/>
          <w:lang w:eastAsia="en-US"/>
        </w:rPr>
        <w:t>Comparative Biochemistry and Physiology Part A: Physiology</w:t>
      </w:r>
      <w:r w:rsidRPr="00AF721A">
        <w:rPr>
          <w:rFonts w:ascii="Futura Medium" w:hAnsi="Futura Medium" w:cs="Futura Medium" w:hint="cs"/>
          <w:sz w:val="20"/>
          <w:szCs w:val="20"/>
          <w:lang w:eastAsia="en-US"/>
        </w:rPr>
        <w:t xml:space="preserve"> 62, 463–469. https://doi.org/10.1016/0300-9629(79)90087-2.</w:t>
      </w:r>
    </w:p>
    <w:p w14:paraId="2CDD0262"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Mamelona J, Pelletier É (2005) Green urchin as a significant source of fecal particulate organic matter within nearshore benthic ecosystems. </w:t>
      </w:r>
      <w:r w:rsidRPr="00AF721A">
        <w:rPr>
          <w:rFonts w:ascii="Futura Medium" w:hAnsi="Futura Medium" w:cs="Futura Medium" w:hint="cs"/>
          <w:i/>
          <w:sz w:val="20"/>
          <w:szCs w:val="20"/>
          <w:lang w:eastAsia="en-US"/>
        </w:rPr>
        <w:t>Journal of Experimental Marine Biology and Ecology</w:t>
      </w:r>
      <w:r w:rsidRPr="00AF721A">
        <w:rPr>
          <w:rFonts w:ascii="Futura Medium" w:hAnsi="Futura Medium" w:cs="Futura Medium" w:hint="cs"/>
          <w:sz w:val="20"/>
          <w:szCs w:val="20"/>
          <w:lang w:eastAsia="en-US"/>
        </w:rPr>
        <w:t xml:space="preserve"> 314, 163–174. https://doi.org/10.1016/j.jembe.2004.08.026.</w:t>
      </w:r>
    </w:p>
    <w:p w14:paraId="35B12266"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Mann KH (1973) Seaweeds: their productivity and strategy for growth. </w:t>
      </w:r>
      <w:r w:rsidRPr="00AF721A">
        <w:rPr>
          <w:rFonts w:ascii="Futura Medium" w:hAnsi="Futura Medium" w:cs="Futura Medium" w:hint="cs"/>
          <w:i/>
          <w:sz w:val="20"/>
          <w:szCs w:val="20"/>
          <w:lang w:eastAsia="en-US"/>
        </w:rPr>
        <w:t>Science</w:t>
      </w:r>
      <w:r w:rsidRPr="00AF721A">
        <w:rPr>
          <w:rFonts w:ascii="Futura Medium" w:hAnsi="Futura Medium" w:cs="Futura Medium" w:hint="cs"/>
          <w:sz w:val="20"/>
          <w:szCs w:val="20"/>
          <w:lang w:eastAsia="en-US"/>
        </w:rPr>
        <w:t xml:space="preserve"> 182, 975–981. https://doi.org/10.1126/science.182.4116.975.</w:t>
      </w:r>
    </w:p>
    <w:p w14:paraId="678170C1"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lastRenderedPageBreak/>
        <w:t xml:space="preserve">Mason CF (1976) Relative importance of fungi and bacteria in the decomposition of </w:t>
      </w:r>
      <w:r w:rsidRPr="00AF721A">
        <w:rPr>
          <w:rFonts w:ascii="Futura Medium" w:hAnsi="Futura Medium" w:cs="Futura Medium" w:hint="cs"/>
          <w:i/>
          <w:sz w:val="20"/>
          <w:szCs w:val="20"/>
          <w:lang w:eastAsia="en-US"/>
        </w:rPr>
        <w:t>Phragmites</w:t>
      </w:r>
      <w:r w:rsidRPr="00AF721A">
        <w:rPr>
          <w:rFonts w:ascii="Futura Medium" w:hAnsi="Futura Medium" w:cs="Futura Medium" w:hint="cs"/>
          <w:sz w:val="20"/>
          <w:szCs w:val="20"/>
          <w:lang w:eastAsia="en-US"/>
        </w:rPr>
        <w:t xml:space="preserve"> leaves. </w:t>
      </w:r>
      <w:r w:rsidRPr="00AF721A">
        <w:rPr>
          <w:rFonts w:ascii="Futura Medium" w:hAnsi="Futura Medium" w:cs="Futura Medium" w:hint="cs"/>
          <w:i/>
          <w:sz w:val="20"/>
          <w:szCs w:val="20"/>
          <w:lang w:eastAsia="en-US"/>
        </w:rPr>
        <w:t>Hydrobiologia</w:t>
      </w:r>
      <w:r w:rsidRPr="00AF721A">
        <w:rPr>
          <w:rFonts w:ascii="Futura Medium" w:hAnsi="Futura Medium" w:cs="Futura Medium" w:hint="cs"/>
          <w:sz w:val="20"/>
          <w:szCs w:val="20"/>
          <w:lang w:eastAsia="en-US"/>
        </w:rPr>
        <w:t xml:space="preserve"> 51, 65–69. https://doi.org/10.1007/bf00007986.</w:t>
      </w:r>
    </w:p>
    <w:p w14:paraId="6BCF83D0"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McElreath R (2020) Statistical rethinking</w:t>
      </w:r>
      <w:r w:rsidRPr="00AF721A">
        <w:rPr>
          <w:rFonts w:ascii="Futura Medium" w:hAnsi="Futura Medium" w:cs="Futura Medium" w:hint="cs"/>
          <w:sz w:val="20"/>
          <w:szCs w:val="20"/>
          <w:vertAlign w:val="superscript"/>
          <w:lang w:eastAsia="en-US"/>
        </w:rPr>
        <w:t>2</w:t>
      </w:r>
      <w:r w:rsidRPr="00AF721A">
        <w:rPr>
          <w:rFonts w:ascii="Futura Medium" w:hAnsi="Futura Medium" w:cs="Futura Medium" w:hint="cs"/>
          <w:sz w:val="20"/>
          <w:szCs w:val="20"/>
          <w:lang w:eastAsia="en-US"/>
        </w:rPr>
        <w:t>: a Bayesian course with examples in R and Stan, second edition. Chapman and Hall/CRC. https://doi.org/10.1201/9780429029608.</w:t>
      </w:r>
    </w:p>
    <w:p w14:paraId="1300AB64"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McMurdie PJ, Holmes S (2014) Waste not, want not: why rarefying microbiome data is inadmissible. </w:t>
      </w:r>
      <w:r w:rsidRPr="00AF721A">
        <w:rPr>
          <w:rFonts w:ascii="Futura Medium" w:hAnsi="Futura Medium" w:cs="Futura Medium" w:hint="cs"/>
          <w:i/>
          <w:sz w:val="20"/>
          <w:szCs w:val="20"/>
          <w:lang w:eastAsia="en-US"/>
        </w:rPr>
        <w:t>PLoS Computational Biology</w:t>
      </w:r>
      <w:r w:rsidRPr="00AF721A">
        <w:rPr>
          <w:rFonts w:ascii="Futura Medium" w:hAnsi="Futura Medium" w:cs="Futura Medium" w:hint="cs"/>
          <w:sz w:val="20"/>
          <w:szCs w:val="20"/>
          <w:lang w:eastAsia="en-US"/>
        </w:rPr>
        <w:t xml:space="preserve"> 10, e1003531. https://doi.org/10.1371/journal.pcbi.1003531.</w:t>
      </w:r>
    </w:p>
    <w:p w14:paraId="1BBBD34D"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McMurdie PJ, Holmes S (2013) phyloseq: an R package for reproducible interactive analysis and graphics of microbiome census data. </w:t>
      </w:r>
      <w:r w:rsidRPr="00AF721A">
        <w:rPr>
          <w:rFonts w:ascii="Futura Medium" w:hAnsi="Futura Medium" w:cs="Futura Medium" w:hint="cs"/>
          <w:i/>
          <w:sz w:val="20"/>
          <w:szCs w:val="20"/>
          <w:lang w:eastAsia="en-US"/>
        </w:rPr>
        <w:t>PLoS One</w:t>
      </w:r>
      <w:r w:rsidRPr="00AF721A">
        <w:rPr>
          <w:rFonts w:ascii="Futura Medium" w:hAnsi="Futura Medium" w:cs="Futura Medium" w:hint="cs"/>
          <w:sz w:val="20"/>
          <w:szCs w:val="20"/>
          <w:lang w:eastAsia="en-US"/>
        </w:rPr>
        <w:t xml:space="preserve"> 8, e61217. https://doi.org/10.1371/journal.pone.0061217.</w:t>
      </w:r>
    </w:p>
    <w:p w14:paraId="0FA5FEC0"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Miller RJ, Mann KH (1973) Ecological energetics of the seaweed zone in a marine bay on the Atlantic coast of Canada. III. Energy transformations by sea urchins. </w:t>
      </w:r>
      <w:r w:rsidRPr="00AF721A">
        <w:rPr>
          <w:rFonts w:ascii="Futura Medium" w:hAnsi="Futura Medium" w:cs="Futura Medium" w:hint="cs"/>
          <w:i/>
          <w:sz w:val="20"/>
          <w:szCs w:val="20"/>
          <w:lang w:eastAsia="en-US"/>
        </w:rPr>
        <w:t>Marine Biology</w:t>
      </w:r>
      <w:r w:rsidRPr="00AF721A">
        <w:rPr>
          <w:rFonts w:ascii="Futura Medium" w:hAnsi="Futura Medium" w:cs="Futura Medium" w:hint="cs"/>
          <w:sz w:val="20"/>
          <w:szCs w:val="20"/>
          <w:lang w:eastAsia="en-US"/>
        </w:rPr>
        <w:t xml:space="preserve"> 18, 99–114. https://doi.org/10.1007/bf00348685.</w:t>
      </w:r>
    </w:p>
    <w:p w14:paraId="6E2AD40E"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Mills SC, Peyrot-Clausade M, Fontaine MF (2000) Ingestion and transformation of algal turf by </w:t>
      </w:r>
      <w:r w:rsidRPr="00AF721A">
        <w:rPr>
          <w:rFonts w:ascii="Futura Medium" w:hAnsi="Futura Medium" w:cs="Futura Medium" w:hint="cs"/>
          <w:i/>
          <w:sz w:val="20"/>
          <w:szCs w:val="20"/>
          <w:lang w:eastAsia="en-US"/>
        </w:rPr>
        <w:t>Echinometra mathaei</w:t>
      </w:r>
      <w:r w:rsidRPr="00AF721A">
        <w:rPr>
          <w:rFonts w:ascii="Futura Medium" w:hAnsi="Futura Medium" w:cs="Futura Medium" w:hint="cs"/>
          <w:sz w:val="20"/>
          <w:szCs w:val="20"/>
          <w:lang w:eastAsia="en-US"/>
        </w:rPr>
        <w:t xml:space="preserve"> on Tiahura fringing reef (French Polynesia). </w:t>
      </w:r>
      <w:r w:rsidRPr="00AF721A">
        <w:rPr>
          <w:rFonts w:ascii="Futura Medium" w:hAnsi="Futura Medium" w:cs="Futura Medium" w:hint="cs"/>
          <w:i/>
          <w:sz w:val="20"/>
          <w:szCs w:val="20"/>
          <w:lang w:eastAsia="en-US"/>
        </w:rPr>
        <w:t>Journal of Experimental Marine Biology and Ecology</w:t>
      </w:r>
      <w:r w:rsidRPr="00AF721A">
        <w:rPr>
          <w:rFonts w:ascii="Futura Medium" w:hAnsi="Futura Medium" w:cs="Futura Medium" w:hint="cs"/>
          <w:sz w:val="20"/>
          <w:szCs w:val="20"/>
          <w:lang w:eastAsia="en-US"/>
        </w:rPr>
        <w:t xml:space="preserve"> 254, 71–84. https://doi.org/10.1016/s0022-0981(00)00264-1.</w:t>
      </w:r>
    </w:p>
    <w:p w14:paraId="7C1601C9"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Molis M, Enge A, Karsten U (2010) Grazing impact of, and indirect interactions between mesograzers associated with kelp (</w:t>
      </w:r>
      <w:r w:rsidRPr="00AF721A">
        <w:rPr>
          <w:rFonts w:ascii="Futura Medium" w:hAnsi="Futura Medium" w:cs="Futura Medium" w:hint="cs"/>
          <w:i/>
          <w:sz w:val="20"/>
          <w:szCs w:val="20"/>
          <w:lang w:eastAsia="en-US"/>
        </w:rPr>
        <w:t>Laminaria digitata</w:t>
      </w:r>
      <w:r w:rsidRPr="00AF721A">
        <w:rPr>
          <w:rFonts w:ascii="Futura Medium" w:hAnsi="Futura Medium" w:cs="Futura Medium" w:hint="cs"/>
          <w:sz w:val="20"/>
          <w:szCs w:val="20"/>
          <w:lang w:eastAsia="en-US"/>
        </w:rPr>
        <w:t xml:space="preserve">). </w:t>
      </w:r>
      <w:r w:rsidRPr="00AF721A">
        <w:rPr>
          <w:rFonts w:ascii="Futura Medium" w:hAnsi="Futura Medium" w:cs="Futura Medium" w:hint="cs"/>
          <w:i/>
          <w:sz w:val="20"/>
          <w:szCs w:val="20"/>
          <w:lang w:eastAsia="en-US"/>
        </w:rPr>
        <w:t>Journal of Phycology</w:t>
      </w:r>
      <w:r w:rsidRPr="00AF721A">
        <w:rPr>
          <w:rFonts w:ascii="Futura Medium" w:hAnsi="Futura Medium" w:cs="Futura Medium" w:hint="cs"/>
          <w:sz w:val="20"/>
          <w:szCs w:val="20"/>
          <w:lang w:eastAsia="en-US"/>
        </w:rPr>
        <w:t xml:space="preserve"> 46, 76–84. https://doi.org/10.1111/j.1529-8817.2009.00787.x.</w:t>
      </w:r>
    </w:p>
    <w:p w14:paraId="734F8104"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Müller K (2025) here: a simpler way to find your files. https://here.r-lib.org.</w:t>
      </w:r>
    </w:p>
    <w:p w14:paraId="4C15602D"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Murali A, Bhargava A, Wright ES (2018) IDTAXA: a novel approach for accurate taxonomic classification of microbiome sequences. </w:t>
      </w:r>
      <w:r w:rsidRPr="00AF721A">
        <w:rPr>
          <w:rFonts w:ascii="Futura Medium" w:hAnsi="Futura Medium" w:cs="Futura Medium" w:hint="cs"/>
          <w:i/>
          <w:sz w:val="20"/>
          <w:szCs w:val="20"/>
          <w:lang w:eastAsia="en-US"/>
        </w:rPr>
        <w:t>Microbiome</w:t>
      </w:r>
      <w:r w:rsidRPr="00AF721A">
        <w:rPr>
          <w:rFonts w:ascii="Futura Medium" w:hAnsi="Futura Medium" w:cs="Futura Medium" w:hint="cs"/>
          <w:sz w:val="20"/>
          <w:szCs w:val="20"/>
          <w:lang w:eastAsia="en-US"/>
        </w:rPr>
        <w:t xml:space="preserve"> 6, 140. https://doi.org/10.1186/s40168-018-0521-5.</w:t>
      </w:r>
    </w:p>
    <w:p w14:paraId="6B178393"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Nagai Y, Kaneko K (1975) Culture experiments on the sea urchin </w:t>
      </w:r>
      <w:r w:rsidRPr="00AF721A">
        <w:rPr>
          <w:rFonts w:ascii="Futura Medium" w:hAnsi="Futura Medium" w:cs="Futura Medium" w:hint="cs"/>
          <w:i/>
          <w:sz w:val="20"/>
          <w:szCs w:val="20"/>
          <w:lang w:eastAsia="en-US"/>
        </w:rPr>
        <w:t>Strongylocentrotus pulcherrimus</w:t>
      </w:r>
      <w:r w:rsidRPr="00AF721A">
        <w:rPr>
          <w:rFonts w:ascii="Futura Medium" w:hAnsi="Futura Medium" w:cs="Futura Medium" w:hint="cs"/>
          <w:sz w:val="20"/>
          <w:szCs w:val="20"/>
          <w:lang w:eastAsia="en-US"/>
        </w:rPr>
        <w:t xml:space="preserve"> fed an artificial diet. </w:t>
      </w:r>
      <w:r w:rsidRPr="00AF721A">
        <w:rPr>
          <w:rFonts w:ascii="Futura Medium" w:hAnsi="Futura Medium" w:cs="Futura Medium" w:hint="cs"/>
          <w:i/>
          <w:sz w:val="20"/>
          <w:szCs w:val="20"/>
          <w:lang w:eastAsia="en-US"/>
        </w:rPr>
        <w:t>Marine Biology</w:t>
      </w:r>
      <w:r w:rsidRPr="00AF721A">
        <w:rPr>
          <w:rFonts w:ascii="Futura Medium" w:hAnsi="Futura Medium" w:cs="Futura Medium" w:hint="cs"/>
          <w:sz w:val="20"/>
          <w:szCs w:val="20"/>
          <w:lang w:eastAsia="en-US"/>
        </w:rPr>
        <w:t xml:space="preserve"> 29, 105–108. https://doi.org/10.1007/bf00388981.</w:t>
      </w:r>
    </w:p>
    <w:p w14:paraId="001F8775"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Newell RC, Field JG, Griffiths CL (1982) Energy-balance and significance of microorganisms in a kelp bed community. </w:t>
      </w:r>
      <w:r w:rsidRPr="00AF721A">
        <w:rPr>
          <w:rFonts w:ascii="Futura Medium" w:hAnsi="Futura Medium" w:cs="Futura Medium" w:hint="cs"/>
          <w:i/>
          <w:sz w:val="20"/>
          <w:szCs w:val="20"/>
          <w:lang w:eastAsia="en-US"/>
        </w:rPr>
        <w:t>Marine Ecology Progress Series</w:t>
      </w:r>
      <w:r w:rsidRPr="00AF721A">
        <w:rPr>
          <w:rFonts w:ascii="Futura Medium" w:hAnsi="Futura Medium" w:cs="Futura Medium" w:hint="cs"/>
          <w:sz w:val="20"/>
          <w:szCs w:val="20"/>
          <w:lang w:eastAsia="en-US"/>
        </w:rPr>
        <w:t xml:space="preserve"> 8, 103–113. https://doi.org/10.3354/meps008103.</w:t>
      </w:r>
    </w:p>
    <w:p w14:paraId="549C39F1"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Oksanen J, Blanchet GF, Friendly M, Kindt R, Legendre P, McGlinn D, Minchin PR, O’Hara RB, Simpson GL, Solymos P et al. (2026) vegan: community ecology package. https://doi.org/10.32614/CRAN.package.vegan.</w:t>
      </w:r>
    </w:p>
    <w:p w14:paraId="0867B35D"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Orr LC, Curtis DL, Cross SF, Gurney-Smith H, Shanks A, Pearce CM (2014) Ingestion rate, absorption efficiency, oxygen consumption, and fecal production in green sea urchins (</w:t>
      </w:r>
      <w:r w:rsidRPr="00AF721A">
        <w:rPr>
          <w:rFonts w:ascii="Futura Medium" w:hAnsi="Futura Medium" w:cs="Futura Medium" w:hint="cs"/>
          <w:i/>
          <w:sz w:val="20"/>
          <w:szCs w:val="20"/>
          <w:lang w:eastAsia="en-US"/>
        </w:rPr>
        <w:t>Strongylocentrotus droebachiensis</w:t>
      </w:r>
      <w:r w:rsidRPr="00AF721A">
        <w:rPr>
          <w:rFonts w:ascii="Futura Medium" w:hAnsi="Futura Medium" w:cs="Futura Medium" w:hint="cs"/>
          <w:sz w:val="20"/>
          <w:szCs w:val="20"/>
          <w:lang w:eastAsia="en-US"/>
        </w:rPr>
        <w:t>) fed waste from sablefish (</w:t>
      </w:r>
      <w:r w:rsidRPr="00AF721A">
        <w:rPr>
          <w:rFonts w:ascii="Futura Medium" w:hAnsi="Futura Medium" w:cs="Futura Medium" w:hint="cs"/>
          <w:i/>
          <w:sz w:val="20"/>
          <w:szCs w:val="20"/>
          <w:lang w:eastAsia="en-US"/>
        </w:rPr>
        <w:t>Anoplopoma fimbria</w:t>
      </w:r>
      <w:r w:rsidRPr="00AF721A">
        <w:rPr>
          <w:rFonts w:ascii="Futura Medium" w:hAnsi="Futura Medium" w:cs="Futura Medium" w:hint="cs"/>
          <w:sz w:val="20"/>
          <w:szCs w:val="20"/>
          <w:lang w:eastAsia="en-US"/>
        </w:rPr>
        <w:t xml:space="preserve">) culture. </w:t>
      </w:r>
      <w:r w:rsidRPr="00AF721A">
        <w:rPr>
          <w:rFonts w:ascii="Futura Medium" w:hAnsi="Futura Medium" w:cs="Futura Medium" w:hint="cs"/>
          <w:i/>
          <w:sz w:val="20"/>
          <w:szCs w:val="20"/>
          <w:lang w:eastAsia="en-US"/>
        </w:rPr>
        <w:t>Aquaculture</w:t>
      </w:r>
      <w:r w:rsidRPr="00AF721A">
        <w:rPr>
          <w:rFonts w:ascii="Futura Medium" w:hAnsi="Futura Medium" w:cs="Futura Medium" w:hint="cs"/>
          <w:sz w:val="20"/>
          <w:szCs w:val="20"/>
          <w:lang w:eastAsia="en-US"/>
        </w:rPr>
        <w:t xml:space="preserve"> 422, 184–192. https://doi.org/10.1016/j.aquaculture.2013.11.030.</w:t>
      </w:r>
    </w:p>
    <w:p w14:paraId="0D58AC5D"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Pedersen MF, Filbee-Dexter K, Norderhaug KM, Fredriksen S, Frisk NL, Fagerli CW, Wernberg T (2020) Detrital carbon production and export in high latitude kelp forests. </w:t>
      </w:r>
      <w:r w:rsidRPr="00AF721A">
        <w:rPr>
          <w:rFonts w:ascii="Futura Medium" w:hAnsi="Futura Medium" w:cs="Futura Medium" w:hint="cs"/>
          <w:i/>
          <w:sz w:val="20"/>
          <w:szCs w:val="20"/>
          <w:lang w:eastAsia="en-US"/>
        </w:rPr>
        <w:t>Oecologia</w:t>
      </w:r>
      <w:r w:rsidRPr="00AF721A">
        <w:rPr>
          <w:rFonts w:ascii="Futura Medium" w:hAnsi="Futura Medium" w:cs="Futura Medium" w:hint="cs"/>
          <w:sz w:val="20"/>
          <w:szCs w:val="20"/>
          <w:lang w:eastAsia="en-US"/>
        </w:rPr>
        <w:t xml:space="preserve"> 192, 227–239. https://doi.org/10.1007/s00442-019-04573-z.</w:t>
      </w:r>
    </w:p>
    <w:p w14:paraId="1DD91A65"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Pedersen TL (2025) patchwork: the composer of plots. https://patchwork.data-imaginist.com.</w:t>
      </w:r>
    </w:p>
    <w:p w14:paraId="2CD6476B"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Pessarrodona A, Franco-Santos RM, Wright LS, Vanderklift MA, Howard J, Pidgeon E, Wernberg T, Filbee-Dexter K (2023) Carbon sequestration and climate change mitigation using macroalgae: a state of knowledge review. </w:t>
      </w:r>
      <w:r w:rsidRPr="00AF721A">
        <w:rPr>
          <w:rFonts w:ascii="Futura Medium" w:hAnsi="Futura Medium" w:cs="Futura Medium" w:hint="cs"/>
          <w:i/>
          <w:sz w:val="20"/>
          <w:szCs w:val="20"/>
          <w:lang w:eastAsia="en-US"/>
        </w:rPr>
        <w:t>Biological Reviews</w:t>
      </w:r>
      <w:r w:rsidRPr="00AF721A">
        <w:rPr>
          <w:rFonts w:ascii="Futura Medium" w:hAnsi="Futura Medium" w:cs="Futura Medium" w:hint="cs"/>
          <w:sz w:val="20"/>
          <w:szCs w:val="20"/>
          <w:lang w:eastAsia="en-US"/>
        </w:rPr>
        <w:t xml:space="preserve"> 98, 1945–1971. https://doi.org/10.1111/brv.12990.</w:t>
      </w:r>
    </w:p>
    <w:p w14:paraId="337EAC96"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Pessarrodona A, Moore PJ, Sayer MDJ, Smale DA (2018) Carbon assimilation and transfer through kelp forests in the NE Atlantic is diminished under a warmer ocean climate. </w:t>
      </w:r>
      <w:r w:rsidRPr="00AF721A">
        <w:rPr>
          <w:rFonts w:ascii="Futura Medium" w:hAnsi="Futura Medium" w:cs="Futura Medium" w:hint="cs"/>
          <w:i/>
          <w:sz w:val="20"/>
          <w:szCs w:val="20"/>
          <w:lang w:eastAsia="en-US"/>
        </w:rPr>
        <w:t>Global Change Biology</w:t>
      </w:r>
      <w:r w:rsidRPr="00AF721A">
        <w:rPr>
          <w:rFonts w:ascii="Futura Medium" w:hAnsi="Futura Medium" w:cs="Futura Medium" w:hint="cs"/>
          <w:sz w:val="20"/>
          <w:szCs w:val="20"/>
          <w:lang w:eastAsia="en-US"/>
        </w:rPr>
        <w:t xml:space="preserve"> 24, 4386–4398. https://doi.org/10.1111/gcb.14303.</w:t>
      </w:r>
    </w:p>
    <w:p w14:paraId="1DAFD2BB"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lastRenderedPageBreak/>
        <w:t>Pessarrodona A, Foggo A, Smale DA (2019) Can ecosystem functioning be maintained despite climate</w:t>
      </w:r>
      <w:r w:rsidRPr="00AF721A">
        <w:rPr>
          <w:rFonts w:ascii="Cambria Math" w:hAnsi="Cambria Math" w:cs="Cambria Math"/>
          <w:sz w:val="20"/>
          <w:szCs w:val="20"/>
          <w:lang w:eastAsia="en-US"/>
        </w:rPr>
        <w:t>‐</w:t>
      </w:r>
      <w:r w:rsidRPr="00AF721A">
        <w:rPr>
          <w:rFonts w:ascii="Futura Medium" w:hAnsi="Futura Medium" w:cs="Futura Medium" w:hint="cs"/>
          <w:sz w:val="20"/>
          <w:szCs w:val="20"/>
          <w:lang w:eastAsia="en-US"/>
        </w:rPr>
        <w:t xml:space="preserve">driven shifts in species composition? Insights from novel marine forests. </w:t>
      </w:r>
      <w:r w:rsidRPr="00AF721A">
        <w:rPr>
          <w:rFonts w:ascii="Futura Medium" w:hAnsi="Futura Medium" w:cs="Futura Medium" w:hint="cs"/>
          <w:i/>
          <w:sz w:val="20"/>
          <w:szCs w:val="20"/>
          <w:lang w:eastAsia="en-US"/>
        </w:rPr>
        <w:t>Journal of Ecology</w:t>
      </w:r>
      <w:r w:rsidRPr="00AF721A">
        <w:rPr>
          <w:rFonts w:ascii="Futura Medium" w:hAnsi="Futura Medium" w:cs="Futura Medium" w:hint="cs"/>
          <w:sz w:val="20"/>
          <w:szCs w:val="20"/>
          <w:lang w:eastAsia="en-US"/>
        </w:rPr>
        <w:t xml:space="preserve"> 107, 91–104. https://doi.org/10.1111/1365-2745.13053.</w:t>
      </w:r>
    </w:p>
    <w:p w14:paraId="7D341A69"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Pessarrodona A, Assis J, Filbee-Dexter K, Burrows MT, Gattuso J-P, Duarte CM, Krause-Jensen D, Moore PJ, Smale DA, Wernberg T (2022) Global seaweed productivity. </w:t>
      </w:r>
      <w:r w:rsidRPr="00AF721A">
        <w:rPr>
          <w:rFonts w:ascii="Futura Medium" w:hAnsi="Futura Medium" w:cs="Futura Medium" w:hint="cs"/>
          <w:i/>
          <w:sz w:val="20"/>
          <w:szCs w:val="20"/>
          <w:lang w:eastAsia="en-US"/>
        </w:rPr>
        <w:t>Science Advances</w:t>
      </w:r>
      <w:r w:rsidRPr="00AF721A">
        <w:rPr>
          <w:rFonts w:ascii="Futura Medium" w:hAnsi="Futura Medium" w:cs="Futura Medium" w:hint="cs"/>
          <w:sz w:val="20"/>
          <w:szCs w:val="20"/>
          <w:lang w:eastAsia="en-US"/>
        </w:rPr>
        <w:t xml:space="preserve"> 8, eabn2465. https://doi.org/10.1126/sciadv.abn2465.</w:t>
      </w:r>
    </w:p>
    <w:p w14:paraId="52E61D1D"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R Core Team (2026) R: a language and environment for statistical computing. R Foundation for Statistical Computing. https://www.R-project.org.</w:t>
      </w:r>
    </w:p>
    <w:p w14:paraId="60F7BBD2"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Rohatgi A (2022) WebPlotDigitizer. https://automeris.io.</w:t>
      </w:r>
    </w:p>
    <w:p w14:paraId="1AED62C6"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RStudio Team (2026) RStudio: integrated development environment for R. RStudio, Inc. https://posit.co.</w:t>
      </w:r>
    </w:p>
    <w:p w14:paraId="1FF30698"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Sauchyn LK, Scheibling RE (2009a) Fecal production by sea urchins in native and invaded algal beds. </w:t>
      </w:r>
      <w:r w:rsidRPr="00AF721A">
        <w:rPr>
          <w:rFonts w:ascii="Futura Medium" w:hAnsi="Futura Medium" w:cs="Futura Medium" w:hint="cs"/>
          <w:i/>
          <w:sz w:val="20"/>
          <w:szCs w:val="20"/>
          <w:lang w:eastAsia="en-US"/>
        </w:rPr>
        <w:t>Marine Ecology Progress Series</w:t>
      </w:r>
      <w:r w:rsidRPr="00AF721A">
        <w:rPr>
          <w:rFonts w:ascii="Futura Medium" w:hAnsi="Futura Medium" w:cs="Futura Medium" w:hint="cs"/>
          <w:sz w:val="20"/>
          <w:szCs w:val="20"/>
          <w:lang w:eastAsia="en-US"/>
        </w:rPr>
        <w:t xml:space="preserve"> 396, 35–48. https://doi.org/10.3354/meps08296.</w:t>
      </w:r>
    </w:p>
    <w:p w14:paraId="4950C5B1"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Sauchyn LK, Scheibling RE (2009b) Degradation of sea urchin feces in a rocky subtidal ecosystem: implications for nutrient cycling and energy flow. </w:t>
      </w:r>
      <w:r w:rsidRPr="00AF721A">
        <w:rPr>
          <w:rFonts w:ascii="Futura Medium" w:hAnsi="Futura Medium" w:cs="Futura Medium" w:hint="cs"/>
          <w:i/>
          <w:sz w:val="20"/>
          <w:szCs w:val="20"/>
          <w:lang w:eastAsia="en-US"/>
        </w:rPr>
        <w:t>Aquatic Biology</w:t>
      </w:r>
      <w:r w:rsidRPr="00AF721A">
        <w:rPr>
          <w:rFonts w:ascii="Futura Medium" w:hAnsi="Futura Medium" w:cs="Futura Medium" w:hint="cs"/>
          <w:sz w:val="20"/>
          <w:szCs w:val="20"/>
          <w:lang w:eastAsia="en-US"/>
        </w:rPr>
        <w:t xml:space="preserve"> 6, 99–108. https://doi.org/10.3354/ab00171.</w:t>
      </w:r>
    </w:p>
    <w:p w14:paraId="3ABCF44A"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Schindelin J, Arganda-Carreras I, Frise E, Kaynig V, Longair M, Pietzsch T, Preibisch S, Rueden C, Saalfeld S, Schmid B et al. (2012) Fiji: an open-source platform for biological-image analysis. </w:t>
      </w:r>
      <w:r w:rsidRPr="00AF721A">
        <w:rPr>
          <w:rFonts w:ascii="Futura Medium" w:hAnsi="Futura Medium" w:cs="Futura Medium" w:hint="cs"/>
          <w:i/>
          <w:sz w:val="20"/>
          <w:szCs w:val="20"/>
          <w:lang w:eastAsia="en-US"/>
        </w:rPr>
        <w:t>Nature Methods</w:t>
      </w:r>
      <w:r w:rsidRPr="00AF721A">
        <w:rPr>
          <w:rFonts w:ascii="Futura Medium" w:hAnsi="Futura Medium" w:cs="Futura Medium" w:hint="cs"/>
          <w:sz w:val="20"/>
          <w:szCs w:val="20"/>
          <w:lang w:eastAsia="en-US"/>
        </w:rPr>
        <w:t xml:space="preserve"> 9, 676–682. https://doi.org/10.1038/nmeth.2019.</w:t>
      </w:r>
    </w:p>
    <w:p w14:paraId="7DF47E51"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Schloss PD (2024) Rarefaction is currently the best approach to control for uneven sequencing effort in amplicon sequence analyses. </w:t>
      </w:r>
      <w:r w:rsidRPr="00AF721A">
        <w:rPr>
          <w:rFonts w:ascii="Futura Medium" w:hAnsi="Futura Medium" w:cs="Futura Medium" w:hint="cs"/>
          <w:i/>
          <w:sz w:val="20"/>
          <w:szCs w:val="20"/>
          <w:lang w:eastAsia="en-US"/>
        </w:rPr>
        <w:t>mSphere</w:t>
      </w:r>
      <w:r w:rsidRPr="00AF721A">
        <w:rPr>
          <w:rFonts w:ascii="Futura Medium" w:hAnsi="Futura Medium" w:cs="Futura Medium" w:hint="cs"/>
          <w:sz w:val="20"/>
          <w:szCs w:val="20"/>
          <w:lang w:eastAsia="en-US"/>
        </w:rPr>
        <w:t xml:space="preserve"> 9, e0035423. https://doi.org/10.1128/msphere.00354-23.</w:t>
      </w:r>
    </w:p>
    <w:p w14:paraId="279ED58D"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Schram JB, Kobelt JN, Dethier MN, Galloway AWE (2018) Trophic transfer of macroalgal fatty acids in two urchin species: digestion, egestion, and tissue building. </w:t>
      </w:r>
      <w:r w:rsidRPr="00AF721A">
        <w:rPr>
          <w:rFonts w:ascii="Futura Medium" w:hAnsi="Futura Medium" w:cs="Futura Medium" w:hint="cs"/>
          <w:i/>
          <w:sz w:val="20"/>
          <w:szCs w:val="20"/>
          <w:lang w:eastAsia="en-US"/>
        </w:rPr>
        <w:t>Frontiers in Ecology and Evolution</w:t>
      </w:r>
      <w:r w:rsidRPr="00AF721A">
        <w:rPr>
          <w:rFonts w:ascii="Futura Medium" w:hAnsi="Futura Medium" w:cs="Futura Medium" w:hint="cs"/>
          <w:sz w:val="20"/>
          <w:szCs w:val="20"/>
          <w:lang w:eastAsia="en-US"/>
        </w:rPr>
        <w:t xml:space="preserve"> 6, 83. https://doi.org/10.3389/fevo.2018.00083.</w:t>
      </w:r>
    </w:p>
    <w:p w14:paraId="137339E6"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Simpson EH (1949) Measurement of diversity. </w:t>
      </w:r>
      <w:r w:rsidRPr="00AF721A">
        <w:rPr>
          <w:rFonts w:ascii="Futura Medium" w:hAnsi="Futura Medium" w:cs="Futura Medium" w:hint="cs"/>
          <w:i/>
          <w:sz w:val="20"/>
          <w:szCs w:val="20"/>
          <w:lang w:eastAsia="en-US"/>
        </w:rPr>
        <w:t>Nature</w:t>
      </w:r>
      <w:r w:rsidRPr="00AF721A">
        <w:rPr>
          <w:rFonts w:ascii="Futura Medium" w:hAnsi="Futura Medium" w:cs="Futura Medium" w:hint="cs"/>
          <w:sz w:val="20"/>
          <w:szCs w:val="20"/>
          <w:lang w:eastAsia="en-US"/>
        </w:rPr>
        <w:t xml:space="preserve"> 163, 688–688. https://doi.org/10.1038/163688a0.</w:t>
      </w:r>
    </w:p>
    <w:p w14:paraId="4680DE75"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Smale DA, Pessarrodona A, King N, Moore PJ (2022) Examining the production, export, and immediate fate of kelp detritus on open</w:t>
      </w:r>
      <w:r w:rsidRPr="00AF721A">
        <w:rPr>
          <w:rFonts w:ascii="Cambria Math" w:hAnsi="Cambria Math" w:cs="Cambria Math"/>
          <w:sz w:val="20"/>
          <w:szCs w:val="20"/>
          <w:lang w:eastAsia="en-US"/>
        </w:rPr>
        <w:t>‐</w:t>
      </w:r>
      <w:r w:rsidRPr="00AF721A">
        <w:rPr>
          <w:rFonts w:ascii="Futura Medium" w:hAnsi="Futura Medium" w:cs="Futura Medium" w:hint="cs"/>
          <w:sz w:val="20"/>
          <w:szCs w:val="20"/>
          <w:lang w:eastAsia="en-US"/>
        </w:rPr>
        <w:t xml:space="preserve">coast subtidal reefs in the Northeast Atlantic. </w:t>
      </w:r>
      <w:r w:rsidRPr="00AF721A">
        <w:rPr>
          <w:rFonts w:ascii="Futura Medium" w:hAnsi="Futura Medium" w:cs="Futura Medium" w:hint="cs"/>
          <w:i/>
          <w:sz w:val="20"/>
          <w:szCs w:val="20"/>
          <w:lang w:eastAsia="en-US"/>
        </w:rPr>
        <w:t>Limnology and Oceanography</w:t>
      </w:r>
      <w:r w:rsidRPr="00AF721A">
        <w:rPr>
          <w:rFonts w:ascii="Futura Medium" w:hAnsi="Futura Medium" w:cs="Futura Medium" w:hint="cs"/>
          <w:sz w:val="20"/>
          <w:szCs w:val="20"/>
          <w:lang w:eastAsia="en-US"/>
        </w:rPr>
        <w:t xml:space="preserve"> 67, S36–S49. https://doi.org/10.1002/lno.11970.</w:t>
      </w:r>
    </w:p>
    <w:p w14:paraId="58E3074B"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Thompson RJ (1983) The relationship between food ration and reproductive effort in the green sea urchin, </w:t>
      </w:r>
      <w:r w:rsidRPr="00AF721A">
        <w:rPr>
          <w:rFonts w:ascii="Futura Medium" w:hAnsi="Futura Medium" w:cs="Futura Medium" w:hint="cs"/>
          <w:i/>
          <w:sz w:val="20"/>
          <w:szCs w:val="20"/>
          <w:lang w:eastAsia="en-US"/>
        </w:rPr>
        <w:t>Strongylocentrotus droebachiensis</w:t>
      </w:r>
      <w:r w:rsidRPr="00AF721A">
        <w:rPr>
          <w:rFonts w:ascii="Futura Medium" w:hAnsi="Futura Medium" w:cs="Futura Medium" w:hint="cs"/>
          <w:sz w:val="20"/>
          <w:szCs w:val="20"/>
          <w:lang w:eastAsia="en-US"/>
        </w:rPr>
        <w:t xml:space="preserve">. </w:t>
      </w:r>
      <w:r w:rsidRPr="00AF721A">
        <w:rPr>
          <w:rFonts w:ascii="Futura Medium" w:hAnsi="Futura Medium" w:cs="Futura Medium" w:hint="cs"/>
          <w:i/>
          <w:sz w:val="20"/>
          <w:szCs w:val="20"/>
          <w:lang w:eastAsia="en-US"/>
        </w:rPr>
        <w:t>Oecologia</w:t>
      </w:r>
      <w:r w:rsidRPr="00AF721A">
        <w:rPr>
          <w:rFonts w:ascii="Futura Medium" w:hAnsi="Futura Medium" w:cs="Futura Medium" w:hint="cs"/>
          <w:sz w:val="20"/>
          <w:szCs w:val="20"/>
          <w:lang w:eastAsia="en-US"/>
        </w:rPr>
        <w:t xml:space="preserve"> 56, 50–57. https://doi.org/10.1007/bf00378216.</w:t>
      </w:r>
    </w:p>
    <w:p w14:paraId="189BAB74"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Thrane JE, Kyle M, Striebel M, Haande S, Grung M, Rohrlack T, Andersen T (2015) Spectrophotometric analysis of pigments: a critical assessment of a high-throughput method for analysis of algal pigment mixtures by spectral deconvolution. </w:t>
      </w:r>
      <w:r w:rsidRPr="00AF721A">
        <w:rPr>
          <w:rFonts w:ascii="Futura Medium" w:hAnsi="Futura Medium" w:cs="Futura Medium" w:hint="cs"/>
          <w:i/>
          <w:sz w:val="20"/>
          <w:szCs w:val="20"/>
          <w:lang w:eastAsia="en-US"/>
        </w:rPr>
        <w:t>PLoS One</w:t>
      </w:r>
      <w:r w:rsidRPr="00AF721A">
        <w:rPr>
          <w:rFonts w:ascii="Futura Medium" w:hAnsi="Futura Medium" w:cs="Futura Medium" w:hint="cs"/>
          <w:sz w:val="20"/>
          <w:szCs w:val="20"/>
          <w:lang w:eastAsia="en-US"/>
        </w:rPr>
        <w:t xml:space="preserve"> 10, e0137645. https://doi.org/10.1371/journal.pone.0137645.</w:t>
      </w:r>
    </w:p>
    <w:p w14:paraId="270D4780"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Toth GB, Pavia H (2002) Intraplant habitat and feeding preference of two gastropod herbivores inhabiting the kelp </w:t>
      </w:r>
      <w:r w:rsidRPr="00AF721A">
        <w:rPr>
          <w:rFonts w:ascii="Futura Medium" w:hAnsi="Futura Medium" w:cs="Futura Medium" w:hint="cs"/>
          <w:i/>
          <w:sz w:val="20"/>
          <w:szCs w:val="20"/>
          <w:lang w:eastAsia="en-US"/>
        </w:rPr>
        <w:t>Laminaria hyperborea</w:t>
      </w:r>
      <w:r w:rsidRPr="00AF721A">
        <w:rPr>
          <w:rFonts w:ascii="Futura Medium" w:hAnsi="Futura Medium" w:cs="Futura Medium" w:hint="cs"/>
          <w:sz w:val="20"/>
          <w:szCs w:val="20"/>
          <w:lang w:eastAsia="en-US"/>
        </w:rPr>
        <w:t xml:space="preserve">. </w:t>
      </w:r>
      <w:r w:rsidRPr="00AF721A">
        <w:rPr>
          <w:rFonts w:ascii="Futura Medium" w:hAnsi="Futura Medium" w:cs="Futura Medium" w:hint="cs"/>
          <w:i/>
          <w:sz w:val="20"/>
          <w:szCs w:val="20"/>
          <w:lang w:eastAsia="en-US"/>
        </w:rPr>
        <w:t>Journal of the Marine Biological Association of the United Kingdom</w:t>
      </w:r>
      <w:r w:rsidRPr="00AF721A">
        <w:rPr>
          <w:rFonts w:ascii="Futura Medium" w:hAnsi="Futura Medium" w:cs="Futura Medium" w:hint="cs"/>
          <w:sz w:val="20"/>
          <w:szCs w:val="20"/>
          <w:lang w:eastAsia="en-US"/>
        </w:rPr>
        <w:t xml:space="preserve"> 82, 243–247. https://doi.org/10.1017/s0025315402005416.</w:t>
      </w:r>
    </w:p>
    <w:p w14:paraId="437CC27B"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Vadas RL (1977) Preferential feeding: an optimization strategy in sea urchins. </w:t>
      </w:r>
      <w:r w:rsidRPr="00AF721A">
        <w:rPr>
          <w:rFonts w:ascii="Futura Medium" w:hAnsi="Futura Medium" w:cs="Futura Medium" w:hint="cs"/>
          <w:i/>
          <w:sz w:val="20"/>
          <w:szCs w:val="20"/>
          <w:lang w:eastAsia="en-US"/>
        </w:rPr>
        <w:t>Ecological Monographs</w:t>
      </w:r>
      <w:r w:rsidRPr="00AF721A">
        <w:rPr>
          <w:rFonts w:ascii="Futura Medium" w:hAnsi="Futura Medium" w:cs="Futura Medium" w:hint="cs"/>
          <w:sz w:val="20"/>
          <w:szCs w:val="20"/>
          <w:lang w:eastAsia="en-US"/>
        </w:rPr>
        <w:t xml:space="preserve"> 47, 337–371. https://doi.org/10.2307/1942173.</w:t>
      </w:r>
    </w:p>
    <w:p w14:paraId="243DBF61"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van den Brand T (2025) ggh4x: hacks for ‘ggplot2’. https://github.com/teunbrand/ggh4x.</w:t>
      </w:r>
    </w:p>
    <w:p w14:paraId="6FE3A5C8"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Vanderklift MA, Wernberg T (2008) Detached kelps from distant sources are a food subsidy for sea urchins. </w:t>
      </w:r>
      <w:r w:rsidRPr="00AF721A">
        <w:rPr>
          <w:rFonts w:ascii="Futura Medium" w:hAnsi="Futura Medium" w:cs="Futura Medium" w:hint="cs"/>
          <w:i/>
          <w:sz w:val="20"/>
          <w:szCs w:val="20"/>
          <w:lang w:eastAsia="en-US"/>
        </w:rPr>
        <w:t>Oecologia</w:t>
      </w:r>
      <w:r w:rsidRPr="00AF721A">
        <w:rPr>
          <w:rFonts w:ascii="Futura Medium" w:hAnsi="Futura Medium" w:cs="Futura Medium" w:hint="cs"/>
          <w:sz w:val="20"/>
          <w:szCs w:val="20"/>
          <w:lang w:eastAsia="en-US"/>
        </w:rPr>
        <w:t xml:space="preserve"> 157, 327–335. https://doi.org/10.1007/s00442-008-1061-7.</w:t>
      </w:r>
    </w:p>
    <w:p w14:paraId="0B5BD6AE"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Vehtari A, Gelman A, Gabry J (2017) Practical Bayesian model evaluation using leave-one-out cross-validation and WAIC. </w:t>
      </w:r>
      <w:r w:rsidRPr="00AF721A">
        <w:rPr>
          <w:rFonts w:ascii="Futura Medium" w:hAnsi="Futura Medium" w:cs="Futura Medium" w:hint="cs"/>
          <w:i/>
          <w:sz w:val="20"/>
          <w:szCs w:val="20"/>
          <w:lang w:eastAsia="en-US"/>
        </w:rPr>
        <w:t>Statistics and Computing</w:t>
      </w:r>
      <w:r w:rsidRPr="00AF721A">
        <w:rPr>
          <w:rFonts w:ascii="Futura Medium" w:hAnsi="Futura Medium" w:cs="Futura Medium" w:hint="cs"/>
          <w:sz w:val="20"/>
          <w:szCs w:val="20"/>
          <w:lang w:eastAsia="en-US"/>
        </w:rPr>
        <w:t xml:space="preserve"> 27, 1413–1432. https://doi.org/10.1007/s11222-016-9696-4.</w:t>
      </w:r>
    </w:p>
    <w:p w14:paraId="5D478FC6"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lastRenderedPageBreak/>
        <w:t xml:space="preserve">Wang Q, Garrity GM, Tiedje JM, Cole JR (2007) Naïve Bayesian classifier for rapid assignment of rRNA sequences into the new bacterial taxonomy. </w:t>
      </w:r>
      <w:r w:rsidRPr="00AF721A">
        <w:rPr>
          <w:rFonts w:ascii="Futura Medium" w:hAnsi="Futura Medium" w:cs="Futura Medium" w:hint="cs"/>
          <w:i/>
          <w:sz w:val="20"/>
          <w:szCs w:val="20"/>
          <w:lang w:eastAsia="en-US"/>
        </w:rPr>
        <w:t>Applied and Environmental Microbiology</w:t>
      </w:r>
      <w:r w:rsidRPr="00AF721A">
        <w:rPr>
          <w:rFonts w:ascii="Futura Medium" w:hAnsi="Futura Medium" w:cs="Futura Medium" w:hint="cs"/>
          <w:sz w:val="20"/>
          <w:szCs w:val="20"/>
          <w:lang w:eastAsia="en-US"/>
        </w:rPr>
        <w:t xml:space="preserve"> 73, 5261–5267. https://doi.org/10.1128/aem.00062-07.</w:t>
      </w:r>
    </w:p>
    <w:p w14:paraId="1D639279"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Wernberg T, Vanderklift MA, How J, Lavery PS (2006) Export of detached macroalgae from reefs to adjacent seagrass beds. </w:t>
      </w:r>
      <w:r w:rsidRPr="00AF721A">
        <w:rPr>
          <w:rFonts w:ascii="Futura Medium" w:hAnsi="Futura Medium" w:cs="Futura Medium" w:hint="cs"/>
          <w:i/>
          <w:sz w:val="20"/>
          <w:szCs w:val="20"/>
          <w:lang w:eastAsia="en-US"/>
        </w:rPr>
        <w:t>Oecologia</w:t>
      </w:r>
      <w:r w:rsidRPr="00AF721A">
        <w:rPr>
          <w:rFonts w:ascii="Futura Medium" w:hAnsi="Futura Medium" w:cs="Futura Medium" w:hint="cs"/>
          <w:sz w:val="20"/>
          <w:szCs w:val="20"/>
          <w:lang w:eastAsia="en-US"/>
        </w:rPr>
        <w:t xml:space="preserve"> 147, 692–701. https://doi.org/10.1007/s00442-005-0318-7.</w:t>
      </w:r>
    </w:p>
    <w:p w14:paraId="0FF6E2E2"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Wernberg T, Filbee-Dexter K (2018) Grazers extend blue carbon transfer by slowing sinking speeds of kelp detritus. </w:t>
      </w:r>
      <w:r w:rsidRPr="00AF721A">
        <w:rPr>
          <w:rFonts w:ascii="Futura Medium" w:hAnsi="Futura Medium" w:cs="Futura Medium" w:hint="cs"/>
          <w:i/>
          <w:sz w:val="20"/>
          <w:szCs w:val="20"/>
          <w:lang w:eastAsia="en-US"/>
        </w:rPr>
        <w:t>Scientific Reports</w:t>
      </w:r>
      <w:r w:rsidRPr="00AF721A">
        <w:rPr>
          <w:rFonts w:ascii="Futura Medium" w:hAnsi="Futura Medium" w:cs="Futura Medium" w:hint="cs"/>
          <w:sz w:val="20"/>
          <w:szCs w:val="20"/>
          <w:lang w:eastAsia="en-US"/>
        </w:rPr>
        <w:t xml:space="preserve"> 8, 17180. https://doi.org/10.1038/s41598-018-34721-z.</w:t>
      </w:r>
    </w:p>
    <w:p w14:paraId="0D6AB10D"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Wessels H, Hagen W, Molis M, Wiencke C, Karsten U (2006) Intra-and interspecific differences in palatability of Arctic macroalgae from Kongsfjorden (Spitsbergen) for two benthic sympatric invertebrates. </w:t>
      </w:r>
      <w:r w:rsidRPr="00AF721A">
        <w:rPr>
          <w:rFonts w:ascii="Futura Medium" w:hAnsi="Futura Medium" w:cs="Futura Medium" w:hint="cs"/>
          <w:i/>
          <w:sz w:val="20"/>
          <w:szCs w:val="20"/>
          <w:lang w:eastAsia="en-US"/>
        </w:rPr>
        <w:t>Journal of Experimental Marine Biology and Ecology</w:t>
      </w:r>
      <w:r w:rsidRPr="00AF721A">
        <w:rPr>
          <w:rFonts w:ascii="Futura Medium" w:hAnsi="Futura Medium" w:cs="Futura Medium" w:hint="cs"/>
          <w:sz w:val="20"/>
          <w:szCs w:val="20"/>
          <w:lang w:eastAsia="en-US"/>
        </w:rPr>
        <w:t xml:space="preserve"> 329, 20–33. https://doi.org/10.1016/j.jembe.2005.08.006.</w:t>
      </w:r>
    </w:p>
    <w:p w14:paraId="5116F4FF"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Wickham H, Averick M, Bryan J, Chang W, McGowan LD, François R, Grolemund G, Hayes A, Henry L, Hester J (2019) Welcome to the Tidyverse. </w:t>
      </w:r>
      <w:r w:rsidRPr="00AF721A">
        <w:rPr>
          <w:rFonts w:ascii="Futura Medium" w:hAnsi="Futura Medium" w:cs="Futura Medium" w:hint="cs"/>
          <w:i/>
          <w:sz w:val="20"/>
          <w:szCs w:val="20"/>
          <w:lang w:eastAsia="en-US"/>
        </w:rPr>
        <w:t>Journal of Open Source Software</w:t>
      </w:r>
      <w:r w:rsidRPr="00AF721A">
        <w:rPr>
          <w:rFonts w:ascii="Futura Medium" w:hAnsi="Futura Medium" w:cs="Futura Medium" w:hint="cs"/>
          <w:sz w:val="20"/>
          <w:szCs w:val="20"/>
          <w:lang w:eastAsia="en-US"/>
        </w:rPr>
        <w:t xml:space="preserve"> 4, 1686. https://doi.org/10.21105/joss.01686.</w:t>
      </w:r>
    </w:p>
    <w:p w14:paraId="78C1BA18"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Wilke CO (2021) ggridges: ridgeline plots in ggplot2. https://doi.org/10.32614/CRAN.package.ggridges.</w:t>
      </w:r>
    </w:p>
    <w:p w14:paraId="3B0D144B"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Wolodzko T (2023) extraDistr: additional univariate and multivariate distributions. https://doi.org/10.32614/CRAN.package.extraDistr.</w:t>
      </w:r>
    </w:p>
    <w:p w14:paraId="7FD05889"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Wright ES (2024) Fast and flexible search for homologous biological sequences with DECIPHER v3. </w:t>
      </w:r>
      <w:r w:rsidRPr="00AF721A">
        <w:rPr>
          <w:rFonts w:ascii="Futura Medium" w:hAnsi="Futura Medium" w:cs="Futura Medium" w:hint="cs"/>
          <w:i/>
          <w:sz w:val="20"/>
          <w:szCs w:val="20"/>
          <w:lang w:eastAsia="en-US"/>
        </w:rPr>
        <w:t>The R Journal</w:t>
      </w:r>
      <w:r w:rsidRPr="00AF721A">
        <w:rPr>
          <w:rFonts w:ascii="Futura Medium" w:hAnsi="Futura Medium" w:cs="Futura Medium" w:hint="cs"/>
          <w:sz w:val="20"/>
          <w:szCs w:val="20"/>
          <w:lang w:eastAsia="en-US"/>
        </w:rPr>
        <w:t xml:space="preserve"> 16, 191–200. https://doi.org/10.32614/rj-2024-022.</w:t>
      </w:r>
    </w:p>
    <w:p w14:paraId="76E1710F"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Wright LS, Foggo A (2021) Photosynthetic pigments of co-occurring Northeast Atlantic </w:t>
      </w:r>
      <w:r w:rsidRPr="00AF721A">
        <w:rPr>
          <w:rFonts w:ascii="Futura Medium" w:hAnsi="Futura Medium" w:cs="Futura Medium" w:hint="cs"/>
          <w:i/>
          <w:sz w:val="20"/>
          <w:szCs w:val="20"/>
          <w:lang w:eastAsia="en-US"/>
        </w:rPr>
        <w:t>Laminaria</w:t>
      </w:r>
      <w:r w:rsidRPr="00AF721A">
        <w:rPr>
          <w:rFonts w:ascii="Futura Medium" w:hAnsi="Futura Medium" w:cs="Futura Medium" w:hint="cs"/>
          <w:sz w:val="20"/>
          <w:szCs w:val="20"/>
          <w:lang w:eastAsia="en-US"/>
        </w:rPr>
        <w:t xml:space="preserve"> spp. are unaffected by decomposition. </w:t>
      </w:r>
      <w:r w:rsidRPr="00AF721A">
        <w:rPr>
          <w:rFonts w:ascii="Futura Medium" w:hAnsi="Futura Medium" w:cs="Futura Medium" w:hint="cs"/>
          <w:i/>
          <w:sz w:val="20"/>
          <w:szCs w:val="20"/>
          <w:lang w:eastAsia="en-US"/>
        </w:rPr>
        <w:t>Marine Ecology Progress Series</w:t>
      </w:r>
      <w:r w:rsidRPr="00AF721A">
        <w:rPr>
          <w:rFonts w:ascii="Futura Medium" w:hAnsi="Futura Medium" w:cs="Futura Medium" w:hint="cs"/>
          <w:sz w:val="20"/>
          <w:szCs w:val="20"/>
          <w:lang w:eastAsia="en-US"/>
        </w:rPr>
        <w:t xml:space="preserve"> 678, 227–232. https://doi.org/10.3354/meps13886.</w:t>
      </w:r>
    </w:p>
    <w:p w14:paraId="41BB3EDD"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Wright LS, Pessarrodona A, Foggo A (2022) Climate-driven shifts in kelp forest composition reduce carbon sequestration potential. </w:t>
      </w:r>
      <w:r w:rsidRPr="00AF721A">
        <w:rPr>
          <w:rFonts w:ascii="Futura Medium" w:hAnsi="Futura Medium" w:cs="Futura Medium" w:hint="cs"/>
          <w:i/>
          <w:sz w:val="20"/>
          <w:szCs w:val="20"/>
          <w:lang w:eastAsia="en-US"/>
        </w:rPr>
        <w:t>Global Change Biology</w:t>
      </w:r>
      <w:r w:rsidRPr="00AF721A">
        <w:rPr>
          <w:rFonts w:ascii="Futura Medium" w:hAnsi="Futura Medium" w:cs="Futura Medium" w:hint="cs"/>
          <w:sz w:val="20"/>
          <w:szCs w:val="20"/>
          <w:lang w:eastAsia="en-US"/>
        </w:rPr>
        <w:t xml:space="preserve"> 28, 5514–5531. https://doi.org/10.1111/gcb.16299.</w:t>
      </w:r>
    </w:p>
    <w:p w14:paraId="47678C36"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Wright LS, Kregting L (2023) Genus-specific response of kelp photosynthetic pigments to decomposition. </w:t>
      </w:r>
      <w:r w:rsidRPr="00AF721A">
        <w:rPr>
          <w:rFonts w:ascii="Futura Medium" w:hAnsi="Futura Medium" w:cs="Futura Medium" w:hint="cs"/>
          <w:i/>
          <w:sz w:val="20"/>
          <w:szCs w:val="20"/>
          <w:lang w:eastAsia="en-US"/>
        </w:rPr>
        <w:t>Marine Biology</w:t>
      </w:r>
      <w:r w:rsidRPr="00AF721A">
        <w:rPr>
          <w:rFonts w:ascii="Futura Medium" w:hAnsi="Futura Medium" w:cs="Futura Medium" w:hint="cs"/>
          <w:sz w:val="20"/>
          <w:szCs w:val="20"/>
          <w:lang w:eastAsia="en-US"/>
        </w:rPr>
        <w:t xml:space="preserve"> 170, 144. https://doi.org/10.1007/s00227-023-04289-y.</w:t>
      </w:r>
    </w:p>
    <w:p w14:paraId="6A7ACAFB" w14:textId="77777777" w:rsidR="00AF721A" w:rsidRPr="00AF721A" w:rsidRDefault="00AF721A" w:rsidP="00AF721A">
      <w:pPr>
        <w:tabs>
          <w:tab w:val="left" w:pos="560"/>
        </w:tabs>
        <w:spacing w:line="280" w:lineRule="exact"/>
        <w:ind w:left="540" w:hanging="540"/>
        <w:rPr>
          <w:rFonts w:ascii="Futura Medium" w:hAnsi="Futura Medium" w:cs="Futura Medium"/>
          <w:sz w:val="20"/>
          <w:szCs w:val="20"/>
          <w:lang w:eastAsia="en-US"/>
        </w:rPr>
      </w:pPr>
      <w:r w:rsidRPr="00AF721A">
        <w:rPr>
          <w:rFonts w:ascii="Futura Medium" w:hAnsi="Futura Medium" w:cs="Futura Medium" w:hint="cs"/>
          <w:sz w:val="20"/>
          <w:szCs w:val="20"/>
          <w:lang w:eastAsia="en-US"/>
        </w:rPr>
        <w:t xml:space="preserve">Yorke CE, Page HM, Miller RJ (2019) Sea urchins mediate the availability of kelp detritus to benthic consumers. </w:t>
      </w:r>
      <w:r w:rsidRPr="00AF721A">
        <w:rPr>
          <w:rFonts w:ascii="Futura Medium" w:hAnsi="Futura Medium" w:cs="Futura Medium" w:hint="cs"/>
          <w:i/>
          <w:sz w:val="20"/>
          <w:szCs w:val="20"/>
          <w:lang w:eastAsia="en-US"/>
        </w:rPr>
        <w:t>Proceedings of the Royal Society B: Biological Sciences</w:t>
      </w:r>
      <w:r w:rsidRPr="00AF721A">
        <w:rPr>
          <w:rFonts w:ascii="Futura Medium" w:hAnsi="Futura Medium" w:cs="Futura Medium" w:hint="cs"/>
          <w:sz w:val="20"/>
          <w:szCs w:val="20"/>
          <w:lang w:eastAsia="en-US"/>
        </w:rPr>
        <w:t xml:space="preserve"> 286, 20190846. https://doi.org/10.1098/rspb.2019.0846.</w:t>
      </w:r>
    </w:p>
    <w:p w14:paraId="20E3FF29" w14:textId="03C9F773" w:rsidR="004A07E8" w:rsidRPr="00AF721A" w:rsidRDefault="00AF721A" w:rsidP="00AF721A">
      <w:pPr>
        <w:spacing w:line="280" w:lineRule="exact"/>
      </w:pPr>
      <w:r w:rsidRPr="00AF721A">
        <w:rPr>
          <w:rFonts w:ascii="Futura Medium" w:hAnsi="Futura Medium" w:cs="Futura Medium" w:hint="cs"/>
          <w:sz w:val="20"/>
          <w:szCs w:val="20"/>
        </w:rPr>
        <w:fldChar w:fldCharType="end"/>
      </w:r>
    </w:p>
    <w:sectPr w:rsidR="004A07E8" w:rsidRPr="00AF721A">
      <w:footerReference w:type="even"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D0477" w14:textId="77777777" w:rsidR="00C33A8D" w:rsidRDefault="00C33A8D" w:rsidP="00AF7A7F">
      <w:r>
        <w:separator/>
      </w:r>
    </w:p>
  </w:endnote>
  <w:endnote w:type="continuationSeparator" w:id="0">
    <w:p w14:paraId="492B2481" w14:textId="77777777" w:rsidR="00C33A8D" w:rsidRDefault="00C33A8D" w:rsidP="00AF7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Neue">
    <w:altName w:val="HELVETICA NEUE MEDIUM"/>
    <w:panose1 w:val="02000503000000020004"/>
    <w:charset w:val="00"/>
    <w:family w:val="auto"/>
    <w:pitch w:val="variable"/>
    <w:sig w:usb0="E50002FF" w:usb1="500079DB" w:usb2="00000010" w:usb3="00000000" w:csb0="00000001" w:csb1="00000000"/>
  </w:font>
  <w:font w:name="Futura">
    <w:altName w:val="FUTURA MEDIUM"/>
    <w:panose1 w:val="020B0602020204020303"/>
    <w:charset w:val="B1"/>
    <w:family w:val="swiss"/>
    <w:pitch w:val="variable"/>
    <w:sig w:usb0="80000867" w:usb1="00000000" w:usb2="00000000" w:usb3="00000000" w:csb0="000001FB" w:csb1="00000000"/>
  </w:font>
  <w:font w:name="Futura Medium">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5191109"/>
      <w:docPartObj>
        <w:docPartGallery w:val="Page Numbers (Bottom of Page)"/>
        <w:docPartUnique/>
      </w:docPartObj>
    </w:sdtPr>
    <w:sdtContent>
      <w:p w14:paraId="06D0291F" w14:textId="20D6DD5F" w:rsidR="00AF7A7F" w:rsidRDefault="00AF7A7F" w:rsidP="000F5E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F4D47B" w14:textId="77777777" w:rsidR="00AF7A7F" w:rsidRDefault="00AF7A7F" w:rsidP="00AF7A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49892386"/>
      <w:docPartObj>
        <w:docPartGallery w:val="Page Numbers (Bottom of Page)"/>
        <w:docPartUnique/>
      </w:docPartObj>
    </w:sdtPr>
    <w:sdtContent>
      <w:p w14:paraId="13C8432D" w14:textId="27E686BF" w:rsidR="00AF7A7F" w:rsidRPr="00AF7A7F" w:rsidRDefault="00AF7A7F" w:rsidP="000F5EB4">
        <w:pPr>
          <w:pStyle w:val="Footer"/>
          <w:framePr w:wrap="none" w:vAnchor="text" w:hAnchor="margin" w:xAlign="right" w:y="1"/>
          <w:rPr>
            <w:rStyle w:val="PageNumber"/>
            <w:rFonts w:ascii="Times New Roman" w:hAnsi="Times New Roman" w:cs="Times New Roman"/>
          </w:rPr>
        </w:pPr>
        <w:r w:rsidRPr="00AF7A7F">
          <w:rPr>
            <w:rStyle w:val="PageNumber"/>
            <w:rFonts w:ascii="Times New Roman" w:hAnsi="Times New Roman" w:cs="Times New Roman"/>
          </w:rPr>
          <w:fldChar w:fldCharType="begin"/>
        </w:r>
        <w:r w:rsidRPr="00AF7A7F">
          <w:rPr>
            <w:rStyle w:val="PageNumber"/>
            <w:rFonts w:ascii="Times New Roman" w:hAnsi="Times New Roman" w:cs="Times New Roman"/>
          </w:rPr>
          <w:instrText xml:space="preserve"> PAGE </w:instrText>
        </w:r>
        <w:r w:rsidRPr="00AF7A7F">
          <w:rPr>
            <w:rStyle w:val="PageNumber"/>
            <w:rFonts w:ascii="Times New Roman" w:hAnsi="Times New Roman" w:cs="Times New Roman"/>
          </w:rPr>
          <w:fldChar w:fldCharType="separate"/>
        </w:r>
        <w:r w:rsidRPr="00AF7A7F">
          <w:rPr>
            <w:rStyle w:val="PageNumber"/>
            <w:rFonts w:ascii="Times New Roman" w:hAnsi="Times New Roman" w:cs="Times New Roman"/>
            <w:noProof/>
          </w:rPr>
          <w:t>1</w:t>
        </w:r>
        <w:r w:rsidRPr="00AF7A7F">
          <w:rPr>
            <w:rStyle w:val="PageNumber"/>
            <w:rFonts w:ascii="Times New Roman" w:hAnsi="Times New Roman" w:cs="Times New Roman"/>
          </w:rPr>
          <w:fldChar w:fldCharType="end"/>
        </w:r>
      </w:p>
    </w:sdtContent>
  </w:sdt>
  <w:p w14:paraId="39423BF1" w14:textId="77777777" w:rsidR="00AF7A7F" w:rsidRDefault="00AF7A7F" w:rsidP="00AF7A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3CDFE" w14:textId="77777777" w:rsidR="00C33A8D" w:rsidRDefault="00C33A8D" w:rsidP="00AF7A7F">
      <w:r>
        <w:separator/>
      </w:r>
    </w:p>
  </w:footnote>
  <w:footnote w:type="continuationSeparator" w:id="0">
    <w:p w14:paraId="1C1B1F54" w14:textId="77777777" w:rsidR="00C33A8D" w:rsidRDefault="00C33A8D" w:rsidP="00AF7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074"/>
    <w:multiLevelType w:val="hybridMultilevel"/>
    <w:tmpl w:val="74704F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A227C76"/>
    <w:multiLevelType w:val="hybridMultilevel"/>
    <w:tmpl w:val="201AE4C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CC556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7A0028"/>
    <w:multiLevelType w:val="hybridMultilevel"/>
    <w:tmpl w:val="D7546096"/>
    <w:lvl w:ilvl="0" w:tplc="D63EA6EC">
      <w:start w:val="1"/>
      <w:numFmt w:val="bullet"/>
      <w:lvlText w:val="-"/>
      <w:lvlJc w:val="left"/>
      <w:pPr>
        <w:ind w:left="720" w:hanging="360"/>
      </w:pPr>
      <w:rPr>
        <w:rFonts w:ascii="Aptos" w:hAnsi="Aptos" w:hint="default"/>
      </w:rPr>
    </w:lvl>
    <w:lvl w:ilvl="1" w:tplc="1CC88AA6">
      <w:start w:val="1"/>
      <w:numFmt w:val="bullet"/>
      <w:lvlText w:val="o"/>
      <w:lvlJc w:val="left"/>
      <w:pPr>
        <w:ind w:left="1440" w:hanging="360"/>
      </w:pPr>
      <w:rPr>
        <w:rFonts w:ascii="Courier New" w:hAnsi="Courier New" w:hint="default"/>
      </w:rPr>
    </w:lvl>
    <w:lvl w:ilvl="2" w:tplc="A3DEFC18">
      <w:start w:val="1"/>
      <w:numFmt w:val="bullet"/>
      <w:lvlText w:val=""/>
      <w:lvlJc w:val="left"/>
      <w:pPr>
        <w:ind w:left="2160" w:hanging="360"/>
      </w:pPr>
      <w:rPr>
        <w:rFonts w:ascii="Wingdings" w:hAnsi="Wingdings" w:hint="default"/>
      </w:rPr>
    </w:lvl>
    <w:lvl w:ilvl="3" w:tplc="B11C0018">
      <w:start w:val="1"/>
      <w:numFmt w:val="bullet"/>
      <w:lvlText w:val=""/>
      <w:lvlJc w:val="left"/>
      <w:pPr>
        <w:ind w:left="2880" w:hanging="360"/>
      </w:pPr>
      <w:rPr>
        <w:rFonts w:ascii="Symbol" w:hAnsi="Symbol" w:hint="default"/>
      </w:rPr>
    </w:lvl>
    <w:lvl w:ilvl="4" w:tplc="E6BA2776">
      <w:start w:val="1"/>
      <w:numFmt w:val="bullet"/>
      <w:lvlText w:val="o"/>
      <w:lvlJc w:val="left"/>
      <w:pPr>
        <w:ind w:left="3600" w:hanging="360"/>
      </w:pPr>
      <w:rPr>
        <w:rFonts w:ascii="Courier New" w:hAnsi="Courier New" w:hint="default"/>
      </w:rPr>
    </w:lvl>
    <w:lvl w:ilvl="5" w:tplc="216C98B4">
      <w:start w:val="1"/>
      <w:numFmt w:val="bullet"/>
      <w:lvlText w:val=""/>
      <w:lvlJc w:val="left"/>
      <w:pPr>
        <w:ind w:left="4320" w:hanging="360"/>
      </w:pPr>
      <w:rPr>
        <w:rFonts w:ascii="Wingdings" w:hAnsi="Wingdings" w:hint="default"/>
      </w:rPr>
    </w:lvl>
    <w:lvl w:ilvl="6" w:tplc="DBCE10DE">
      <w:start w:val="1"/>
      <w:numFmt w:val="bullet"/>
      <w:lvlText w:val=""/>
      <w:lvlJc w:val="left"/>
      <w:pPr>
        <w:ind w:left="5040" w:hanging="360"/>
      </w:pPr>
      <w:rPr>
        <w:rFonts w:ascii="Symbol" w:hAnsi="Symbol" w:hint="default"/>
      </w:rPr>
    </w:lvl>
    <w:lvl w:ilvl="7" w:tplc="6150B752">
      <w:start w:val="1"/>
      <w:numFmt w:val="bullet"/>
      <w:lvlText w:val="o"/>
      <w:lvlJc w:val="left"/>
      <w:pPr>
        <w:ind w:left="5760" w:hanging="360"/>
      </w:pPr>
      <w:rPr>
        <w:rFonts w:ascii="Courier New" w:hAnsi="Courier New" w:hint="default"/>
      </w:rPr>
    </w:lvl>
    <w:lvl w:ilvl="8" w:tplc="3B269E04">
      <w:start w:val="1"/>
      <w:numFmt w:val="bullet"/>
      <w:lvlText w:val=""/>
      <w:lvlJc w:val="left"/>
      <w:pPr>
        <w:ind w:left="6480" w:hanging="360"/>
      </w:pPr>
      <w:rPr>
        <w:rFonts w:ascii="Wingdings" w:hAnsi="Wingdings" w:hint="default"/>
      </w:rPr>
    </w:lvl>
  </w:abstractNum>
  <w:abstractNum w:abstractNumId="4" w15:restartNumberingAfterBreak="0">
    <w:nsid w:val="3A0A51E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1F233D5"/>
    <w:multiLevelType w:val="hybridMultilevel"/>
    <w:tmpl w:val="81EEE4CA"/>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247421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C3A150E"/>
    <w:multiLevelType w:val="hybridMultilevel"/>
    <w:tmpl w:val="A300E1AA"/>
    <w:lvl w:ilvl="0" w:tplc="EF842D00">
      <w:start w:val="1"/>
      <w:numFmt w:val="decimal"/>
      <w:lvlText w:val="%1."/>
      <w:lvlJc w:val="left"/>
      <w:pPr>
        <w:ind w:left="360" w:hanging="360"/>
      </w:pPr>
      <w:rPr>
        <w:rFonts w:ascii="Times New Roman" w:hAnsi="Times New Roman" w:cs="Times New Roman"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67807513">
    <w:abstractNumId w:val="3"/>
  </w:num>
  <w:num w:numId="2" w16cid:durableId="1465612544">
    <w:abstractNumId w:val="5"/>
  </w:num>
  <w:num w:numId="3" w16cid:durableId="1936866479">
    <w:abstractNumId w:val="6"/>
  </w:num>
  <w:num w:numId="4" w16cid:durableId="1732848389">
    <w:abstractNumId w:val="2"/>
  </w:num>
  <w:num w:numId="5" w16cid:durableId="1652296387">
    <w:abstractNumId w:val="4"/>
  </w:num>
  <w:num w:numId="6" w16cid:durableId="1358192520">
    <w:abstractNumId w:val="0"/>
  </w:num>
  <w:num w:numId="7" w16cid:durableId="2023896284">
    <w:abstractNumId w:val="1"/>
  </w:num>
  <w:num w:numId="8" w16cid:durableId="18156333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267"/>
    <w:rsid w:val="00000A5A"/>
    <w:rsid w:val="00001B8F"/>
    <w:rsid w:val="00001CE2"/>
    <w:rsid w:val="00002A59"/>
    <w:rsid w:val="00004CA0"/>
    <w:rsid w:val="00004F1D"/>
    <w:rsid w:val="0001056F"/>
    <w:rsid w:val="00010D08"/>
    <w:rsid w:val="00013EEC"/>
    <w:rsid w:val="0001558A"/>
    <w:rsid w:val="00016582"/>
    <w:rsid w:val="00016860"/>
    <w:rsid w:val="000169E9"/>
    <w:rsid w:val="00016C7D"/>
    <w:rsid w:val="00016F31"/>
    <w:rsid w:val="00021026"/>
    <w:rsid w:val="0002177F"/>
    <w:rsid w:val="00022F35"/>
    <w:rsid w:val="00025D9B"/>
    <w:rsid w:val="000271FF"/>
    <w:rsid w:val="00031620"/>
    <w:rsid w:val="00031C1F"/>
    <w:rsid w:val="00031E99"/>
    <w:rsid w:val="00032460"/>
    <w:rsid w:val="000369DD"/>
    <w:rsid w:val="00036FF4"/>
    <w:rsid w:val="0003738D"/>
    <w:rsid w:val="000375EE"/>
    <w:rsid w:val="00040A9D"/>
    <w:rsid w:val="00040FD4"/>
    <w:rsid w:val="00041498"/>
    <w:rsid w:val="000415A1"/>
    <w:rsid w:val="00042A11"/>
    <w:rsid w:val="000431E7"/>
    <w:rsid w:val="00044406"/>
    <w:rsid w:val="00046B9A"/>
    <w:rsid w:val="0004704F"/>
    <w:rsid w:val="000478C8"/>
    <w:rsid w:val="00050F53"/>
    <w:rsid w:val="00051A3A"/>
    <w:rsid w:val="00053323"/>
    <w:rsid w:val="00053E3C"/>
    <w:rsid w:val="00053E7E"/>
    <w:rsid w:val="0005641C"/>
    <w:rsid w:val="00056589"/>
    <w:rsid w:val="000569BC"/>
    <w:rsid w:val="00056C88"/>
    <w:rsid w:val="00057290"/>
    <w:rsid w:val="00057E06"/>
    <w:rsid w:val="000604C0"/>
    <w:rsid w:val="00061480"/>
    <w:rsid w:val="00061711"/>
    <w:rsid w:val="00061919"/>
    <w:rsid w:val="00062010"/>
    <w:rsid w:val="00062063"/>
    <w:rsid w:val="0006261A"/>
    <w:rsid w:val="0006282A"/>
    <w:rsid w:val="00062D26"/>
    <w:rsid w:val="00064548"/>
    <w:rsid w:val="0006587C"/>
    <w:rsid w:val="00066029"/>
    <w:rsid w:val="00067E26"/>
    <w:rsid w:val="00067EA7"/>
    <w:rsid w:val="00067FB1"/>
    <w:rsid w:val="0007068A"/>
    <w:rsid w:val="00072196"/>
    <w:rsid w:val="000723A5"/>
    <w:rsid w:val="0007258D"/>
    <w:rsid w:val="00073F5E"/>
    <w:rsid w:val="000740E1"/>
    <w:rsid w:val="0007436E"/>
    <w:rsid w:val="0007506F"/>
    <w:rsid w:val="00077051"/>
    <w:rsid w:val="00077064"/>
    <w:rsid w:val="000770CD"/>
    <w:rsid w:val="0007727C"/>
    <w:rsid w:val="000775C2"/>
    <w:rsid w:val="00077A89"/>
    <w:rsid w:val="00080340"/>
    <w:rsid w:val="00081CEC"/>
    <w:rsid w:val="00081E0F"/>
    <w:rsid w:val="000831A5"/>
    <w:rsid w:val="00083580"/>
    <w:rsid w:val="000836AB"/>
    <w:rsid w:val="000837AB"/>
    <w:rsid w:val="000863CA"/>
    <w:rsid w:val="00086AE0"/>
    <w:rsid w:val="00086B3D"/>
    <w:rsid w:val="00087618"/>
    <w:rsid w:val="000879EB"/>
    <w:rsid w:val="00087D08"/>
    <w:rsid w:val="000908B5"/>
    <w:rsid w:val="000910F1"/>
    <w:rsid w:val="00092075"/>
    <w:rsid w:val="00092B1B"/>
    <w:rsid w:val="000936C2"/>
    <w:rsid w:val="000943D8"/>
    <w:rsid w:val="00094808"/>
    <w:rsid w:val="00095E2A"/>
    <w:rsid w:val="000961F6"/>
    <w:rsid w:val="000963EB"/>
    <w:rsid w:val="0009677A"/>
    <w:rsid w:val="00097136"/>
    <w:rsid w:val="0009787C"/>
    <w:rsid w:val="000A244F"/>
    <w:rsid w:val="000A3AEE"/>
    <w:rsid w:val="000A413F"/>
    <w:rsid w:val="000A4D52"/>
    <w:rsid w:val="000A4F7A"/>
    <w:rsid w:val="000B3404"/>
    <w:rsid w:val="000B39BD"/>
    <w:rsid w:val="000B3C38"/>
    <w:rsid w:val="000B4495"/>
    <w:rsid w:val="000B4E1A"/>
    <w:rsid w:val="000B73E5"/>
    <w:rsid w:val="000B74FA"/>
    <w:rsid w:val="000C0939"/>
    <w:rsid w:val="000C119F"/>
    <w:rsid w:val="000C12AE"/>
    <w:rsid w:val="000C1356"/>
    <w:rsid w:val="000C4631"/>
    <w:rsid w:val="000C564A"/>
    <w:rsid w:val="000C679F"/>
    <w:rsid w:val="000D0815"/>
    <w:rsid w:val="000D1057"/>
    <w:rsid w:val="000D1ECA"/>
    <w:rsid w:val="000D2827"/>
    <w:rsid w:val="000D43B6"/>
    <w:rsid w:val="000D4593"/>
    <w:rsid w:val="000D48AB"/>
    <w:rsid w:val="000D4D5F"/>
    <w:rsid w:val="000D5ADD"/>
    <w:rsid w:val="000D78BE"/>
    <w:rsid w:val="000D7B1F"/>
    <w:rsid w:val="000E13AC"/>
    <w:rsid w:val="000E1453"/>
    <w:rsid w:val="000E1913"/>
    <w:rsid w:val="000E3884"/>
    <w:rsid w:val="000E58D3"/>
    <w:rsid w:val="000E69F6"/>
    <w:rsid w:val="000E6B20"/>
    <w:rsid w:val="000F13D8"/>
    <w:rsid w:val="000F180D"/>
    <w:rsid w:val="000F1B40"/>
    <w:rsid w:val="000F4042"/>
    <w:rsid w:val="000F58D9"/>
    <w:rsid w:val="000F6F4D"/>
    <w:rsid w:val="000F7711"/>
    <w:rsid w:val="00100B6E"/>
    <w:rsid w:val="00100DE0"/>
    <w:rsid w:val="00101451"/>
    <w:rsid w:val="00101C90"/>
    <w:rsid w:val="00102798"/>
    <w:rsid w:val="00103391"/>
    <w:rsid w:val="00104C91"/>
    <w:rsid w:val="00107541"/>
    <w:rsid w:val="00107A38"/>
    <w:rsid w:val="00110101"/>
    <w:rsid w:val="001108A2"/>
    <w:rsid w:val="0011185D"/>
    <w:rsid w:val="001126F2"/>
    <w:rsid w:val="00112FB3"/>
    <w:rsid w:val="001133D5"/>
    <w:rsid w:val="0011682A"/>
    <w:rsid w:val="00117A11"/>
    <w:rsid w:val="00121E82"/>
    <w:rsid w:val="00122318"/>
    <w:rsid w:val="00124402"/>
    <w:rsid w:val="00125A58"/>
    <w:rsid w:val="001263E6"/>
    <w:rsid w:val="001302A6"/>
    <w:rsid w:val="001305DD"/>
    <w:rsid w:val="00131821"/>
    <w:rsid w:val="00133E79"/>
    <w:rsid w:val="001402C8"/>
    <w:rsid w:val="0014062A"/>
    <w:rsid w:val="001408D0"/>
    <w:rsid w:val="001418CF"/>
    <w:rsid w:val="00142020"/>
    <w:rsid w:val="00143EC4"/>
    <w:rsid w:val="00144DEA"/>
    <w:rsid w:val="001453DE"/>
    <w:rsid w:val="00146D60"/>
    <w:rsid w:val="00147114"/>
    <w:rsid w:val="001479AB"/>
    <w:rsid w:val="001503CA"/>
    <w:rsid w:val="00152413"/>
    <w:rsid w:val="0015551B"/>
    <w:rsid w:val="001557B5"/>
    <w:rsid w:val="00156C70"/>
    <w:rsid w:val="00157CF6"/>
    <w:rsid w:val="00160078"/>
    <w:rsid w:val="00162CAC"/>
    <w:rsid w:val="00163425"/>
    <w:rsid w:val="00164B66"/>
    <w:rsid w:val="0016544A"/>
    <w:rsid w:val="0017176F"/>
    <w:rsid w:val="00172031"/>
    <w:rsid w:val="0017217C"/>
    <w:rsid w:val="0017343B"/>
    <w:rsid w:val="00173D09"/>
    <w:rsid w:val="00175473"/>
    <w:rsid w:val="00176F54"/>
    <w:rsid w:val="0017747B"/>
    <w:rsid w:val="00177E41"/>
    <w:rsid w:val="00180392"/>
    <w:rsid w:val="00180561"/>
    <w:rsid w:val="00180F64"/>
    <w:rsid w:val="001814CB"/>
    <w:rsid w:val="0018171F"/>
    <w:rsid w:val="00182F48"/>
    <w:rsid w:val="00185033"/>
    <w:rsid w:val="00187731"/>
    <w:rsid w:val="00190AB2"/>
    <w:rsid w:val="001916BF"/>
    <w:rsid w:val="00192397"/>
    <w:rsid w:val="00192BF8"/>
    <w:rsid w:val="00192C26"/>
    <w:rsid w:val="00193A58"/>
    <w:rsid w:val="00193BC0"/>
    <w:rsid w:val="0019427A"/>
    <w:rsid w:val="00195128"/>
    <w:rsid w:val="001957E7"/>
    <w:rsid w:val="00196878"/>
    <w:rsid w:val="001977EE"/>
    <w:rsid w:val="001A0383"/>
    <w:rsid w:val="001A1ED3"/>
    <w:rsid w:val="001A2302"/>
    <w:rsid w:val="001A3795"/>
    <w:rsid w:val="001A501F"/>
    <w:rsid w:val="001A6805"/>
    <w:rsid w:val="001A7368"/>
    <w:rsid w:val="001A7E0B"/>
    <w:rsid w:val="001B0663"/>
    <w:rsid w:val="001B0767"/>
    <w:rsid w:val="001B0A96"/>
    <w:rsid w:val="001B174C"/>
    <w:rsid w:val="001B2728"/>
    <w:rsid w:val="001B2DEC"/>
    <w:rsid w:val="001B4EF5"/>
    <w:rsid w:val="001B587C"/>
    <w:rsid w:val="001B6A58"/>
    <w:rsid w:val="001C121B"/>
    <w:rsid w:val="001C1BB3"/>
    <w:rsid w:val="001C1C91"/>
    <w:rsid w:val="001C3EB9"/>
    <w:rsid w:val="001C527C"/>
    <w:rsid w:val="001C5AA7"/>
    <w:rsid w:val="001C5D85"/>
    <w:rsid w:val="001C6FC1"/>
    <w:rsid w:val="001D0ED1"/>
    <w:rsid w:val="001D148A"/>
    <w:rsid w:val="001D14B5"/>
    <w:rsid w:val="001D2073"/>
    <w:rsid w:val="001D2248"/>
    <w:rsid w:val="001D255B"/>
    <w:rsid w:val="001D3E21"/>
    <w:rsid w:val="001D7A23"/>
    <w:rsid w:val="001D7D69"/>
    <w:rsid w:val="001E0741"/>
    <w:rsid w:val="001E0BEA"/>
    <w:rsid w:val="001E279B"/>
    <w:rsid w:val="001E640E"/>
    <w:rsid w:val="001E6D5A"/>
    <w:rsid w:val="001E7063"/>
    <w:rsid w:val="001F091B"/>
    <w:rsid w:val="001F1417"/>
    <w:rsid w:val="001F2007"/>
    <w:rsid w:val="001F2E14"/>
    <w:rsid w:val="001F302A"/>
    <w:rsid w:val="001F43AB"/>
    <w:rsid w:val="001F4601"/>
    <w:rsid w:val="001F4AF0"/>
    <w:rsid w:val="001F58C8"/>
    <w:rsid w:val="001F6A82"/>
    <w:rsid w:val="001F7FD7"/>
    <w:rsid w:val="00200317"/>
    <w:rsid w:val="00202D85"/>
    <w:rsid w:val="00202FB0"/>
    <w:rsid w:val="0020314E"/>
    <w:rsid w:val="002039ED"/>
    <w:rsid w:val="002059E7"/>
    <w:rsid w:val="00207050"/>
    <w:rsid w:val="00207846"/>
    <w:rsid w:val="0021004D"/>
    <w:rsid w:val="00210F8F"/>
    <w:rsid w:val="00211037"/>
    <w:rsid w:val="0021140A"/>
    <w:rsid w:val="00212326"/>
    <w:rsid w:val="0021284B"/>
    <w:rsid w:val="00213B74"/>
    <w:rsid w:val="002142C9"/>
    <w:rsid w:val="002143A0"/>
    <w:rsid w:val="002146D3"/>
    <w:rsid w:val="00214719"/>
    <w:rsid w:val="0021604D"/>
    <w:rsid w:val="00216A0E"/>
    <w:rsid w:val="00217800"/>
    <w:rsid w:val="00221587"/>
    <w:rsid w:val="00221B23"/>
    <w:rsid w:val="00221F55"/>
    <w:rsid w:val="002228F4"/>
    <w:rsid w:val="00222BA1"/>
    <w:rsid w:val="0022414A"/>
    <w:rsid w:val="00224558"/>
    <w:rsid w:val="00225DA9"/>
    <w:rsid w:val="00226369"/>
    <w:rsid w:val="002276E8"/>
    <w:rsid w:val="002303CF"/>
    <w:rsid w:val="00230634"/>
    <w:rsid w:val="00230C16"/>
    <w:rsid w:val="0023213E"/>
    <w:rsid w:val="00232846"/>
    <w:rsid w:val="00232DA8"/>
    <w:rsid w:val="00236CF2"/>
    <w:rsid w:val="00236E86"/>
    <w:rsid w:val="002503B4"/>
    <w:rsid w:val="00250E3B"/>
    <w:rsid w:val="00252AE9"/>
    <w:rsid w:val="00252BC7"/>
    <w:rsid w:val="002543B6"/>
    <w:rsid w:val="002552F3"/>
    <w:rsid w:val="00257C80"/>
    <w:rsid w:val="002607B5"/>
    <w:rsid w:val="00260F69"/>
    <w:rsid w:val="00261341"/>
    <w:rsid w:val="0026621C"/>
    <w:rsid w:val="00266452"/>
    <w:rsid w:val="002666FA"/>
    <w:rsid w:val="00266840"/>
    <w:rsid w:val="00267306"/>
    <w:rsid w:val="002709BE"/>
    <w:rsid w:val="00270AA9"/>
    <w:rsid w:val="00270FB4"/>
    <w:rsid w:val="002723D8"/>
    <w:rsid w:val="002725A1"/>
    <w:rsid w:val="0027281F"/>
    <w:rsid w:val="00272A1A"/>
    <w:rsid w:val="00272C16"/>
    <w:rsid w:val="00272C3B"/>
    <w:rsid w:val="00274177"/>
    <w:rsid w:val="002745AF"/>
    <w:rsid w:val="002763D4"/>
    <w:rsid w:val="00276A3F"/>
    <w:rsid w:val="00276B79"/>
    <w:rsid w:val="00276FE5"/>
    <w:rsid w:val="00277986"/>
    <w:rsid w:val="0028127B"/>
    <w:rsid w:val="00281546"/>
    <w:rsid w:val="002817AE"/>
    <w:rsid w:val="002839D3"/>
    <w:rsid w:val="00284C0E"/>
    <w:rsid w:val="00285D98"/>
    <w:rsid w:val="00286A49"/>
    <w:rsid w:val="002910FA"/>
    <w:rsid w:val="00291232"/>
    <w:rsid w:val="00292A48"/>
    <w:rsid w:val="00293D09"/>
    <w:rsid w:val="00294903"/>
    <w:rsid w:val="002A2D03"/>
    <w:rsid w:val="002A2DBC"/>
    <w:rsid w:val="002A3DAE"/>
    <w:rsid w:val="002A43AC"/>
    <w:rsid w:val="002A4449"/>
    <w:rsid w:val="002A4905"/>
    <w:rsid w:val="002A49FF"/>
    <w:rsid w:val="002A6DB8"/>
    <w:rsid w:val="002A6F35"/>
    <w:rsid w:val="002A7337"/>
    <w:rsid w:val="002A75FE"/>
    <w:rsid w:val="002A77B8"/>
    <w:rsid w:val="002B019D"/>
    <w:rsid w:val="002B0BEE"/>
    <w:rsid w:val="002B0FD5"/>
    <w:rsid w:val="002B13FB"/>
    <w:rsid w:val="002B1FDD"/>
    <w:rsid w:val="002B2615"/>
    <w:rsid w:val="002B5FD7"/>
    <w:rsid w:val="002B7515"/>
    <w:rsid w:val="002C0C22"/>
    <w:rsid w:val="002C13CB"/>
    <w:rsid w:val="002C2809"/>
    <w:rsid w:val="002C475B"/>
    <w:rsid w:val="002C54F4"/>
    <w:rsid w:val="002C673B"/>
    <w:rsid w:val="002C758C"/>
    <w:rsid w:val="002C7681"/>
    <w:rsid w:val="002C7BE0"/>
    <w:rsid w:val="002D0C34"/>
    <w:rsid w:val="002D0CC6"/>
    <w:rsid w:val="002D1B18"/>
    <w:rsid w:val="002D2377"/>
    <w:rsid w:val="002D2588"/>
    <w:rsid w:val="002D2926"/>
    <w:rsid w:val="002D2E4A"/>
    <w:rsid w:val="002D31E7"/>
    <w:rsid w:val="002D4C41"/>
    <w:rsid w:val="002D4DC1"/>
    <w:rsid w:val="002E00A8"/>
    <w:rsid w:val="002E17B5"/>
    <w:rsid w:val="002E3349"/>
    <w:rsid w:val="002E3BC7"/>
    <w:rsid w:val="002E4B3B"/>
    <w:rsid w:val="002E536E"/>
    <w:rsid w:val="002E585E"/>
    <w:rsid w:val="002E620C"/>
    <w:rsid w:val="002E6876"/>
    <w:rsid w:val="002E68B8"/>
    <w:rsid w:val="002E6C6A"/>
    <w:rsid w:val="002E7BB8"/>
    <w:rsid w:val="002F130D"/>
    <w:rsid w:val="002F2CA7"/>
    <w:rsid w:val="002F3326"/>
    <w:rsid w:val="002F368C"/>
    <w:rsid w:val="002F3EED"/>
    <w:rsid w:val="002F42DC"/>
    <w:rsid w:val="002F66C2"/>
    <w:rsid w:val="002F6883"/>
    <w:rsid w:val="00300742"/>
    <w:rsid w:val="00302807"/>
    <w:rsid w:val="0030308F"/>
    <w:rsid w:val="003037B2"/>
    <w:rsid w:val="003048D0"/>
    <w:rsid w:val="00304D9E"/>
    <w:rsid w:val="00304E3C"/>
    <w:rsid w:val="00305088"/>
    <w:rsid w:val="003054B4"/>
    <w:rsid w:val="00305BB1"/>
    <w:rsid w:val="003067FF"/>
    <w:rsid w:val="00306ADA"/>
    <w:rsid w:val="00310558"/>
    <w:rsid w:val="00310E15"/>
    <w:rsid w:val="0031132B"/>
    <w:rsid w:val="00311F4F"/>
    <w:rsid w:val="00312602"/>
    <w:rsid w:val="00312E0D"/>
    <w:rsid w:val="0031316D"/>
    <w:rsid w:val="00313659"/>
    <w:rsid w:val="003140B5"/>
    <w:rsid w:val="00314221"/>
    <w:rsid w:val="003153AF"/>
    <w:rsid w:val="00316ECE"/>
    <w:rsid w:val="003171BD"/>
    <w:rsid w:val="003201AE"/>
    <w:rsid w:val="00320257"/>
    <w:rsid w:val="00320515"/>
    <w:rsid w:val="003226A2"/>
    <w:rsid w:val="00324C42"/>
    <w:rsid w:val="003276FA"/>
    <w:rsid w:val="00327A8B"/>
    <w:rsid w:val="0033196D"/>
    <w:rsid w:val="00332748"/>
    <w:rsid w:val="003348C6"/>
    <w:rsid w:val="003366D1"/>
    <w:rsid w:val="00341729"/>
    <w:rsid w:val="003447D3"/>
    <w:rsid w:val="003451DF"/>
    <w:rsid w:val="00345FA7"/>
    <w:rsid w:val="00347208"/>
    <w:rsid w:val="0035091C"/>
    <w:rsid w:val="00350E82"/>
    <w:rsid w:val="0035140F"/>
    <w:rsid w:val="00352899"/>
    <w:rsid w:val="003552D6"/>
    <w:rsid w:val="003562C9"/>
    <w:rsid w:val="0035653C"/>
    <w:rsid w:val="003608B6"/>
    <w:rsid w:val="00361A5D"/>
    <w:rsid w:val="00361F4C"/>
    <w:rsid w:val="0036340D"/>
    <w:rsid w:val="003639FA"/>
    <w:rsid w:val="003640D4"/>
    <w:rsid w:val="00364499"/>
    <w:rsid w:val="003647D0"/>
    <w:rsid w:val="00364952"/>
    <w:rsid w:val="00365732"/>
    <w:rsid w:val="00365BD4"/>
    <w:rsid w:val="003666BD"/>
    <w:rsid w:val="003750A1"/>
    <w:rsid w:val="00377189"/>
    <w:rsid w:val="003776D1"/>
    <w:rsid w:val="00377BA4"/>
    <w:rsid w:val="00377C7C"/>
    <w:rsid w:val="00377D16"/>
    <w:rsid w:val="00380448"/>
    <w:rsid w:val="00380456"/>
    <w:rsid w:val="00381392"/>
    <w:rsid w:val="00381E64"/>
    <w:rsid w:val="00383377"/>
    <w:rsid w:val="00383984"/>
    <w:rsid w:val="00384814"/>
    <w:rsid w:val="0038657C"/>
    <w:rsid w:val="003872B7"/>
    <w:rsid w:val="003873F6"/>
    <w:rsid w:val="00390669"/>
    <w:rsid w:val="0039265E"/>
    <w:rsid w:val="00394A16"/>
    <w:rsid w:val="00394F4F"/>
    <w:rsid w:val="00394F8A"/>
    <w:rsid w:val="00395244"/>
    <w:rsid w:val="00395959"/>
    <w:rsid w:val="00395D3C"/>
    <w:rsid w:val="00396FCD"/>
    <w:rsid w:val="00397062"/>
    <w:rsid w:val="003970C1"/>
    <w:rsid w:val="003A35F5"/>
    <w:rsid w:val="003A4A15"/>
    <w:rsid w:val="003A528D"/>
    <w:rsid w:val="003A5606"/>
    <w:rsid w:val="003A57DB"/>
    <w:rsid w:val="003A6D5A"/>
    <w:rsid w:val="003A7B61"/>
    <w:rsid w:val="003B0B62"/>
    <w:rsid w:val="003B510D"/>
    <w:rsid w:val="003B51F8"/>
    <w:rsid w:val="003B63DA"/>
    <w:rsid w:val="003B7528"/>
    <w:rsid w:val="003C190E"/>
    <w:rsid w:val="003C1951"/>
    <w:rsid w:val="003C2728"/>
    <w:rsid w:val="003C38F0"/>
    <w:rsid w:val="003C4489"/>
    <w:rsid w:val="003C4F76"/>
    <w:rsid w:val="003C661A"/>
    <w:rsid w:val="003D06D0"/>
    <w:rsid w:val="003D09E2"/>
    <w:rsid w:val="003D0E90"/>
    <w:rsid w:val="003D1A47"/>
    <w:rsid w:val="003D30EE"/>
    <w:rsid w:val="003D3CFC"/>
    <w:rsid w:val="003D59C7"/>
    <w:rsid w:val="003E0060"/>
    <w:rsid w:val="003E00B8"/>
    <w:rsid w:val="003E0B6A"/>
    <w:rsid w:val="003E1D07"/>
    <w:rsid w:val="003E2D33"/>
    <w:rsid w:val="003E33BB"/>
    <w:rsid w:val="003E3AD7"/>
    <w:rsid w:val="003E3EE5"/>
    <w:rsid w:val="003E403C"/>
    <w:rsid w:val="003E6DC3"/>
    <w:rsid w:val="003E7037"/>
    <w:rsid w:val="003E7A3A"/>
    <w:rsid w:val="003F3DD9"/>
    <w:rsid w:val="003F3EA0"/>
    <w:rsid w:val="003F5A8C"/>
    <w:rsid w:val="003F720D"/>
    <w:rsid w:val="003F7C73"/>
    <w:rsid w:val="00402532"/>
    <w:rsid w:val="00403C55"/>
    <w:rsid w:val="00403E09"/>
    <w:rsid w:val="0040458B"/>
    <w:rsid w:val="00404631"/>
    <w:rsid w:val="004048CE"/>
    <w:rsid w:val="0040509E"/>
    <w:rsid w:val="004062A7"/>
    <w:rsid w:val="00407413"/>
    <w:rsid w:val="004075B1"/>
    <w:rsid w:val="00412B65"/>
    <w:rsid w:val="00412CFB"/>
    <w:rsid w:val="0041303D"/>
    <w:rsid w:val="0041434F"/>
    <w:rsid w:val="00415AC6"/>
    <w:rsid w:val="00416C9D"/>
    <w:rsid w:val="004170B8"/>
    <w:rsid w:val="0041774B"/>
    <w:rsid w:val="00417CD8"/>
    <w:rsid w:val="0042072D"/>
    <w:rsid w:val="0042098F"/>
    <w:rsid w:val="00421A39"/>
    <w:rsid w:val="00423156"/>
    <w:rsid w:val="004245BA"/>
    <w:rsid w:val="0042484E"/>
    <w:rsid w:val="0042486E"/>
    <w:rsid w:val="00424DE5"/>
    <w:rsid w:val="00424EB6"/>
    <w:rsid w:val="00425264"/>
    <w:rsid w:val="00427F91"/>
    <w:rsid w:val="00430D86"/>
    <w:rsid w:val="00430FB5"/>
    <w:rsid w:val="00432241"/>
    <w:rsid w:val="00432E25"/>
    <w:rsid w:val="004333EF"/>
    <w:rsid w:val="00434481"/>
    <w:rsid w:val="004352CE"/>
    <w:rsid w:val="004353A8"/>
    <w:rsid w:val="004364AC"/>
    <w:rsid w:val="00437AC8"/>
    <w:rsid w:val="004402CF"/>
    <w:rsid w:val="004429D5"/>
    <w:rsid w:val="00443FE2"/>
    <w:rsid w:val="004454B6"/>
    <w:rsid w:val="00445E3D"/>
    <w:rsid w:val="004462F5"/>
    <w:rsid w:val="00447589"/>
    <w:rsid w:val="004501E7"/>
    <w:rsid w:val="0045065A"/>
    <w:rsid w:val="00452985"/>
    <w:rsid w:val="0045370A"/>
    <w:rsid w:val="00453BE0"/>
    <w:rsid w:val="00454037"/>
    <w:rsid w:val="0045433C"/>
    <w:rsid w:val="00455A61"/>
    <w:rsid w:val="00456383"/>
    <w:rsid w:val="00456520"/>
    <w:rsid w:val="004575C1"/>
    <w:rsid w:val="0045772A"/>
    <w:rsid w:val="00460B57"/>
    <w:rsid w:val="004613DB"/>
    <w:rsid w:val="00461A28"/>
    <w:rsid w:val="0046219B"/>
    <w:rsid w:val="004628D3"/>
    <w:rsid w:val="00462E09"/>
    <w:rsid w:val="00463A86"/>
    <w:rsid w:val="004647DC"/>
    <w:rsid w:val="00465B97"/>
    <w:rsid w:val="00466D1C"/>
    <w:rsid w:val="00467A58"/>
    <w:rsid w:val="0047084F"/>
    <w:rsid w:val="00471349"/>
    <w:rsid w:val="00472461"/>
    <w:rsid w:val="00472D56"/>
    <w:rsid w:val="00472FE0"/>
    <w:rsid w:val="00473C6A"/>
    <w:rsid w:val="004773B2"/>
    <w:rsid w:val="00481756"/>
    <w:rsid w:val="0048179C"/>
    <w:rsid w:val="0048263D"/>
    <w:rsid w:val="004833A1"/>
    <w:rsid w:val="00485771"/>
    <w:rsid w:val="00485D88"/>
    <w:rsid w:val="004860A3"/>
    <w:rsid w:val="0048671A"/>
    <w:rsid w:val="00487470"/>
    <w:rsid w:val="004875B8"/>
    <w:rsid w:val="00487C19"/>
    <w:rsid w:val="0049053F"/>
    <w:rsid w:val="00491558"/>
    <w:rsid w:val="00491841"/>
    <w:rsid w:val="004948CE"/>
    <w:rsid w:val="00495407"/>
    <w:rsid w:val="004958C5"/>
    <w:rsid w:val="00495F03"/>
    <w:rsid w:val="00495FBF"/>
    <w:rsid w:val="004A046C"/>
    <w:rsid w:val="004A07E8"/>
    <w:rsid w:val="004A0FE1"/>
    <w:rsid w:val="004A1421"/>
    <w:rsid w:val="004A41CC"/>
    <w:rsid w:val="004A5CB1"/>
    <w:rsid w:val="004A6BFE"/>
    <w:rsid w:val="004B0DFE"/>
    <w:rsid w:val="004B206D"/>
    <w:rsid w:val="004B546C"/>
    <w:rsid w:val="004B5631"/>
    <w:rsid w:val="004B622C"/>
    <w:rsid w:val="004C2EA2"/>
    <w:rsid w:val="004C4F48"/>
    <w:rsid w:val="004C5773"/>
    <w:rsid w:val="004C60E5"/>
    <w:rsid w:val="004C6C5F"/>
    <w:rsid w:val="004D1880"/>
    <w:rsid w:val="004D28BC"/>
    <w:rsid w:val="004D3333"/>
    <w:rsid w:val="004D35CA"/>
    <w:rsid w:val="004D3635"/>
    <w:rsid w:val="004D4B39"/>
    <w:rsid w:val="004D4E94"/>
    <w:rsid w:val="004D5582"/>
    <w:rsid w:val="004D5D64"/>
    <w:rsid w:val="004D5F19"/>
    <w:rsid w:val="004D6282"/>
    <w:rsid w:val="004D7AFF"/>
    <w:rsid w:val="004E04F3"/>
    <w:rsid w:val="004E052A"/>
    <w:rsid w:val="004E23AF"/>
    <w:rsid w:val="004E3500"/>
    <w:rsid w:val="004E3B85"/>
    <w:rsid w:val="004E453C"/>
    <w:rsid w:val="004E4602"/>
    <w:rsid w:val="004E6F62"/>
    <w:rsid w:val="004E7728"/>
    <w:rsid w:val="004F0B78"/>
    <w:rsid w:val="004F196A"/>
    <w:rsid w:val="004F1D75"/>
    <w:rsid w:val="004F4346"/>
    <w:rsid w:val="004F4D54"/>
    <w:rsid w:val="004F4EE2"/>
    <w:rsid w:val="004F594E"/>
    <w:rsid w:val="005001C6"/>
    <w:rsid w:val="00501430"/>
    <w:rsid w:val="00502D4E"/>
    <w:rsid w:val="005037B9"/>
    <w:rsid w:val="00505E57"/>
    <w:rsid w:val="005064D8"/>
    <w:rsid w:val="00507763"/>
    <w:rsid w:val="005115F0"/>
    <w:rsid w:val="00514DAC"/>
    <w:rsid w:val="00515719"/>
    <w:rsid w:val="00515843"/>
    <w:rsid w:val="00516067"/>
    <w:rsid w:val="00516B6E"/>
    <w:rsid w:val="00517803"/>
    <w:rsid w:val="00520805"/>
    <w:rsid w:val="005228D9"/>
    <w:rsid w:val="00523BFB"/>
    <w:rsid w:val="005245BB"/>
    <w:rsid w:val="00524BB9"/>
    <w:rsid w:val="00526218"/>
    <w:rsid w:val="00527FDB"/>
    <w:rsid w:val="00530C93"/>
    <w:rsid w:val="00531795"/>
    <w:rsid w:val="00537441"/>
    <w:rsid w:val="00541F90"/>
    <w:rsid w:val="00542823"/>
    <w:rsid w:val="005429A4"/>
    <w:rsid w:val="00542C6C"/>
    <w:rsid w:val="00544294"/>
    <w:rsid w:val="00547A59"/>
    <w:rsid w:val="00551419"/>
    <w:rsid w:val="00552F1C"/>
    <w:rsid w:val="005532AC"/>
    <w:rsid w:val="005535FA"/>
    <w:rsid w:val="005537E9"/>
    <w:rsid w:val="0055400C"/>
    <w:rsid w:val="00555B0C"/>
    <w:rsid w:val="00556D4B"/>
    <w:rsid w:val="0055717D"/>
    <w:rsid w:val="00561715"/>
    <w:rsid w:val="005618D6"/>
    <w:rsid w:val="00561AE5"/>
    <w:rsid w:val="00561FD9"/>
    <w:rsid w:val="00562339"/>
    <w:rsid w:val="00562CB4"/>
    <w:rsid w:val="00562ED3"/>
    <w:rsid w:val="00563270"/>
    <w:rsid w:val="00565EE4"/>
    <w:rsid w:val="0057131D"/>
    <w:rsid w:val="00571727"/>
    <w:rsid w:val="00571736"/>
    <w:rsid w:val="00572163"/>
    <w:rsid w:val="00572D73"/>
    <w:rsid w:val="00572DF4"/>
    <w:rsid w:val="00573DA4"/>
    <w:rsid w:val="00574388"/>
    <w:rsid w:val="00574653"/>
    <w:rsid w:val="0057596B"/>
    <w:rsid w:val="00576541"/>
    <w:rsid w:val="0057695D"/>
    <w:rsid w:val="00577721"/>
    <w:rsid w:val="00581951"/>
    <w:rsid w:val="005837C0"/>
    <w:rsid w:val="00583B58"/>
    <w:rsid w:val="0058458A"/>
    <w:rsid w:val="00584C05"/>
    <w:rsid w:val="005874B7"/>
    <w:rsid w:val="00593355"/>
    <w:rsid w:val="00594B9E"/>
    <w:rsid w:val="005953DA"/>
    <w:rsid w:val="005959A1"/>
    <w:rsid w:val="00597A42"/>
    <w:rsid w:val="005A159D"/>
    <w:rsid w:val="005A1D0B"/>
    <w:rsid w:val="005A3DAA"/>
    <w:rsid w:val="005A51B0"/>
    <w:rsid w:val="005A5721"/>
    <w:rsid w:val="005A58B9"/>
    <w:rsid w:val="005B020C"/>
    <w:rsid w:val="005B074F"/>
    <w:rsid w:val="005B0764"/>
    <w:rsid w:val="005B17D4"/>
    <w:rsid w:val="005B2BAE"/>
    <w:rsid w:val="005B527E"/>
    <w:rsid w:val="005B575D"/>
    <w:rsid w:val="005B78FF"/>
    <w:rsid w:val="005B7A94"/>
    <w:rsid w:val="005C0CCC"/>
    <w:rsid w:val="005C0EE5"/>
    <w:rsid w:val="005C11A9"/>
    <w:rsid w:val="005C183B"/>
    <w:rsid w:val="005C408F"/>
    <w:rsid w:val="005C5A55"/>
    <w:rsid w:val="005C682B"/>
    <w:rsid w:val="005C6E2E"/>
    <w:rsid w:val="005C7065"/>
    <w:rsid w:val="005C70E2"/>
    <w:rsid w:val="005C7830"/>
    <w:rsid w:val="005D059D"/>
    <w:rsid w:val="005D0D37"/>
    <w:rsid w:val="005D1C4A"/>
    <w:rsid w:val="005D1D0E"/>
    <w:rsid w:val="005D2105"/>
    <w:rsid w:val="005D3494"/>
    <w:rsid w:val="005D3D88"/>
    <w:rsid w:val="005D6DF0"/>
    <w:rsid w:val="005E0329"/>
    <w:rsid w:val="005E0712"/>
    <w:rsid w:val="005E1F51"/>
    <w:rsid w:val="005E241F"/>
    <w:rsid w:val="005E3642"/>
    <w:rsid w:val="005E397A"/>
    <w:rsid w:val="005E48E6"/>
    <w:rsid w:val="005E554A"/>
    <w:rsid w:val="005E5D63"/>
    <w:rsid w:val="005E64BC"/>
    <w:rsid w:val="005E679E"/>
    <w:rsid w:val="005F088C"/>
    <w:rsid w:val="005F150C"/>
    <w:rsid w:val="005F167E"/>
    <w:rsid w:val="005F228E"/>
    <w:rsid w:val="005F3BFD"/>
    <w:rsid w:val="005F419B"/>
    <w:rsid w:val="005F72C5"/>
    <w:rsid w:val="006001C9"/>
    <w:rsid w:val="00605D1D"/>
    <w:rsid w:val="00606E43"/>
    <w:rsid w:val="0060738D"/>
    <w:rsid w:val="006078DD"/>
    <w:rsid w:val="0061006A"/>
    <w:rsid w:val="00610856"/>
    <w:rsid w:val="00611230"/>
    <w:rsid w:val="006125B4"/>
    <w:rsid w:val="006141CF"/>
    <w:rsid w:val="0061765E"/>
    <w:rsid w:val="00617845"/>
    <w:rsid w:val="0062077E"/>
    <w:rsid w:val="00620B98"/>
    <w:rsid w:val="0062151C"/>
    <w:rsid w:val="0062367E"/>
    <w:rsid w:val="00625EAA"/>
    <w:rsid w:val="0062726C"/>
    <w:rsid w:val="006311AE"/>
    <w:rsid w:val="00631224"/>
    <w:rsid w:val="00632076"/>
    <w:rsid w:val="006335DA"/>
    <w:rsid w:val="00633A02"/>
    <w:rsid w:val="00634140"/>
    <w:rsid w:val="0063453C"/>
    <w:rsid w:val="00635B51"/>
    <w:rsid w:val="00635F40"/>
    <w:rsid w:val="00636354"/>
    <w:rsid w:val="006366DD"/>
    <w:rsid w:val="00637285"/>
    <w:rsid w:val="00641EDE"/>
    <w:rsid w:val="00642D04"/>
    <w:rsid w:val="00643941"/>
    <w:rsid w:val="00646A9F"/>
    <w:rsid w:val="006471AB"/>
    <w:rsid w:val="0064733F"/>
    <w:rsid w:val="0065136D"/>
    <w:rsid w:val="006515BB"/>
    <w:rsid w:val="006516C5"/>
    <w:rsid w:val="00652116"/>
    <w:rsid w:val="00652177"/>
    <w:rsid w:val="00654147"/>
    <w:rsid w:val="00654E0A"/>
    <w:rsid w:val="006558E9"/>
    <w:rsid w:val="00655A5B"/>
    <w:rsid w:val="00656B89"/>
    <w:rsid w:val="00656BEF"/>
    <w:rsid w:val="0066065D"/>
    <w:rsid w:val="0066092A"/>
    <w:rsid w:val="006612F7"/>
    <w:rsid w:val="00661DC7"/>
    <w:rsid w:val="00661F5D"/>
    <w:rsid w:val="00663568"/>
    <w:rsid w:val="0066484C"/>
    <w:rsid w:val="00664F35"/>
    <w:rsid w:val="00665CEB"/>
    <w:rsid w:val="0066770F"/>
    <w:rsid w:val="006711EA"/>
    <w:rsid w:val="00671DB9"/>
    <w:rsid w:val="00673657"/>
    <w:rsid w:val="00673CEE"/>
    <w:rsid w:val="00673D71"/>
    <w:rsid w:val="0067499F"/>
    <w:rsid w:val="00675150"/>
    <w:rsid w:val="00676112"/>
    <w:rsid w:val="006774EC"/>
    <w:rsid w:val="0068053E"/>
    <w:rsid w:val="00681278"/>
    <w:rsid w:val="00681366"/>
    <w:rsid w:val="0068308F"/>
    <w:rsid w:val="00683A6D"/>
    <w:rsid w:val="00683F1C"/>
    <w:rsid w:val="006863BB"/>
    <w:rsid w:val="00686C7A"/>
    <w:rsid w:val="00686FB7"/>
    <w:rsid w:val="0068709C"/>
    <w:rsid w:val="00687EDE"/>
    <w:rsid w:val="00690992"/>
    <w:rsid w:val="00691DA9"/>
    <w:rsid w:val="00692FA1"/>
    <w:rsid w:val="00693EE7"/>
    <w:rsid w:val="0069486E"/>
    <w:rsid w:val="006956D6"/>
    <w:rsid w:val="0069622B"/>
    <w:rsid w:val="006A07D9"/>
    <w:rsid w:val="006A1590"/>
    <w:rsid w:val="006A1D23"/>
    <w:rsid w:val="006A4F04"/>
    <w:rsid w:val="006A4F4E"/>
    <w:rsid w:val="006A5984"/>
    <w:rsid w:val="006A6608"/>
    <w:rsid w:val="006A7E70"/>
    <w:rsid w:val="006B0B64"/>
    <w:rsid w:val="006B27D3"/>
    <w:rsid w:val="006B2871"/>
    <w:rsid w:val="006B2AE3"/>
    <w:rsid w:val="006B630A"/>
    <w:rsid w:val="006B674B"/>
    <w:rsid w:val="006B7677"/>
    <w:rsid w:val="006C0A03"/>
    <w:rsid w:val="006C22EA"/>
    <w:rsid w:val="006C2315"/>
    <w:rsid w:val="006C2771"/>
    <w:rsid w:val="006C3010"/>
    <w:rsid w:val="006C44E8"/>
    <w:rsid w:val="006C4FAB"/>
    <w:rsid w:val="006C5382"/>
    <w:rsid w:val="006C5B42"/>
    <w:rsid w:val="006C6C8A"/>
    <w:rsid w:val="006C6F72"/>
    <w:rsid w:val="006C7D01"/>
    <w:rsid w:val="006D439C"/>
    <w:rsid w:val="006D4E7E"/>
    <w:rsid w:val="006D5112"/>
    <w:rsid w:val="006D6933"/>
    <w:rsid w:val="006D6B4D"/>
    <w:rsid w:val="006D7827"/>
    <w:rsid w:val="006D7EBB"/>
    <w:rsid w:val="006E0ABF"/>
    <w:rsid w:val="006E0F6C"/>
    <w:rsid w:val="006E20A9"/>
    <w:rsid w:val="006E231D"/>
    <w:rsid w:val="006E27DF"/>
    <w:rsid w:val="006E3A02"/>
    <w:rsid w:val="006E5566"/>
    <w:rsid w:val="006E5702"/>
    <w:rsid w:val="006E6603"/>
    <w:rsid w:val="006E7694"/>
    <w:rsid w:val="006F07AC"/>
    <w:rsid w:val="006F1787"/>
    <w:rsid w:val="006F2507"/>
    <w:rsid w:val="006F48B0"/>
    <w:rsid w:val="006F5709"/>
    <w:rsid w:val="00701C82"/>
    <w:rsid w:val="00701F76"/>
    <w:rsid w:val="007044FF"/>
    <w:rsid w:val="007049D1"/>
    <w:rsid w:val="00706CA8"/>
    <w:rsid w:val="007072D1"/>
    <w:rsid w:val="00707BA0"/>
    <w:rsid w:val="00707E0B"/>
    <w:rsid w:val="00710B23"/>
    <w:rsid w:val="007114D8"/>
    <w:rsid w:val="00711614"/>
    <w:rsid w:val="00712931"/>
    <w:rsid w:val="007138E5"/>
    <w:rsid w:val="00713C4E"/>
    <w:rsid w:val="00713EC6"/>
    <w:rsid w:val="007154B0"/>
    <w:rsid w:val="00716292"/>
    <w:rsid w:val="0071655B"/>
    <w:rsid w:val="007200DE"/>
    <w:rsid w:val="00720F17"/>
    <w:rsid w:val="00721D9C"/>
    <w:rsid w:val="00723481"/>
    <w:rsid w:val="0072422D"/>
    <w:rsid w:val="00724CA6"/>
    <w:rsid w:val="007265A7"/>
    <w:rsid w:val="007265F4"/>
    <w:rsid w:val="00726677"/>
    <w:rsid w:val="007276A1"/>
    <w:rsid w:val="007305C5"/>
    <w:rsid w:val="00730DE0"/>
    <w:rsid w:val="00732F7D"/>
    <w:rsid w:val="007347C8"/>
    <w:rsid w:val="00734C9B"/>
    <w:rsid w:val="00734E98"/>
    <w:rsid w:val="007353F1"/>
    <w:rsid w:val="007354D1"/>
    <w:rsid w:val="00735F77"/>
    <w:rsid w:val="00735FA0"/>
    <w:rsid w:val="00736DF5"/>
    <w:rsid w:val="00736FE4"/>
    <w:rsid w:val="0073752D"/>
    <w:rsid w:val="007378B5"/>
    <w:rsid w:val="00737D2D"/>
    <w:rsid w:val="007407D1"/>
    <w:rsid w:val="00740E6C"/>
    <w:rsid w:val="0074131C"/>
    <w:rsid w:val="00741496"/>
    <w:rsid w:val="00742EBF"/>
    <w:rsid w:val="0074332F"/>
    <w:rsid w:val="007433A2"/>
    <w:rsid w:val="007458CD"/>
    <w:rsid w:val="00746132"/>
    <w:rsid w:val="00750A9B"/>
    <w:rsid w:val="00750B54"/>
    <w:rsid w:val="0075109A"/>
    <w:rsid w:val="00751326"/>
    <w:rsid w:val="00752561"/>
    <w:rsid w:val="00753053"/>
    <w:rsid w:val="00754276"/>
    <w:rsid w:val="00754EE7"/>
    <w:rsid w:val="00756322"/>
    <w:rsid w:val="00756BDE"/>
    <w:rsid w:val="007571B6"/>
    <w:rsid w:val="007572A2"/>
    <w:rsid w:val="00757586"/>
    <w:rsid w:val="007607D0"/>
    <w:rsid w:val="00761B5A"/>
    <w:rsid w:val="007624EC"/>
    <w:rsid w:val="00762EAA"/>
    <w:rsid w:val="00763879"/>
    <w:rsid w:val="00763984"/>
    <w:rsid w:val="00763F12"/>
    <w:rsid w:val="00765789"/>
    <w:rsid w:val="00767828"/>
    <w:rsid w:val="007706A3"/>
    <w:rsid w:val="00770902"/>
    <w:rsid w:val="00770F6B"/>
    <w:rsid w:val="00773569"/>
    <w:rsid w:val="00774772"/>
    <w:rsid w:val="00775113"/>
    <w:rsid w:val="00775E0B"/>
    <w:rsid w:val="00776409"/>
    <w:rsid w:val="0077669D"/>
    <w:rsid w:val="00776F13"/>
    <w:rsid w:val="007822F4"/>
    <w:rsid w:val="0078479E"/>
    <w:rsid w:val="00784E64"/>
    <w:rsid w:val="007854F3"/>
    <w:rsid w:val="00785FE5"/>
    <w:rsid w:val="00790A76"/>
    <w:rsid w:val="007911B1"/>
    <w:rsid w:val="0079128A"/>
    <w:rsid w:val="00791C4F"/>
    <w:rsid w:val="00792166"/>
    <w:rsid w:val="007940DA"/>
    <w:rsid w:val="00794407"/>
    <w:rsid w:val="00794ACB"/>
    <w:rsid w:val="00794F0C"/>
    <w:rsid w:val="0079786F"/>
    <w:rsid w:val="007A1B1D"/>
    <w:rsid w:val="007A1F1B"/>
    <w:rsid w:val="007A234E"/>
    <w:rsid w:val="007A2FA4"/>
    <w:rsid w:val="007A5D07"/>
    <w:rsid w:val="007A74E1"/>
    <w:rsid w:val="007A7598"/>
    <w:rsid w:val="007A7A30"/>
    <w:rsid w:val="007B0067"/>
    <w:rsid w:val="007B0C86"/>
    <w:rsid w:val="007B10F3"/>
    <w:rsid w:val="007B1C46"/>
    <w:rsid w:val="007B1EC9"/>
    <w:rsid w:val="007B204A"/>
    <w:rsid w:val="007B549A"/>
    <w:rsid w:val="007B5A06"/>
    <w:rsid w:val="007B783D"/>
    <w:rsid w:val="007C0976"/>
    <w:rsid w:val="007C5ACA"/>
    <w:rsid w:val="007C6F22"/>
    <w:rsid w:val="007D070E"/>
    <w:rsid w:val="007D0E23"/>
    <w:rsid w:val="007D1100"/>
    <w:rsid w:val="007D2AF7"/>
    <w:rsid w:val="007D4803"/>
    <w:rsid w:val="007D77B3"/>
    <w:rsid w:val="007D7CBE"/>
    <w:rsid w:val="007E019C"/>
    <w:rsid w:val="007E0BA2"/>
    <w:rsid w:val="007E161D"/>
    <w:rsid w:val="007E17F0"/>
    <w:rsid w:val="007E1B4B"/>
    <w:rsid w:val="007E2070"/>
    <w:rsid w:val="007E40D8"/>
    <w:rsid w:val="007E456E"/>
    <w:rsid w:val="007E5C0A"/>
    <w:rsid w:val="007E5D0B"/>
    <w:rsid w:val="007E5D35"/>
    <w:rsid w:val="007E6374"/>
    <w:rsid w:val="007E7844"/>
    <w:rsid w:val="007E7A9B"/>
    <w:rsid w:val="007F491C"/>
    <w:rsid w:val="007F4A66"/>
    <w:rsid w:val="007F6EFA"/>
    <w:rsid w:val="007F74CB"/>
    <w:rsid w:val="00803677"/>
    <w:rsid w:val="00803915"/>
    <w:rsid w:val="00805D16"/>
    <w:rsid w:val="008069DF"/>
    <w:rsid w:val="00806C14"/>
    <w:rsid w:val="00806C49"/>
    <w:rsid w:val="00807B9E"/>
    <w:rsid w:val="00807CE8"/>
    <w:rsid w:val="00812CE0"/>
    <w:rsid w:val="00812F5F"/>
    <w:rsid w:val="008154F4"/>
    <w:rsid w:val="00815CAC"/>
    <w:rsid w:val="008176F7"/>
    <w:rsid w:val="00823B7A"/>
    <w:rsid w:val="0082441C"/>
    <w:rsid w:val="00825094"/>
    <w:rsid w:val="00825776"/>
    <w:rsid w:val="008268FF"/>
    <w:rsid w:val="008273FE"/>
    <w:rsid w:val="00832A9C"/>
    <w:rsid w:val="00832BB3"/>
    <w:rsid w:val="00832D08"/>
    <w:rsid w:val="00833F76"/>
    <w:rsid w:val="00836CAC"/>
    <w:rsid w:val="00837A4A"/>
    <w:rsid w:val="00837CE2"/>
    <w:rsid w:val="00840B56"/>
    <w:rsid w:val="00843548"/>
    <w:rsid w:val="00843885"/>
    <w:rsid w:val="00844549"/>
    <w:rsid w:val="0084509F"/>
    <w:rsid w:val="0084585B"/>
    <w:rsid w:val="00845977"/>
    <w:rsid w:val="008463AE"/>
    <w:rsid w:val="00847268"/>
    <w:rsid w:val="008472CA"/>
    <w:rsid w:val="00850E7B"/>
    <w:rsid w:val="00851E42"/>
    <w:rsid w:val="00852125"/>
    <w:rsid w:val="008521FC"/>
    <w:rsid w:val="0085291E"/>
    <w:rsid w:val="00852B59"/>
    <w:rsid w:val="00853065"/>
    <w:rsid w:val="0085342B"/>
    <w:rsid w:val="00853A91"/>
    <w:rsid w:val="008549B8"/>
    <w:rsid w:val="00856037"/>
    <w:rsid w:val="008600D9"/>
    <w:rsid w:val="00860D34"/>
    <w:rsid w:val="00860D8A"/>
    <w:rsid w:val="00863DE6"/>
    <w:rsid w:val="00866BF6"/>
    <w:rsid w:val="00866EBF"/>
    <w:rsid w:val="008670FC"/>
    <w:rsid w:val="00870A71"/>
    <w:rsid w:val="008723B1"/>
    <w:rsid w:val="008742AA"/>
    <w:rsid w:val="008763BD"/>
    <w:rsid w:val="0088181C"/>
    <w:rsid w:val="00882528"/>
    <w:rsid w:val="008832FC"/>
    <w:rsid w:val="008864FB"/>
    <w:rsid w:val="0088656A"/>
    <w:rsid w:val="008902A9"/>
    <w:rsid w:val="00890A3E"/>
    <w:rsid w:val="00891402"/>
    <w:rsid w:val="00891B2B"/>
    <w:rsid w:val="00893B2F"/>
    <w:rsid w:val="00894B64"/>
    <w:rsid w:val="00895890"/>
    <w:rsid w:val="00895EFB"/>
    <w:rsid w:val="0089759B"/>
    <w:rsid w:val="008A23AC"/>
    <w:rsid w:val="008A2F43"/>
    <w:rsid w:val="008A397D"/>
    <w:rsid w:val="008A4AE1"/>
    <w:rsid w:val="008A4F24"/>
    <w:rsid w:val="008A5B2E"/>
    <w:rsid w:val="008A5CD4"/>
    <w:rsid w:val="008A5E9B"/>
    <w:rsid w:val="008A7DBD"/>
    <w:rsid w:val="008B0FB3"/>
    <w:rsid w:val="008B17D9"/>
    <w:rsid w:val="008B293A"/>
    <w:rsid w:val="008B33BE"/>
    <w:rsid w:val="008B4C0F"/>
    <w:rsid w:val="008B4E74"/>
    <w:rsid w:val="008B51B4"/>
    <w:rsid w:val="008B5A71"/>
    <w:rsid w:val="008B5EB3"/>
    <w:rsid w:val="008B6AC5"/>
    <w:rsid w:val="008B6F9A"/>
    <w:rsid w:val="008B72D6"/>
    <w:rsid w:val="008B77AF"/>
    <w:rsid w:val="008B79CE"/>
    <w:rsid w:val="008C118E"/>
    <w:rsid w:val="008C1D65"/>
    <w:rsid w:val="008C35B2"/>
    <w:rsid w:val="008C37F7"/>
    <w:rsid w:val="008C5A39"/>
    <w:rsid w:val="008C608B"/>
    <w:rsid w:val="008C6BD2"/>
    <w:rsid w:val="008C7653"/>
    <w:rsid w:val="008C76CE"/>
    <w:rsid w:val="008C7D64"/>
    <w:rsid w:val="008D31FC"/>
    <w:rsid w:val="008D3F9F"/>
    <w:rsid w:val="008D4A2A"/>
    <w:rsid w:val="008D50B1"/>
    <w:rsid w:val="008D59FF"/>
    <w:rsid w:val="008D65E0"/>
    <w:rsid w:val="008D6C58"/>
    <w:rsid w:val="008D6E3F"/>
    <w:rsid w:val="008D7C69"/>
    <w:rsid w:val="008D7DB6"/>
    <w:rsid w:val="008E0F89"/>
    <w:rsid w:val="008E3663"/>
    <w:rsid w:val="008E4373"/>
    <w:rsid w:val="008E43A2"/>
    <w:rsid w:val="008E55D0"/>
    <w:rsid w:val="008E620F"/>
    <w:rsid w:val="008E6ED3"/>
    <w:rsid w:val="008F00B9"/>
    <w:rsid w:val="008F13E0"/>
    <w:rsid w:val="008F2FEC"/>
    <w:rsid w:val="008F74E0"/>
    <w:rsid w:val="00903707"/>
    <w:rsid w:val="009046A8"/>
    <w:rsid w:val="00904DEA"/>
    <w:rsid w:val="00905110"/>
    <w:rsid w:val="009056A5"/>
    <w:rsid w:val="00907F9F"/>
    <w:rsid w:val="00910C0C"/>
    <w:rsid w:val="00910CEE"/>
    <w:rsid w:val="00910E69"/>
    <w:rsid w:val="00913D5B"/>
    <w:rsid w:val="0091455B"/>
    <w:rsid w:val="00916589"/>
    <w:rsid w:val="009165D2"/>
    <w:rsid w:val="009171A4"/>
    <w:rsid w:val="00917BCA"/>
    <w:rsid w:val="00920637"/>
    <w:rsid w:val="009207AD"/>
    <w:rsid w:val="00921B1B"/>
    <w:rsid w:val="009225C1"/>
    <w:rsid w:val="00922E4A"/>
    <w:rsid w:val="0092507B"/>
    <w:rsid w:val="00925111"/>
    <w:rsid w:val="009253C7"/>
    <w:rsid w:val="00925B47"/>
    <w:rsid w:val="0092719B"/>
    <w:rsid w:val="009273F2"/>
    <w:rsid w:val="00927EE1"/>
    <w:rsid w:val="00930021"/>
    <w:rsid w:val="00930CBE"/>
    <w:rsid w:val="009314B9"/>
    <w:rsid w:val="00931527"/>
    <w:rsid w:val="00932635"/>
    <w:rsid w:val="00933447"/>
    <w:rsid w:val="00933E50"/>
    <w:rsid w:val="0093447A"/>
    <w:rsid w:val="0093600F"/>
    <w:rsid w:val="00936A76"/>
    <w:rsid w:val="009370C5"/>
    <w:rsid w:val="009373CE"/>
    <w:rsid w:val="00937961"/>
    <w:rsid w:val="00937992"/>
    <w:rsid w:val="00937DB0"/>
    <w:rsid w:val="009415FA"/>
    <w:rsid w:val="009422D0"/>
    <w:rsid w:val="00943737"/>
    <w:rsid w:val="009503D9"/>
    <w:rsid w:val="009509E8"/>
    <w:rsid w:val="00951A63"/>
    <w:rsid w:val="0095365C"/>
    <w:rsid w:val="00955538"/>
    <w:rsid w:val="0095585D"/>
    <w:rsid w:val="00956565"/>
    <w:rsid w:val="00957DF8"/>
    <w:rsid w:val="00960916"/>
    <w:rsid w:val="009623B4"/>
    <w:rsid w:val="00962EB6"/>
    <w:rsid w:val="00964171"/>
    <w:rsid w:val="00966C61"/>
    <w:rsid w:val="00970976"/>
    <w:rsid w:val="0097210D"/>
    <w:rsid w:val="0097558D"/>
    <w:rsid w:val="00975903"/>
    <w:rsid w:val="009763EB"/>
    <w:rsid w:val="009766DF"/>
    <w:rsid w:val="00976ECC"/>
    <w:rsid w:val="0097710C"/>
    <w:rsid w:val="00977542"/>
    <w:rsid w:val="0098187F"/>
    <w:rsid w:val="0098243B"/>
    <w:rsid w:val="009824CF"/>
    <w:rsid w:val="0098280D"/>
    <w:rsid w:val="00982C20"/>
    <w:rsid w:val="00983077"/>
    <w:rsid w:val="0098358A"/>
    <w:rsid w:val="00983E16"/>
    <w:rsid w:val="009844E9"/>
    <w:rsid w:val="00984CF8"/>
    <w:rsid w:val="0098504A"/>
    <w:rsid w:val="0098772B"/>
    <w:rsid w:val="00990AB1"/>
    <w:rsid w:val="00992792"/>
    <w:rsid w:val="009928C3"/>
    <w:rsid w:val="00992AEA"/>
    <w:rsid w:val="00992E98"/>
    <w:rsid w:val="00993C37"/>
    <w:rsid w:val="009947F9"/>
    <w:rsid w:val="0099690D"/>
    <w:rsid w:val="009A0056"/>
    <w:rsid w:val="009A06A8"/>
    <w:rsid w:val="009A0823"/>
    <w:rsid w:val="009A0DCC"/>
    <w:rsid w:val="009A110E"/>
    <w:rsid w:val="009A183D"/>
    <w:rsid w:val="009A1B7E"/>
    <w:rsid w:val="009A1FE6"/>
    <w:rsid w:val="009A4448"/>
    <w:rsid w:val="009A480D"/>
    <w:rsid w:val="009A6314"/>
    <w:rsid w:val="009A64E2"/>
    <w:rsid w:val="009A7E66"/>
    <w:rsid w:val="009B0F4A"/>
    <w:rsid w:val="009B3041"/>
    <w:rsid w:val="009B50DA"/>
    <w:rsid w:val="009B5915"/>
    <w:rsid w:val="009B63C8"/>
    <w:rsid w:val="009B6CE9"/>
    <w:rsid w:val="009B6F68"/>
    <w:rsid w:val="009B7BD3"/>
    <w:rsid w:val="009C4D4B"/>
    <w:rsid w:val="009C6413"/>
    <w:rsid w:val="009C7119"/>
    <w:rsid w:val="009C7120"/>
    <w:rsid w:val="009D0303"/>
    <w:rsid w:val="009D0B95"/>
    <w:rsid w:val="009D12D7"/>
    <w:rsid w:val="009D24E6"/>
    <w:rsid w:val="009D3892"/>
    <w:rsid w:val="009D442E"/>
    <w:rsid w:val="009D4DBA"/>
    <w:rsid w:val="009D4DD9"/>
    <w:rsid w:val="009D50E3"/>
    <w:rsid w:val="009D569C"/>
    <w:rsid w:val="009D5ADB"/>
    <w:rsid w:val="009D75CA"/>
    <w:rsid w:val="009E0D6E"/>
    <w:rsid w:val="009E1BAA"/>
    <w:rsid w:val="009E29AC"/>
    <w:rsid w:val="009E2A04"/>
    <w:rsid w:val="009E2D59"/>
    <w:rsid w:val="009E38A9"/>
    <w:rsid w:val="009E4A12"/>
    <w:rsid w:val="009E51A2"/>
    <w:rsid w:val="009E59A9"/>
    <w:rsid w:val="009E743E"/>
    <w:rsid w:val="009F13C3"/>
    <w:rsid w:val="009F257A"/>
    <w:rsid w:val="009F3692"/>
    <w:rsid w:val="009F4901"/>
    <w:rsid w:val="009F4F5D"/>
    <w:rsid w:val="009F69BA"/>
    <w:rsid w:val="009F7CAE"/>
    <w:rsid w:val="00A00297"/>
    <w:rsid w:val="00A0134D"/>
    <w:rsid w:val="00A01A9F"/>
    <w:rsid w:val="00A01EFE"/>
    <w:rsid w:val="00A03F9F"/>
    <w:rsid w:val="00A05701"/>
    <w:rsid w:val="00A05C3F"/>
    <w:rsid w:val="00A0678E"/>
    <w:rsid w:val="00A06977"/>
    <w:rsid w:val="00A0709F"/>
    <w:rsid w:val="00A072F1"/>
    <w:rsid w:val="00A07969"/>
    <w:rsid w:val="00A07A8E"/>
    <w:rsid w:val="00A07E1F"/>
    <w:rsid w:val="00A11AEB"/>
    <w:rsid w:val="00A13968"/>
    <w:rsid w:val="00A14CB3"/>
    <w:rsid w:val="00A152CC"/>
    <w:rsid w:val="00A1549C"/>
    <w:rsid w:val="00A15BDE"/>
    <w:rsid w:val="00A161B2"/>
    <w:rsid w:val="00A161F4"/>
    <w:rsid w:val="00A16915"/>
    <w:rsid w:val="00A20093"/>
    <w:rsid w:val="00A20C0A"/>
    <w:rsid w:val="00A215B6"/>
    <w:rsid w:val="00A22936"/>
    <w:rsid w:val="00A23722"/>
    <w:rsid w:val="00A24610"/>
    <w:rsid w:val="00A24FB6"/>
    <w:rsid w:val="00A25C3B"/>
    <w:rsid w:val="00A25E0C"/>
    <w:rsid w:val="00A26265"/>
    <w:rsid w:val="00A269D4"/>
    <w:rsid w:val="00A301E9"/>
    <w:rsid w:val="00A3029F"/>
    <w:rsid w:val="00A30937"/>
    <w:rsid w:val="00A30FED"/>
    <w:rsid w:val="00A31637"/>
    <w:rsid w:val="00A31C07"/>
    <w:rsid w:val="00A31E86"/>
    <w:rsid w:val="00A34ED6"/>
    <w:rsid w:val="00A36E24"/>
    <w:rsid w:val="00A401E6"/>
    <w:rsid w:val="00A41269"/>
    <w:rsid w:val="00A4571B"/>
    <w:rsid w:val="00A470A6"/>
    <w:rsid w:val="00A5044F"/>
    <w:rsid w:val="00A50B14"/>
    <w:rsid w:val="00A50B18"/>
    <w:rsid w:val="00A513ED"/>
    <w:rsid w:val="00A559E6"/>
    <w:rsid w:val="00A562CD"/>
    <w:rsid w:val="00A579A2"/>
    <w:rsid w:val="00A57B01"/>
    <w:rsid w:val="00A603C9"/>
    <w:rsid w:val="00A6063A"/>
    <w:rsid w:val="00A60CC0"/>
    <w:rsid w:val="00A60EE1"/>
    <w:rsid w:val="00A61605"/>
    <w:rsid w:val="00A62800"/>
    <w:rsid w:val="00A63A7C"/>
    <w:rsid w:val="00A66C37"/>
    <w:rsid w:val="00A678C3"/>
    <w:rsid w:val="00A7068D"/>
    <w:rsid w:val="00A710D0"/>
    <w:rsid w:val="00A713D1"/>
    <w:rsid w:val="00A71A4B"/>
    <w:rsid w:val="00A71FD5"/>
    <w:rsid w:val="00A72466"/>
    <w:rsid w:val="00A73FCB"/>
    <w:rsid w:val="00A751C6"/>
    <w:rsid w:val="00A754D4"/>
    <w:rsid w:val="00A75DAF"/>
    <w:rsid w:val="00A75F4F"/>
    <w:rsid w:val="00A75FA8"/>
    <w:rsid w:val="00A767C8"/>
    <w:rsid w:val="00A76993"/>
    <w:rsid w:val="00A77364"/>
    <w:rsid w:val="00A803C0"/>
    <w:rsid w:val="00A8115F"/>
    <w:rsid w:val="00A818D3"/>
    <w:rsid w:val="00A81E88"/>
    <w:rsid w:val="00A852CA"/>
    <w:rsid w:val="00A85729"/>
    <w:rsid w:val="00A86451"/>
    <w:rsid w:val="00A86B0D"/>
    <w:rsid w:val="00A879CD"/>
    <w:rsid w:val="00A87DDF"/>
    <w:rsid w:val="00A87EA8"/>
    <w:rsid w:val="00A92488"/>
    <w:rsid w:val="00A92B4F"/>
    <w:rsid w:val="00A9460C"/>
    <w:rsid w:val="00A955A9"/>
    <w:rsid w:val="00AA1056"/>
    <w:rsid w:val="00AA2216"/>
    <w:rsid w:val="00AA2B0D"/>
    <w:rsid w:val="00AA2F4E"/>
    <w:rsid w:val="00AA3C26"/>
    <w:rsid w:val="00AA3D36"/>
    <w:rsid w:val="00AA43E7"/>
    <w:rsid w:val="00AA453F"/>
    <w:rsid w:val="00AA458C"/>
    <w:rsid w:val="00AA47E5"/>
    <w:rsid w:val="00AA70F7"/>
    <w:rsid w:val="00AA763F"/>
    <w:rsid w:val="00AB01B8"/>
    <w:rsid w:val="00AB05EA"/>
    <w:rsid w:val="00AB0C0B"/>
    <w:rsid w:val="00AB1CA4"/>
    <w:rsid w:val="00AB313A"/>
    <w:rsid w:val="00AB3238"/>
    <w:rsid w:val="00AB39A4"/>
    <w:rsid w:val="00AB7830"/>
    <w:rsid w:val="00AC0E75"/>
    <w:rsid w:val="00AC1155"/>
    <w:rsid w:val="00AC12F9"/>
    <w:rsid w:val="00AC260A"/>
    <w:rsid w:val="00AC468C"/>
    <w:rsid w:val="00AC57FF"/>
    <w:rsid w:val="00AC6F05"/>
    <w:rsid w:val="00AC7F3B"/>
    <w:rsid w:val="00AD18BF"/>
    <w:rsid w:val="00AD23A6"/>
    <w:rsid w:val="00AD2C2D"/>
    <w:rsid w:val="00AD42D1"/>
    <w:rsid w:val="00AD5972"/>
    <w:rsid w:val="00AD5E50"/>
    <w:rsid w:val="00AD7AB8"/>
    <w:rsid w:val="00AE0002"/>
    <w:rsid w:val="00AE0218"/>
    <w:rsid w:val="00AE2636"/>
    <w:rsid w:val="00AE442E"/>
    <w:rsid w:val="00AE58A3"/>
    <w:rsid w:val="00AE6DA3"/>
    <w:rsid w:val="00AE6E2D"/>
    <w:rsid w:val="00AE78B4"/>
    <w:rsid w:val="00AE7E23"/>
    <w:rsid w:val="00AF1FC8"/>
    <w:rsid w:val="00AF2889"/>
    <w:rsid w:val="00AF389B"/>
    <w:rsid w:val="00AF3979"/>
    <w:rsid w:val="00AF420B"/>
    <w:rsid w:val="00AF44B0"/>
    <w:rsid w:val="00AF5FBE"/>
    <w:rsid w:val="00AF6245"/>
    <w:rsid w:val="00AF721A"/>
    <w:rsid w:val="00AF724F"/>
    <w:rsid w:val="00AF7A7F"/>
    <w:rsid w:val="00B01FD9"/>
    <w:rsid w:val="00B05131"/>
    <w:rsid w:val="00B06331"/>
    <w:rsid w:val="00B07031"/>
    <w:rsid w:val="00B07072"/>
    <w:rsid w:val="00B072DE"/>
    <w:rsid w:val="00B07FD0"/>
    <w:rsid w:val="00B11844"/>
    <w:rsid w:val="00B12E9D"/>
    <w:rsid w:val="00B15385"/>
    <w:rsid w:val="00B15406"/>
    <w:rsid w:val="00B15921"/>
    <w:rsid w:val="00B15A6B"/>
    <w:rsid w:val="00B15B26"/>
    <w:rsid w:val="00B16CA7"/>
    <w:rsid w:val="00B16D33"/>
    <w:rsid w:val="00B1700E"/>
    <w:rsid w:val="00B17E41"/>
    <w:rsid w:val="00B2068C"/>
    <w:rsid w:val="00B2255F"/>
    <w:rsid w:val="00B22E6C"/>
    <w:rsid w:val="00B23430"/>
    <w:rsid w:val="00B26F0C"/>
    <w:rsid w:val="00B30519"/>
    <w:rsid w:val="00B305B4"/>
    <w:rsid w:val="00B30B65"/>
    <w:rsid w:val="00B34089"/>
    <w:rsid w:val="00B34194"/>
    <w:rsid w:val="00B36DEF"/>
    <w:rsid w:val="00B36E4F"/>
    <w:rsid w:val="00B404BF"/>
    <w:rsid w:val="00B417B2"/>
    <w:rsid w:val="00B42952"/>
    <w:rsid w:val="00B42A08"/>
    <w:rsid w:val="00B42C84"/>
    <w:rsid w:val="00B4313B"/>
    <w:rsid w:val="00B4332C"/>
    <w:rsid w:val="00B43EF6"/>
    <w:rsid w:val="00B43FAA"/>
    <w:rsid w:val="00B443B2"/>
    <w:rsid w:val="00B44F91"/>
    <w:rsid w:val="00B456B6"/>
    <w:rsid w:val="00B460EB"/>
    <w:rsid w:val="00B46B08"/>
    <w:rsid w:val="00B5005A"/>
    <w:rsid w:val="00B508CE"/>
    <w:rsid w:val="00B517A6"/>
    <w:rsid w:val="00B539BB"/>
    <w:rsid w:val="00B55556"/>
    <w:rsid w:val="00B5625C"/>
    <w:rsid w:val="00B5641F"/>
    <w:rsid w:val="00B5642D"/>
    <w:rsid w:val="00B56502"/>
    <w:rsid w:val="00B56819"/>
    <w:rsid w:val="00B568C7"/>
    <w:rsid w:val="00B56B89"/>
    <w:rsid w:val="00B570FA"/>
    <w:rsid w:val="00B60C17"/>
    <w:rsid w:val="00B63165"/>
    <w:rsid w:val="00B64C51"/>
    <w:rsid w:val="00B65060"/>
    <w:rsid w:val="00B663C5"/>
    <w:rsid w:val="00B7057B"/>
    <w:rsid w:val="00B71848"/>
    <w:rsid w:val="00B71CE9"/>
    <w:rsid w:val="00B71D68"/>
    <w:rsid w:val="00B73913"/>
    <w:rsid w:val="00B778DA"/>
    <w:rsid w:val="00B77E61"/>
    <w:rsid w:val="00B8068E"/>
    <w:rsid w:val="00B823ED"/>
    <w:rsid w:val="00B8333D"/>
    <w:rsid w:val="00B83C1D"/>
    <w:rsid w:val="00B84869"/>
    <w:rsid w:val="00B84CB3"/>
    <w:rsid w:val="00B86250"/>
    <w:rsid w:val="00B868D7"/>
    <w:rsid w:val="00B86CD3"/>
    <w:rsid w:val="00B87267"/>
    <w:rsid w:val="00B8770F"/>
    <w:rsid w:val="00B90684"/>
    <w:rsid w:val="00B91D61"/>
    <w:rsid w:val="00B92529"/>
    <w:rsid w:val="00B93FD6"/>
    <w:rsid w:val="00B9424B"/>
    <w:rsid w:val="00B9516B"/>
    <w:rsid w:val="00BA1203"/>
    <w:rsid w:val="00BA18F0"/>
    <w:rsid w:val="00BA1B18"/>
    <w:rsid w:val="00BA1D4F"/>
    <w:rsid w:val="00BA2A6A"/>
    <w:rsid w:val="00BA4337"/>
    <w:rsid w:val="00BA4C0C"/>
    <w:rsid w:val="00BA4FB5"/>
    <w:rsid w:val="00BA54D2"/>
    <w:rsid w:val="00BA5571"/>
    <w:rsid w:val="00BA5B63"/>
    <w:rsid w:val="00BA60CB"/>
    <w:rsid w:val="00BA61FE"/>
    <w:rsid w:val="00BA6A3A"/>
    <w:rsid w:val="00BA7AE2"/>
    <w:rsid w:val="00BA7D3D"/>
    <w:rsid w:val="00BB0E83"/>
    <w:rsid w:val="00BB1763"/>
    <w:rsid w:val="00BB2748"/>
    <w:rsid w:val="00BB40E0"/>
    <w:rsid w:val="00BB45BB"/>
    <w:rsid w:val="00BB4637"/>
    <w:rsid w:val="00BB4C2F"/>
    <w:rsid w:val="00BB6319"/>
    <w:rsid w:val="00BB63CC"/>
    <w:rsid w:val="00BB7508"/>
    <w:rsid w:val="00BB77F7"/>
    <w:rsid w:val="00BB7C39"/>
    <w:rsid w:val="00BB7C4C"/>
    <w:rsid w:val="00BB7E7D"/>
    <w:rsid w:val="00BC0431"/>
    <w:rsid w:val="00BC136A"/>
    <w:rsid w:val="00BC18DA"/>
    <w:rsid w:val="00BC1AA9"/>
    <w:rsid w:val="00BC3D17"/>
    <w:rsid w:val="00BC4326"/>
    <w:rsid w:val="00BC57F3"/>
    <w:rsid w:val="00BC669B"/>
    <w:rsid w:val="00BC6D0E"/>
    <w:rsid w:val="00BC71E1"/>
    <w:rsid w:val="00BD0A89"/>
    <w:rsid w:val="00BD10F9"/>
    <w:rsid w:val="00BD182A"/>
    <w:rsid w:val="00BD534C"/>
    <w:rsid w:val="00BD57A4"/>
    <w:rsid w:val="00BD6E84"/>
    <w:rsid w:val="00BD7F3A"/>
    <w:rsid w:val="00BE0C86"/>
    <w:rsid w:val="00BE1139"/>
    <w:rsid w:val="00BE3894"/>
    <w:rsid w:val="00BE41D4"/>
    <w:rsid w:val="00BE66A6"/>
    <w:rsid w:val="00BE7600"/>
    <w:rsid w:val="00BF0C3C"/>
    <w:rsid w:val="00BF16AE"/>
    <w:rsid w:val="00BF27DD"/>
    <w:rsid w:val="00BF44D2"/>
    <w:rsid w:val="00BF4E65"/>
    <w:rsid w:val="00BF74B2"/>
    <w:rsid w:val="00C004AF"/>
    <w:rsid w:val="00C03E1E"/>
    <w:rsid w:val="00C03F09"/>
    <w:rsid w:val="00C04CC0"/>
    <w:rsid w:val="00C051F8"/>
    <w:rsid w:val="00C05B0D"/>
    <w:rsid w:val="00C0678D"/>
    <w:rsid w:val="00C10B00"/>
    <w:rsid w:val="00C10CD2"/>
    <w:rsid w:val="00C10EC0"/>
    <w:rsid w:val="00C112B0"/>
    <w:rsid w:val="00C11DB1"/>
    <w:rsid w:val="00C12155"/>
    <w:rsid w:val="00C145B8"/>
    <w:rsid w:val="00C14900"/>
    <w:rsid w:val="00C1495B"/>
    <w:rsid w:val="00C15D17"/>
    <w:rsid w:val="00C1792F"/>
    <w:rsid w:val="00C200C0"/>
    <w:rsid w:val="00C20455"/>
    <w:rsid w:val="00C20D6A"/>
    <w:rsid w:val="00C21216"/>
    <w:rsid w:val="00C212BC"/>
    <w:rsid w:val="00C22C70"/>
    <w:rsid w:val="00C22F3C"/>
    <w:rsid w:val="00C23527"/>
    <w:rsid w:val="00C2369D"/>
    <w:rsid w:val="00C239EB"/>
    <w:rsid w:val="00C23C55"/>
    <w:rsid w:val="00C244A9"/>
    <w:rsid w:val="00C2454C"/>
    <w:rsid w:val="00C24AC9"/>
    <w:rsid w:val="00C25F0F"/>
    <w:rsid w:val="00C26F75"/>
    <w:rsid w:val="00C275F3"/>
    <w:rsid w:val="00C27F14"/>
    <w:rsid w:val="00C300BC"/>
    <w:rsid w:val="00C30A6C"/>
    <w:rsid w:val="00C31331"/>
    <w:rsid w:val="00C32203"/>
    <w:rsid w:val="00C3240D"/>
    <w:rsid w:val="00C33A8D"/>
    <w:rsid w:val="00C33E80"/>
    <w:rsid w:val="00C356DF"/>
    <w:rsid w:val="00C35D60"/>
    <w:rsid w:val="00C363DE"/>
    <w:rsid w:val="00C37ECC"/>
    <w:rsid w:val="00C40367"/>
    <w:rsid w:val="00C40D10"/>
    <w:rsid w:val="00C41B3C"/>
    <w:rsid w:val="00C4595F"/>
    <w:rsid w:val="00C46258"/>
    <w:rsid w:val="00C47A8B"/>
    <w:rsid w:val="00C47DD3"/>
    <w:rsid w:val="00C5154A"/>
    <w:rsid w:val="00C51D76"/>
    <w:rsid w:val="00C52204"/>
    <w:rsid w:val="00C523C8"/>
    <w:rsid w:val="00C524FA"/>
    <w:rsid w:val="00C53022"/>
    <w:rsid w:val="00C53048"/>
    <w:rsid w:val="00C539F1"/>
    <w:rsid w:val="00C53E92"/>
    <w:rsid w:val="00C542AF"/>
    <w:rsid w:val="00C565EE"/>
    <w:rsid w:val="00C570E0"/>
    <w:rsid w:val="00C60043"/>
    <w:rsid w:val="00C61F2E"/>
    <w:rsid w:val="00C62A12"/>
    <w:rsid w:val="00C636C3"/>
    <w:rsid w:val="00C66620"/>
    <w:rsid w:val="00C673C4"/>
    <w:rsid w:val="00C7088C"/>
    <w:rsid w:val="00C71AE9"/>
    <w:rsid w:val="00C7280E"/>
    <w:rsid w:val="00C80953"/>
    <w:rsid w:val="00C80B6F"/>
    <w:rsid w:val="00C80D1C"/>
    <w:rsid w:val="00C81616"/>
    <w:rsid w:val="00C81815"/>
    <w:rsid w:val="00C81C5D"/>
    <w:rsid w:val="00C81C97"/>
    <w:rsid w:val="00C82574"/>
    <w:rsid w:val="00C83BD2"/>
    <w:rsid w:val="00C86B1E"/>
    <w:rsid w:val="00C87C0E"/>
    <w:rsid w:val="00C900E6"/>
    <w:rsid w:val="00C9108A"/>
    <w:rsid w:val="00C91518"/>
    <w:rsid w:val="00C92332"/>
    <w:rsid w:val="00C926B5"/>
    <w:rsid w:val="00C93011"/>
    <w:rsid w:val="00C952D6"/>
    <w:rsid w:val="00C952FA"/>
    <w:rsid w:val="00C964AF"/>
    <w:rsid w:val="00C96EC1"/>
    <w:rsid w:val="00C973C2"/>
    <w:rsid w:val="00C97732"/>
    <w:rsid w:val="00C97B43"/>
    <w:rsid w:val="00C97C76"/>
    <w:rsid w:val="00CA0375"/>
    <w:rsid w:val="00CA04C1"/>
    <w:rsid w:val="00CA0DD2"/>
    <w:rsid w:val="00CA1D44"/>
    <w:rsid w:val="00CA4DCF"/>
    <w:rsid w:val="00CA5D2E"/>
    <w:rsid w:val="00CA6A12"/>
    <w:rsid w:val="00CA6F0A"/>
    <w:rsid w:val="00CA7D97"/>
    <w:rsid w:val="00CB0966"/>
    <w:rsid w:val="00CB0BAA"/>
    <w:rsid w:val="00CB1EB7"/>
    <w:rsid w:val="00CB2200"/>
    <w:rsid w:val="00CB27EF"/>
    <w:rsid w:val="00CB3BF3"/>
    <w:rsid w:val="00CB54C3"/>
    <w:rsid w:val="00CB5F72"/>
    <w:rsid w:val="00CB6F67"/>
    <w:rsid w:val="00CC1484"/>
    <w:rsid w:val="00CC25B0"/>
    <w:rsid w:val="00CC3325"/>
    <w:rsid w:val="00CC3DDA"/>
    <w:rsid w:val="00CC4872"/>
    <w:rsid w:val="00CC51CB"/>
    <w:rsid w:val="00CC5892"/>
    <w:rsid w:val="00CC758A"/>
    <w:rsid w:val="00CC7934"/>
    <w:rsid w:val="00CC7C8D"/>
    <w:rsid w:val="00CD0521"/>
    <w:rsid w:val="00CD0E02"/>
    <w:rsid w:val="00CD35C0"/>
    <w:rsid w:val="00CD4C70"/>
    <w:rsid w:val="00CD516B"/>
    <w:rsid w:val="00CD6584"/>
    <w:rsid w:val="00CE08DE"/>
    <w:rsid w:val="00CE0944"/>
    <w:rsid w:val="00CE1414"/>
    <w:rsid w:val="00CE150D"/>
    <w:rsid w:val="00CE162F"/>
    <w:rsid w:val="00CE213E"/>
    <w:rsid w:val="00CE2818"/>
    <w:rsid w:val="00CE2B76"/>
    <w:rsid w:val="00CE3461"/>
    <w:rsid w:val="00CE3BC6"/>
    <w:rsid w:val="00CE5012"/>
    <w:rsid w:val="00CE5D6B"/>
    <w:rsid w:val="00CE7C58"/>
    <w:rsid w:val="00CF1153"/>
    <w:rsid w:val="00CF1FCB"/>
    <w:rsid w:val="00CF2C4C"/>
    <w:rsid w:val="00CF2EE7"/>
    <w:rsid w:val="00CF41B8"/>
    <w:rsid w:val="00CF4F94"/>
    <w:rsid w:val="00CF51B8"/>
    <w:rsid w:val="00CF6B13"/>
    <w:rsid w:val="00CF732A"/>
    <w:rsid w:val="00D00717"/>
    <w:rsid w:val="00D00E4D"/>
    <w:rsid w:val="00D00F29"/>
    <w:rsid w:val="00D0647C"/>
    <w:rsid w:val="00D069DE"/>
    <w:rsid w:val="00D07159"/>
    <w:rsid w:val="00D0738A"/>
    <w:rsid w:val="00D07EEC"/>
    <w:rsid w:val="00D12D6A"/>
    <w:rsid w:val="00D13A60"/>
    <w:rsid w:val="00D13C1C"/>
    <w:rsid w:val="00D165B0"/>
    <w:rsid w:val="00D16B3E"/>
    <w:rsid w:val="00D177AB"/>
    <w:rsid w:val="00D17E2F"/>
    <w:rsid w:val="00D215B9"/>
    <w:rsid w:val="00D229B6"/>
    <w:rsid w:val="00D233D7"/>
    <w:rsid w:val="00D23A94"/>
    <w:rsid w:val="00D24539"/>
    <w:rsid w:val="00D2677F"/>
    <w:rsid w:val="00D308BF"/>
    <w:rsid w:val="00D30B0E"/>
    <w:rsid w:val="00D31615"/>
    <w:rsid w:val="00D3269A"/>
    <w:rsid w:val="00D34203"/>
    <w:rsid w:val="00D3621A"/>
    <w:rsid w:val="00D36D13"/>
    <w:rsid w:val="00D36E38"/>
    <w:rsid w:val="00D37149"/>
    <w:rsid w:val="00D40695"/>
    <w:rsid w:val="00D40902"/>
    <w:rsid w:val="00D40A02"/>
    <w:rsid w:val="00D4269A"/>
    <w:rsid w:val="00D42A6A"/>
    <w:rsid w:val="00D43432"/>
    <w:rsid w:val="00D43957"/>
    <w:rsid w:val="00D43D20"/>
    <w:rsid w:val="00D450D1"/>
    <w:rsid w:val="00D459C5"/>
    <w:rsid w:val="00D45F42"/>
    <w:rsid w:val="00D468FC"/>
    <w:rsid w:val="00D47B94"/>
    <w:rsid w:val="00D50247"/>
    <w:rsid w:val="00D52A02"/>
    <w:rsid w:val="00D53784"/>
    <w:rsid w:val="00D53A6A"/>
    <w:rsid w:val="00D53DD1"/>
    <w:rsid w:val="00D54560"/>
    <w:rsid w:val="00D54FAA"/>
    <w:rsid w:val="00D558EA"/>
    <w:rsid w:val="00D563E4"/>
    <w:rsid w:val="00D57E8D"/>
    <w:rsid w:val="00D6095D"/>
    <w:rsid w:val="00D624E9"/>
    <w:rsid w:val="00D62C0A"/>
    <w:rsid w:val="00D62DC0"/>
    <w:rsid w:val="00D63B35"/>
    <w:rsid w:val="00D64102"/>
    <w:rsid w:val="00D645AC"/>
    <w:rsid w:val="00D6471F"/>
    <w:rsid w:val="00D64A56"/>
    <w:rsid w:val="00D6514D"/>
    <w:rsid w:val="00D6640E"/>
    <w:rsid w:val="00D67329"/>
    <w:rsid w:val="00D73470"/>
    <w:rsid w:val="00D748DF"/>
    <w:rsid w:val="00D80AB6"/>
    <w:rsid w:val="00D81D1E"/>
    <w:rsid w:val="00D82DBC"/>
    <w:rsid w:val="00D832F9"/>
    <w:rsid w:val="00D83574"/>
    <w:rsid w:val="00D83D26"/>
    <w:rsid w:val="00D843E8"/>
    <w:rsid w:val="00D84A88"/>
    <w:rsid w:val="00D86259"/>
    <w:rsid w:val="00D86BD7"/>
    <w:rsid w:val="00D87048"/>
    <w:rsid w:val="00D879E3"/>
    <w:rsid w:val="00D87A95"/>
    <w:rsid w:val="00D9017D"/>
    <w:rsid w:val="00D903AB"/>
    <w:rsid w:val="00D9040F"/>
    <w:rsid w:val="00D906F9"/>
    <w:rsid w:val="00D943A0"/>
    <w:rsid w:val="00D94DC8"/>
    <w:rsid w:val="00D96101"/>
    <w:rsid w:val="00D96557"/>
    <w:rsid w:val="00D96A2A"/>
    <w:rsid w:val="00D9779B"/>
    <w:rsid w:val="00DA07E7"/>
    <w:rsid w:val="00DA3155"/>
    <w:rsid w:val="00DA31CD"/>
    <w:rsid w:val="00DA3C47"/>
    <w:rsid w:val="00DA3CDA"/>
    <w:rsid w:val="00DA3FB8"/>
    <w:rsid w:val="00DA46C7"/>
    <w:rsid w:val="00DA473E"/>
    <w:rsid w:val="00DA5324"/>
    <w:rsid w:val="00DA5423"/>
    <w:rsid w:val="00DA5A00"/>
    <w:rsid w:val="00DA5A4B"/>
    <w:rsid w:val="00DA5FEE"/>
    <w:rsid w:val="00DA6646"/>
    <w:rsid w:val="00DA6CCF"/>
    <w:rsid w:val="00DA726B"/>
    <w:rsid w:val="00DB0B44"/>
    <w:rsid w:val="00DB4DE0"/>
    <w:rsid w:val="00DB601D"/>
    <w:rsid w:val="00DC1578"/>
    <w:rsid w:val="00DC1B23"/>
    <w:rsid w:val="00DC2154"/>
    <w:rsid w:val="00DC353B"/>
    <w:rsid w:val="00DC3CD5"/>
    <w:rsid w:val="00DC3CF9"/>
    <w:rsid w:val="00DC3D2E"/>
    <w:rsid w:val="00DC43A2"/>
    <w:rsid w:val="00DC473D"/>
    <w:rsid w:val="00DC4C0E"/>
    <w:rsid w:val="00DC5115"/>
    <w:rsid w:val="00DC6405"/>
    <w:rsid w:val="00DC6B47"/>
    <w:rsid w:val="00DD0FCE"/>
    <w:rsid w:val="00DD2C28"/>
    <w:rsid w:val="00DD330F"/>
    <w:rsid w:val="00DD51EA"/>
    <w:rsid w:val="00DD53AA"/>
    <w:rsid w:val="00DD5649"/>
    <w:rsid w:val="00DD56CC"/>
    <w:rsid w:val="00DD6942"/>
    <w:rsid w:val="00DD6B13"/>
    <w:rsid w:val="00DD7D3A"/>
    <w:rsid w:val="00DE0CB1"/>
    <w:rsid w:val="00DE280B"/>
    <w:rsid w:val="00DE2915"/>
    <w:rsid w:val="00DE42FE"/>
    <w:rsid w:val="00DE752F"/>
    <w:rsid w:val="00DF02B0"/>
    <w:rsid w:val="00DF2A25"/>
    <w:rsid w:val="00DF324A"/>
    <w:rsid w:val="00DF324E"/>
    <w:rsid w:val="00DF43B1"/>
    <w:rsid w:val="00DF50EF"/>
    <w:rsid w:val="00E01A68"/>
    <w:rsid w:val="00E031FC"/>
    <w:rsid w:val="00E070B6"/>
    <w:rsid w:val="00E07308"/>
    <w:rsid w:val="00E07A91"/>
    <w:rsid w:val="00E10D90"/>
    <w:rsid w:val="00E12DFE"/>
    <w:rsid w:val="00E1320B"/>
    <w:rsid w:val="00E132CF"/>
    <w:rsid w:val="00E13B93"/>
    <w:rsid w:val="00E13BFC"/>
    <w:rsid w:val="00E14068"/>
    <w:rsid w:val="00E16A2D"/>
    <w:rsid w:val="00E16FDE"/>
    <w:rsid w:val="00E257F5"/>
    <w:rsid w:val="00E25A0F"/>
    <w:rsid w:val="00E26C01"/>
    <w:rsid w:val="00E26E2A"/>
    <w:rsid w:val="00E2719E"/>
    <w:rsid w:val="00E30C19"/>
    <w:rsid w:val="00E33B19"/>
    <w:rsid w:val="00E33C37"/>
    <w:rsid w:val="00E3414A"/>
    <w:rsid w:val="00E3527F"/>
    <w:rsid w:val="00E35453"/>
    <w:rsid w:val="00E407B5"/>
    <w:rsid w:val="00E41177"/>
    <w:rsid w:val="00E42AA3"/>
    <w:rsid w:val="00E44F5D"/>
    <w:rsid w:val="00E45813"/>
    <w:rsid w:val="00E45E64"/>
    <w:rsid w:val="00E465FD"/>
    <w:rsid w:val="00E47172"/>
    <w:rsid w:val="00E47748"/>
    <w:rsid w:val="00E50BBE"/>
    <w:rsid w:val="00E52EB2"/>
    <w:rsid w:val="00E547E8"/>
    <w:rsid w:val="00E575FD"/>
    <w:rsid w:val="00E57910"/>
    <w:rsid w:val="00E60CAA"/>
    <w:rsid w:val="00E60E4F"/>
    <w:rsid w:val="00E61A08"/>
    <w:rsid w:val="00E6338C"/>
    <w:rsid w:val="00E63C4E"/>
    <w:rsid w:val="00E66AD8"/>
    <w:rsid w:val="00E66D6A"/>
    <w:rsid w:val="00E70677"/>
    <w:rsid w:val="00E7098D"/>
    <w:rsid w:val="00E7300B"/>
    <w:rsid w:val="00E7373B"/>
    <w:rsid w:val="00E73F57"/>
    <w:rsid w:val="00E75F9C"/>
    <w:rsid w:val="00E761CE"/>
    <w:rsid w:val="00E829AC"/>
    <w:rsid w:val="00E83DBE"/>
    <w:rsid w:val="00E85E78"/>
    <w:rsid w:val="00E86331"/>
    <w:rsid w:val="00E876F2"/>
    <w:rsid w:val="00E9022F"/>
    <w:rsid w:val="00E912C1"/>
    <w:rsid w:val="00E92B53"/>
    <w:rsid w:val="00E9567F"/>
    <w:rsid w:val="00E962B6"/>
    <w:rsid w:val="00E97CC9"/>
    <w:rsid w:val="00EA0053"/>
    <w:rsid w:val="00EA0C83"/>
    <w:rsid w:val="00EA3D0C"/>
    <w:rsid w:val="00EA4AC1"/>
    <w:rsid w:val="00EA4BF3"/>
    <w:rsid w:val="00EA5B4F"/>
    <w:rsid w:val="00EA72F3"/>
    <w:rsid w:val="00EA7CB6"/>
    <w:rsid w:val="00EB1252"/>
    <w:rsid w:val="00EB180E"/>
    <w:rsid w:val="00EB181E"/>
    <w:rsid w:val="00EB2175"/>
    <w:rsid w:val="00EB3D26"/>
    <w:rsid w:val="00EB6C55"/>
    <w:rsid w:val="00EC0F13"/>
    <w:rsid w:val="00EC110A"/>
    <w:rsid w:val="00EC1AD9"/>
    <w:rsid w:val="00EC1C6F"/>
    <w:rsid w:val="00EC222A"/>
    <w:rsid w:val="00EC2391"/>
    <w:rsid w:val="00EC446F"/>
    <w:rsid w:val="00EC44C2"/>
    <w:rsid w:val="00EC5B29"/>
    <w:rsid w:val="00EC7F55"/>
    <w:rsid w:val="00ED121F"/>
    <w:rsid w:val="00ED2999"/>
    <w:rsid w:val="00ED3B5A"/>
    <w:rsid w:val="00ED48BA"/>
    <w:rsid w:val="00ED585D"/>
    <w:rsid w:val="00ED60C6"/>
    <w:rsid w:val="00ED73BF"/>
    <w:rsid w:val="00ED7831"/>
    <w:rsid w:val="00EE12F0"/>
    <w:rsid w:val="00EE1EBD"/>
    <w:rsid w:val="00EE22CC"/>
    <w:rsid w:val="00EE3E24"/>
    <w:rsid w:val="00EE46F9"/>
    <w:rsid w:val="00EE5815"/>
    <w:rsid w:val="00EE6C90"/>
    <w:rsid w:val="00EE79AB"/>
    <w:rsid w:val="00EF0A37"/>
    <w:rsid w:val="00EF46B0"/>
    <w:rsid w:val="00EF5787"/>
    <w:rsid w:val="00EF5FE6"/>
    <w:rsid w:val="00EF6E39"/>
    <w:rsid w:val="00EF7155"/>
    <w:rsid w:val="00EF7212"/>
    <w:rsid w:val="00EF78C2"/>
    <w:rsid w:val="00EF7983"/>
    <w:rsid w:val="00EF7F5B"/>
    <w:rsid w:val="00F002E0"/>
    <w:rsid w:val="00F008C4"/>
    <w:rsid w:val="00F04A39"/>
    <w:rsid w:val="00F04F56"/>
    <w:rsid w:val="00F05ABE"/>
    <w:rsid w:val="00F05B57"/>
    <w:rsid w:val="00F06A08"/>
    <w:rsid w:val="00F06ADD"/>
    <w:rsid w:val="00F06CAF"/>
    <w:rsid w:val="00F06EC5"/>
    <w:rsid w:val="00F107BE"/>
    <w:rsid w:val="00F1126A"/>
    <w:rsid w:val="00F115EB"/>
    <w:rsid w:val="00F128EB"/>
    <w:rsid w:val="00F12BAB"/>
    <w:rsid w:val="00F13766"/>
    <w:rsid w:val="00F13BED"/>
    <w:rsid w:val="00F13E08"/>
    <w:rsid w:val="00F13F74"/>
    <w:rsid w:val="00F147A5"/>
    <w:rsid w:val="00F14C93"/>
    <w:rsid w:val="00F16756"/>
    <w:rsid w:val="00F16FFC"/>
    <w:rsid w:val="00F21CCC"/>
    <w:rsid w:val="00F23156"/>
    <w:rsid w:val="00F2352A"/>
    <w:rsid w:val="00F23725"/>
    <w:rsid w:val="00F23917"/>
    <w:rsid w:val="00F247D3"/>
    <w:rsid w:val="00F2610E"/>
    <w:rsid w:val="00F26495"/>
    <w:rsid w:val="00F27835"/>
    <w:rsid w:val="00F27988"/>
    <w:rsid w:val="00F30E8C"/>
    <w:rsid w:val="00F31B3D"/>
    <w:rsid w:val="00F31FFB"/>
    <w:rsid w:val="00F33879"/>
    <w:rsid w:val="00F338BC"/>
    <w:rsid w:val="00F33A01"/>
    <w:rsid w:val="00F36718"/>
    <w:rsid w:val="00F37531"/>
    <w:rsid w:val="00F37966"/>
    <w:rsid w:val="00F37C06"/>
    <w:rsid w:val="00F37EAD"/>
    <w:rsid w:val="00F40F3E"/>
    <w:rsid w:val="00F43ADA"/>
    <w:rsid w:val="00F44B4F"/>
    <w:rsid w:val="00F4561D"/>
    <w:rsid w:val="00F45C73"/>
    <w:rsid w:val="00F45EB7"/>
    <w:rsid w:val="00F4680F"/>
    <w:rsid w:val="00F47B75"/>
    <w:rsid w:val="00F5007E"/>
    <w:rsid w:val="00F500D5"/>
    <w:rsid w:val="00F506C2"/>
    <w:rsid w:val="00F513FA"/>
    <w:rsid w:val="00F51D63"/>
    <w:rsid w:val="00F51F48"/>
    <w:rsid w:val="00F52F41"/>
    <w:rsid w:val="00F532B0"/>
    <w:rsid w:val="00F53B52"/>
    <w:rsid w:val="00F54A0F"/>
    <w:rsid w:val="00F563CA"/>
    <w:rsid w:val="00F56FFF"/>
    <w:rsid w:val="00F60337"/>
    <w:rsid w:val="00F604B7"/>
    <w:rsid w:val="00F62411"/>
    <w:rsid w:val="00F62BB7"/>
    <w:rsid w:val="00F62DDC"/>
    <w:rsid w:val="00F62E02"/>
    <w:rsid w:val="00F62EEC"/>
    <w:rsid w:val="00F65A76"/>
    <w:rsid w:val="00F66C56"/>
    <w:rsid w:val="00F701B5"/>
    <w:rsid w:val="00F71341"/>
    <w:rsid w:val="00F730FD"/>
    <w:rsid w:val="00F731CA"/>
    <w:rsid w:val="00F74E5B"/>
    <w:rsid w:val="00F75D67"/>
    <w:rsid w:val="00F75FE7"/>
    <w:rsid w:val="00F77D72"/>
    <w:rsid w:val="00F77F4F"/>
    <w:rsid w:val="00F807F0"/>
    <w:rsid w:val="00F83919"/>
    <w:rsid w:val="00F848B0"/>
    <w:rsid w:val="00F84EEF"/>
    <w:rsid w:val="00F84F60"/>
    <w:rsid w:val="00F85169"/>
    <w:rsid w:val="00F869DA"/>
    <w:rsid w:val="00F87C17"/>
    <w:rsid w:val="00F921BF"/>
    <w:rsid w:val="00F92452"/>
    <w:rsid w:val="00F93825"/>
    <w:rsid w:val="00F941B2"/>
    <w:rsid w:val="00F95A92"/>
    <w:rsid w:val="00F95AE9"/>
    <w:rsid w:val="00F9648A"/>
    <w:rsid w:val="00F97776"/>
    <w:rsid w:val="00FA0627"/>
    <w:rsid w:val="00FA0836"/>
    <w:rsid w:val="00FA4081"/>
    <w:rsid w:val="00FA5E28"/>
    <w:rsid w:val="00FA5EE8"/>
    <w:rsid w:val="00FA65C4"/>
    <w:rsid w:val="00FA71BC"/>
    <w:rsid w:val="00FA7A03"/>
    <w:rsid w:val="00FB0CCB"/>
    <w:rsid w:val="00FB11D3"/>
    <w:rsid w:val="00FB1272"/>
    <w:rsid w:val="00FB20C0"/>
    <w:rsid w:val="00FB2C2B"/>
    <w:rsid w:val="00FB3591"/>
    <w:rsid w:val="00FB4559"/>
    <w:rsid w:val="00FB711E"/>
    <w:rsid w:val="00FB768E"/>
    <w:rsid w:val="00FB7A0F"/>
    <w:rsid w:val="00FB7C4A"/>
    <w:rsid w:val="00FC0D36"/>
    <w:rsid w:val="00FC2560"/>
    <w:rsid w:val="00FC2F1C"/>
    <w:rsid w:val="00FC3BAC"/>
    <w:rsid w:val="00FC421A"/>
    <w:rsid w:val="00FC4F33"/>
    <w:rsid w:val="00FC4FA6"/>
    <w:rsid w:val="00FC61C6"/>
    <w:rsid w:val="00FC78F4"/>
    <w:rsid w:val="00FD0B79"/>
    <w:rsid w:val="00FD2582"/>
    <w:rsid w:val="00FD31AC"/>
    <w:rsid w:val="00FD3705"/>
    <w:rsid w:val="00FD39E6"/>
    <w:rsid w:val="00FD3AF5"/>
    <w:rsid w:val="00FD4C53"/>
    <w:rsid w:val="00FD4C84"/>
    <w:rsid w:val="00FD573F"/>
    <w:rsid w:val="00FD61A0"/>
    <w:rsid w:val="00FD71AA"/>
    <w:rsid w:val="00FE22D3"/>
    <w:rsid w:val="00FE2A41"/>
    <w:rsid w:val="00FE3C66"/>
    <w:rsid w:val="00FE3C8E"/>
    <w:rsid w:val="00FE3ECF"/>
    <w:rsid w:val="00FE510E"/>
    <w:rsid w:val="00FF0D22"/>
    <w:rsid w:val="00FF1A56"/>
    <w:rsid w:val="00FF235A"/>
    <w:rsid w:val="00FF24D1"/>
    <w:rsid w:val="00FF2C93"/>
    <w:rsid w:val="00FF3BAB"/>
    <w:rsid w:val="00FF3FBA"/>
    <w:rsid w:val="00FF54AA"/>
    <w:rsid w:val="00FF58DC"/>
    <w:rsid w:val="00FF6071"/>
    <w:rsid w:val="00FF7FED"/>
    <w:rsid w:val="010C8934"/>
    <w:rsid w:val="01B52F66"/>
    <w:rsid w:val="01BA1C05"/>
    <w:rsid w:val="02122054"/>
    <w:rsid w:val="026CA6B7"/>
    <w:rsid w:val="02B3B9A8"/>
    <w:rsid w:val="02B775B5"/>
    <w:rsid w:val="02C7AEE1"/>
    <w:rsid w:val="02D502FA"/>
    <w:rsid w:val="02DA68EC"/>
    <w:rsid w:val="02F880C7"/>
    <w:rsid w:val="02FB9AEE"/>
    <w:rsid w:val="038D3A20"/>
    <w:rsid w:val="0392D8D9"/>
    <w:rsid w:val="039547A0"/>
    <w:rsid w:val="040E395E"/>
    <w:rsid w:val="0443FE63"/>
    <w:rsid w:val="0485B438"/>
    <w:rsid w:val="04CAD874"/>
    <w:rsid w:val="04FE5405"/>
    <w:rsid w:val="0537B83C"/>
    <w:rsid w:val="0563533A"/>
    <w:rsid w:val="05E4B629"/>
    <w:rsid w:val="0617A151"/>
    <w:rsid w:val="064B600D"/>
    <w:rsid w:val="06651D08"/>
    <w:rsid w:val="078B47FA"/>
    <w:rsid w:val="07BBF41A"/>
    <w:rsid w:val="07D8AF6D"/>
    <w:rsid w:val="0819011D"/>
    <w:rsid w:val="081A0E27"/>
    <w:rsid w:val="08368C38"/>
    <w:rsid w:val="086B6B31"/>
    <w:rsid w:val="08AFAA08"/>
    <w:rsid w:val="08EA14F1"/>
    <w:rsid w:val="090D816C"/>
    <w:rsid w:val="09911D38"/>
    <w:rsid w:val="09A8773D"/>
    <w:rsid w:val="0A7818B0"/>
    <w:rsid w:val="0B761844"/>
    <w:rsid w:val="0BC0CB1B"/>
    <w:rsid w:val="0BF7943E"/>
    <w:rsid w:val="0C26A4B1"/>
    <w:rsid w:val="0C28DABA"/>
    <w:rsid w:val="0D5F3EF9"/>
    <w:rsid w:val="0D8479DB"/>
    <w:rsid w:val="0D9294CB"/>
    <w:rsid w:val="0D9EBB16"/>
    <w:rsid w:val="0DC260A0"/>
    <w:rsid w:val="0DF1BD3D"/>
    <w:rsid w:val="0E7E0841"/>
    <w:rsid w:val="0F156DBF"/>
    <w:rsid w:val="0FFB478B"/>
    <w:rsid w:val="0FFB7DD7"/>
    <w:rsid w:val="10371CCE"/>
    <w:rsid w:val="11352751"/>
    <w:rsid w:val="11B80FAC"/>
    <w:rsid w:val="11DE7E06"/>
    <w:rsid w:val="12C75BFC"/>
    <w:rsid w:val="12E68AFD"/>
    <w:rsid w:val="132E10B4"/>
    <w:rsid w:val="13993717"/>
    <w:rsid w:val="13F53EFC"/>
    <w:rsid w:val="141F6BF6"/>
    <w:rsid w:val="1446EA0C"/>
    <w:rsid w:val="147B729D"/>
    <w:rsid w:val="14901399"/>
    <w:rsid w:val="15DA28C3"/>
    <w:rsid w:val="1602D672"/>
    <w:rsid w:val="16E85FB1"/>
    <w:rsid w:val="173F185B"/>
    <w:rsid w:val="179A201C"/>
    <w:rsid w:val="17D3AA17"/>
    <w:rsid w:val="19145389"/>
    <w:rsid w:val="195D8580"/>
    <w:rsid w:val="19BF9474"/>
    <w:rsid w:val="19F15D22"/>
    <w:rsid w:val="1A692C70"/>
    <w:rsid w:val="1A90194A"/>
    <w:rsid w:val="1B42C6FD"/>
    <w:rsid w:val="1C3ED2C3"/>
    <w:rsid w:val="1C9FBECD"/>
    <w:rsid w:val="1CA8C87D"/>
    <w:rsid w:val="1CD90E9C"/>
    <w:rsid w:val="1CED4617"/>
    <w:rsid w:val="1DBDFF2D"/>
    <w:rsid w:val="1E344F4E"/>
    <w:rsid w:val="1FDE9F18"/>
    <w:rsid w:val="1FEA04F6"/>
    <w:rsid w:val="1FF9DC90"/>
    <w:rsid w:val="200F3801"/>
    <w:rsid w:val="20526E51"/>
    <w:rsid w:val="2082C4F9"/>
    <w:rsid w:val="20CC5C0F"/>
    <w:rsid w:val="21136BDD"/>
    <w:rsid w:val="211547DC"/>
    <w:rsid w:val="212173E6"/>
    <w:rsid w:val="216BC171"/>
    <w:rsid w:val="217714A9"/>
    <w:rsid w:val="21C13588"/>
    <w:rsid w:val="21EAB60A"/>
    <w:rsid w:val="21F22219"/>
    <w:rsid w:val="2226F0DE"/>
    <w:rsid w:val="226458F2"/>
    <w:rsid w:val="230E877B"/>
    <w:rsid w:val="234798BE"/>
    <w:rsid w:val="2352E61F"/>
    <w:rsid w:val="23E0BB4E"/>
    <w:rsid w:val="24375E9B"/>
    <w:rsid w:val="24D27E68"/>
    <w:rsid w:val="24E5D745"/>
    <w:rsid w:val="2519AFE2"/>
    <w:rsid w:val="25B1C66C"/>
    <w:rsid w:val="25D15279"/>
    <w:rsid w:val="26881FDB"/>
    <w:rsid w:val="26F49525"/>
    <w:rsid w:val="2830B920"/>
    <w:rsid w:val="28484E4D"/>
    <w:rsid w:val="2857443D"/>
    <w:rsid w:val="28B16D3E"/>
    <w:rsid w:val="28D6AF77"/>
    <w:rsid w:val="2957B82B"/>
    <w:rsid w:val="297E1C35"/>
    <w:rsid w:val="2A1ABAB6"/>
    <w:rsid w:val="2AB88484"/>
    <w:rsid w:val="2AC22EB6"/>
    <w:rsid w:val="2B9C3BA7"/>
    <w:rsid w:val="2BB652AA"/>
    <w:rsid w:val="2BCA0FF5"/>
    <w:rsid w:val="2BD2487C"/>
    <w:rsid w:val="2C50BDC7"/>
    <w:rsid w:val="2C9F645A"/>
    <w:rsid w:val="2D03A79D"/>
    <w:rsid w:val="2E26EAE4"/>
    <w:rsid w:val="2E614CF7"/>
    <w:rsid w:val="2FF1A111"/>
    <w:rsid w:val="3009729A"/>
    <w:rsid w:val="3067B738"/>
    <w:rsid w:val="30822205"/>
    <w:rsid w:val="30D77A16"/>
    <w:rsid w:val="30DED35B"/>
    <w:rsid w:val="31A403C3"/>
    <w:rsid w:val="320168BA"/>
    <w:rsid w:val="32498DA7"/>
    <w:rsid w:val="328D84E5"/>
    <w:rsid w:val="3326FE3E"/>
    <w:rsid w:val="3407C622"/>
    <w:rsid w:val="346BD727"/>
    <w:rsid w:val="34C16A2F"/>
    <w:rsid w:val="35554BCE"/>
    <w:rsid w:val="3564BE25"/>
    <w:rsid w:val="3613FA44"/>
    <w:rsid w:val="365ECCDC"/>
    <w:rsid w:val="36BE788F"/>
    <w:rsid w:val="36F2FA1E"/>
    <w:rsid w:val="371482BA"/>
    <w:rsid w:val="3762CD3E"/>
    <w:rsid w:val="37DFDBC8"/>
    <w:rsid w:val="37E92045"/>
    <w:rsid w:val="382941A4"/>
    <w:rsid w:val="3832AE21"/>
    <w:rsid w:val="38E72A01"/>
    <w:rsid w:val="394815E0"/>
    <w:rsid w:val="39645F3E"/>
    <w:rsid w:val="396C6D12"/>
    <w:rsid w:val="397A47D3"/>
    <w:rsid w:val="39B4A53F"/>
    <w:rsid w:val="3A600D4F"/>
    <w:rsid w:val="3AAC59B0"/>
    <w:rsid w:val="3B05BB18"/>
    <w:rsid w:val="3B2E5F28"/>
    <w:rsid w:val="3B4E7CD1"/>
    <w:rsid w:val="3B653782"/>
    <w:rsid w:val="3B9072D0"/>
    <w:rsid w:val="3C2B03A1"/>
    <w:rsid w:val="3CEA0E95"/>
    <w:rsid w:val="3CF36500"/>
    <w:rsid w:val="3D178751"/>
    <w:rsid w:val="3D606D5F"/>
    <w:rsid w:val="3D942644"/>
    <w:rsid w:val="3E2B8C14"/>
    <w:rsid w:val="3E8342BB"/>
    <w:rsid w:val="3EFB5139"/>
    <w:rsid w:val="3F6E2FC9"/>
    <w:rsid w:val="3F7B514C"/>
    <w:rsid w:val="3FE2D1E4"/>
    <w:rsid w:val="4025DE96"/>
    <w:rsid w:val="402E9BAE"/>
    <w:rsid w:val="403AE8B3"/>
    <w:rsid w:val="4052285E"/>
    <w:rsid w:val="405A7C51"/>
    <w:rsid w:val="40B6CFD0"/>
    <w:rsid w:val="40BE29EF"/>
    <w:rsid w:val="40C7FA73"/>
    <w:rsid w:val="40E36A98"/>
    <w:rsid w:val="41226765"/>
    <w:rsid w:val="4129AB18"/>
    <w:rsid w:val="41492187"/>
    <w:rsid w:val="4161BCA3"/>
    <w:rsid w:val="41C2A2B8"/>
    <w:rsid w:val="423A0367"/>
    <w:rsid w:val="42ABBFDF"/>
    <w:rsid w:val="43567558"/>
    <w:rsid w:val="4386D066"/>
    <w:rsid w:val="43C73DE9"/>
    <w:rsid w:val="4492AD4A"/>
    <w:rsid w:val="45A415FE"/>
    <w:rsid w:val="45FC16C0"/>
    <w:rsid w:val="46AC200F"/>
    <w:rsid w:val="46CA2F73"/>
    <w:rsid w:val="46EC7D01"/>
    <w:rsid w:val="479D17D7"/>
    <w:rsid w:val="4858649E"/>
    <w:rsid w:val="48913C30"/>
    <w:rsid w:val="492CB971"/>
    <w:rsid w:val="493A5356"/>
    <w:rsid w:val="497FE198"/>
    <w:rsid w:val="49891E40"/>
    <w:rsid w:val="4A2488E7"/>
    <w:rsid w:val="4A84AE5C"/>
    <w:rsid w:val="4A9D86BD"/>
    <w:rsid w:val="4AC6532B"/>
    <w:rsid w:val="4B585F92"/>
    <w:rsid w:val="4BCE2B85"/>
    <w:rsid w:val="4BEEDB42"/>
    <w:rsid w:val="4C280E1C"/>
    <w:rsid w:val="4C6785A6"/>
    <w:rsid w:val="4C7DA978"/>
    <w:rsid w:val="4C801CB6"/>
    <w:rsid w:val="4D3793D7"/>
    <w:rsid w:val="4D7A9349"/>
    <w:rsid w:val="4DF355E3"/>
    <w:rsid w:val="4E017F8A"/>
    <w:rsid w:val="4E026C08"/>
    <w:rsid w:val="4E55B744"/>
    <w:rsid w:val="4F8777A2"/>
    <w:rsid w:val="4FB2C465"/>
    <w:rsid w:val="4FB88BBC"/>
    <w:rsid w:val="50A236E1"/>
    <w:rsid w:val="51C96DDF"/>
    <w:rsid w:val="51DE6037"/>
    <w:rsid w:val="52784A3B"/>
    <w:rsid w:val="5327DBDC"/>
    <w:rsid w:val="538852E1"/>
    <w:rsid w:val="549624F4"/>
    <w:rsid w:val="54DD30C7"/>
    <w:rsid w:val="54FF0388"/>
    <w:rsid w:val="55220550"/>
    <w:rsid w:val="55B06ACC"/>
    <w:rsid w:val="5683D130"/>
    <w:rsid w:val="56AFEB97"/>
    <w:rsid w:val="580771E8"/>
    <w:rsid w:val="587793C5"/>
    <w:rsid w:val="58837D0E"/>
    <w:rsid w:val="589344D1"/>
    <w:rsid w:val="58D4C3C1"/>
    <w:rsid w:val="5925556D"/>
    <w:rsid w:val="59406526"/>
    <w:rsid w:val="599DB998"/>
    <w:rsid w:val="59E35BC9"/>
    <w:rsid w:val="59EC4B32"/>
    <w:rsid w:val="5A7BE5A5"/>
    <w:rsid w:val="5B33C625"/>
    <w:rsid w:val="5B503369"/>
    <w:rsid w:val="5B6B431E"/>
    <w:rsid w:val="5BF8DCDF"/>
    <w:rsid w:val="5C077185"/>
    <w:rsid w:val="5C1E7936"/>
    <w:rsid w:val="5C4F1109"/>
    <w:rsid w:val="5CA6221B"/>
    <w:rsid w:val="5CAB0B3B"/>
    <w:rsid w:val="5CD06670"/>
    <w:rsid w:val="5D45C2A1"/>
    <w:rsid w:val="5D7CBC23"/>
    <w:rsid w:val="5D8266F6"/>
    <w:rsid w:val="5D8505ED"/>
    <w:rsid w:val="5EA2B37F"/>
    <w:rsid w:val="5EEA81F2"/>
    <w:rsid w:val="5F3172F9"/>
    <w:rsid w:val="6056095C"/>
    <w:rsid w:val="608F757B"/>
    <w:rsid w:val="614DFC46"/>
    <w:rsid w:val="61C5D919"/>
    <w:rsid w:val="61D4F7EE"/>
    <w:rsid w:val="627BDFF3"/>
    <w:rsid w:val="62BD18D8"/>
    <w:rsid w:val="62E80E2A"/>
    <w:rsid w:val="62ED639C"/>
    <w:rsid w:val="634FC943"/>
    <w:rsid w:val="63A2DED2"/>
    <w:rsid w:val="6495F53B"/>
    <w:rsid w:val="64D642FA"/>
    <w:rsid w:val="64E950F2"/>
    <w:rsid w:val="65245BBD"/>
    <w:rsid w:val="656B6672"/>
    <w:rsid w:val="65899F09"/>
    <w:rsid w:val="65EDE730"/>
    <w:rsid w:val="661A2FAB"/>
    <w:rsid w:val="66565F0D"/>
    <w:rsid w:val="668A23AC"/>
    <w:rsid w:val="66BFA4CE"/>
    <w:rsid w:val="66FEEB66"/>
    <w:rsid w:val="67BB919D"/>
    <w:rsid w:val="681DB1E5"/>
    <w:rsid w:val="683016EA"/>
    <w:rsid w:val="695B7EC8"/>
    <w:rsid w:val="699CC85C"/>
    <w:rsid w:val="69BBE18F"/>
    <w:rsid w:val="69E65E04"/>
    <w:rsid w:val="69F0E6F7"/>
    <w:rsid w:val="6A021B91"/>
    <w:rsid w:val="6C442F1A"/>
    <w:rsid w:val="6C473B64"/>
    <w:rsid w:val="6C5BE391"/>
    <w:rsid w:val="6C98FE09"/>
    <w:rsid w:val="6D05FE52"/>
    <w:rsid w:val="6D7D7A86"/>
    <w:rsid w:val="6DA33046"/>
    <w:rsid w:val="6E44D8B1"/>
    <w:rsid w:val="6E560B09"/>
    <w:rsid w:val="6E8D2AE1"/>
    <w:rsid w:val="6EB47B40"/>
    <w:rsid w:val="6F0CC9CA"/>
    <w:rsid w:val="6F218986"/>
    <w:rsid w:val="6F4CB416"/>
    <w:rsid w:val="6F9F23D3"/>
    <w:rsid w:val="7056CF39"/>
    <w:rsid w:val="707F99C9"/>
    <w:rsid w:val="70AEDE07"/>
    <w:rsid w:val="70E06397"/>
    <w:rsid w:val="713C2BF3"/>
    <w:rsid w:val="71D4F49B"/>
    <w:rsid w:val="720E4ED3"/>
    <w:rsid w:val="72249C77"/>
    <w:rsid w:val="723CF425"/>
    <w:rsid w:val="72B53B68"/>
    <w:rsid w:val="730445FB"/>
    <w:rsid w:val="74358C29"/>
    <w:rsid w:val="743DC9B1"/>
    <w:rsid w:val="75737906"/>
    <w:rsid w:val="758128ED"/>
    <w:rsid w:val="760CADB6"/>
    <w:rsid w:val="761ACA53"/>
    <w:rsid w:val="76269DEF"/>
    <w:rsid w:val="765CBFF0"/>
    <w:rsid w:val="76B1769F"/>
    <w:rsid w:val="76EFF2B4"/>
    <w:rsid w:val="77034C8A"/>
    <w:rsid w:val="7718A641"/>
    <w:rsid w:val="77509642"/>
    <w:rsid w:val="7785F8C4"/>
    <w:rsid w:val="77B6B550"/>
    <w:rsid w:val="7805817B"/>
    <w:rsid w:val="7834BB77"/>
    <w:rsid w:val="78514A0D"/>
    <w:rsid w:val="7A5EBEF3"/>
    <w:rsid w:val="7A628D1C"/>
    <w:rsid w:val="7AD40CFF"/>
    <w:rsid w:val="7AF7C78C"/>
    <w:rsid w:val="7BC7D8B1"/>
    <w:rsid w:val="7C0150A0"/>
    <w:rsid w:val="7C67E6B1"/>
    <w:rsid w:val="7CA3F8EB"/>
    <w:rsid w:val="7D64E4B9"/>
    <w:rsid w:val="7DC5FF5A"/>
    <w:rsid w:val="7DC703C8"/>
    <w:rsid w:val="7E21F17D"/>
    <w:rsid w:val="7E7A930A"/>
    <w:rsid w:val="7E880668"/>
    <w:rsid w:val="7E883F79"/>
    <w:rsid w:val="7EAFE3A5"/>
    <w:rsid w:val="7EBCD96E"/>
    <w:rsid w:val="7F4C19B6"/>
    <w:rsid w:val="7F6BC5D4"/>
    <w:rsid w:val="7F791045"/>
    <w:rsid w:val="7FF5EC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396E"/>
  <w15:chartTrackingRefBased/>
  <w15:docId w15:val="{B7FCA2CE-226B-BC48-BB7E-1D8C37123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4F3"/>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B87267"/>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AU" w:eastAsia="en-US"/>
      <w14:ligatures w14:val="standardContextual"/>
    </w:rPr>
  </w:style>
  <w:style w:type="paragraph" w:styleId="Heading2">
    <w:name w:val="heading 2"/>
    <w:basedOn w:val="Normal"/>
    <w:next w:val="Normal"/>
    <w:link w:val="Heading2Char"/>
    <w:uiPriority w:val="9"/>
    <w:semiHidden/>
    <w:unhideWhenUsed/>
    <w:qFormat/>
    <w:rsid w:val="00B87267"/>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AU" w:eastAsia="en-US"/>
      <w14:ligatures w14:val="standardContextual"/>
    </w:rPr>
  </w:style>
  <w:style w:type="paragraph" w:styleId="Heading3">
    <w:name w:val="heading 3"/>
    <w:basedOn w:val="Normal"/>
    <w:next w:val="Normal"/>
    <w:link w:val="Heading3Char"/>
    <w:uiPriority w:val="9"/>
    <w:semiHidden/>
    <w:unhideWhenUsed/>
    <w:qFormat/>
    <w:rsid w:val="00B87267"/>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AU" w:eastAsia="en-US"/>
      <w14:ligatures w14:val="standardContextual"/>
    </w:rPr>
  </w:style>
  <w:style w:type="paragraph" w:styleId="Heading4">
    <w:name w:val="heading 4"/>
    <w:basedOn w:val="Normal"/>
    <w:next w:val="Normal"/>
    <w:link w:val="Heading4Char"/>
    <w:uiPriority w:val="9"/>
    <w:semiHidden/>
    <w:unhideWhenUsed/>
    <w:qFormat/>
    <w:rsid w:val="00B87267"/>
    <w:pPr>
      <w:keepNext/>
      <w:keepLines/>
      <w:spacing w:before="80" w:after="40"/>
      <w:outlineLvl w:val="3"/>
    </w:pPr>
    <w:rPr>
      <w:rFonts w:asciiTheme="minorHAnsi" w:eastAsiaTheme="majorEastAsia" w:hAnsiTheme="minorHAnsi" w:cstheme="majorBidi"/>
      <w:i/>
      <w:iCs/>
      <w:color w:val="0F4761" w:themeColor="accent1" w:themeShade="BF"/>
      <w:kern w:val="2"/>
      <w:lang w:val="en-AU" w:eastAsia="en-US"/>
      <w14:ligatures w14:val="standardContextual"/>
    </w:rPr>
  </w:style>
  <w:style w:type="paragraph" w:styleId="Heading5">
    <w:name w:val="heading 5"/>
    <w:basedOn w:val="Normal"/>
    <w:next w:val="Normal"/>
    <w:link w:val="Heading5Char"/>
    <w:uiPriority w:val="9"/>
    <w:semiHidden/>
    <w:unhideWhenUsed/>
    <w:qFormat/>
    <w:rsid w:val="00B87267"/>
    <w:pPr>
      <w:keepNext/>
      <w:keepLines/>
      <w:spacing w:before="80" w:after="40"/>
      <w:outlineLvl w:val="4"/>
    </w:pPr>
    <w:rPr>
      <w:rFonts w:asciiTheme="minorHAnsi" w:eastAsiaTheme="majorEastAsia" w:hAnsiTheme="minorHAnsi" w:cstheme="majorBidi"/>
      <w:color w:val="0F4761" w:themeColor="accent1" w:themeShade="BF"/>
      <w:kern w:val="2"/>
      <w:lang w:val="en-AU" w:eastAsia="en-US"/>
      <w14:ligatures w14:val="standardContextual"/>
    </w:rPr>
  </w:style>
  <w:style w:type="paragraph" w:styleId="Heading6">
    <w:name w:val="heading 6"/>
    <w:basedOn w:val="Normal"/>
    <w:next w:val="Normal"/>
    <w:link w:val="Heading6Char"/>
    <w:uiPriority w:val="9"/>
    <w:semiHidden/>
    <w:unhideWhenUsed/>
    <w:qFormat/>
    <w:rsid w:val="00B87267"/>
    <w:pPr>
      <w:keepNext/>
      <w:keepLines/>
      <w:spacing w:before="40"/>
      <w:outlineLvl w:val="5"/>
    </w:pPr>
    <w:rPr>
      <w:rFonts w:asciiTheme="minorHAnsi" w:eastAsiaTheme="majorEastAsia" w:hAnsiTheme="minorHAnsi" w:cstheme="majorBidi"/>
      <w:i/>
      <w:iCs/>
      <w:color w:val="595959" w:themeColor="text1" w:themeTint="A6"/>
      <w:kern w:val="2"/>
      <w:lang w:val="en-AU" w:eastAsia="en-US"/>
      <w14:ligatures w14:val="standardContextual"/>
    </w:rPr>
  </w:style>
  <w:style w:type="paragraph" w:styleId="Heading7">
    <w:name w:val="heading 7"/>
    <w:basedOn w:val="Normal"/>
    <w:next w:val="Normal"/>
    <w:link w:val="Heading7Char"/>
    <w:uiPriority w:val="9"/>
    <w:semiHidden/>
    <w:unhideWhenUsed/>
    <w:qFormat/>
    <w:rsid w:val="00B87267"/>
    <w:pPr>
      <w:keepNext/>
      <w:keepLines/>
      <w:spacing w:before="40"/>
      <w:outlineLvl w:val="6"/>
    </w:pPr>
    <w:rPr>
      <w:rFonts w:asciiTheme="minorHAnsi" w:eastAsiaTheme="majorEastAsia" w:hAnsiTheme="minorHAnsi" w:cstheme="majorBidi"/>
      <w:color w:val="595959" w:themeColor="text1" w:themeTint="A6"/>
      <w:kern w:val="2"/>
      <w:lang w:val="en-AU" w:eastAsia="en-US"/>
      <w14:ligatures w14:val="standardContextual"/>
    </w:rPr>
  </w:style>
  <w:style w:type="paragraph" w:styleId="Heading8">
    <w:name w:val="heading 8"/>
    <w:basedOn w:val="Normal"/>
    <w:next w:val="Normal"/>
    <w:link w:val="Heading8Char"/>
    <w:uiPriority w:val="9"/>
    <w:semiHidden/>
    <w:unhideWhenUsed/>
    <w:qFormat/>
    <w:rsid w:val="00B87267"/>
    <w:pPr>
      <w:keepNext/>
      <w:keepLines/>
      <w:outlineLvl w:val="7"/>
    </w:pPr>
    <w:rPr>
      <w:rFonts w:asciiTheme="minorHAnsi" w:eastAsiaTheme="majorEastAsia" w:hAnsiTheme="minorHAnsi" w:cstheme="majorBidi"/>
      <w:i/>
      <w:iCs/>
      <w:color w:val="272727" w:themeColor="text1" w:themeTint="D8"/>
      <w:kern w:val="2"/>
      <w:lang w:val="en-AU" w:eastAsia="en-US"/>
      <w14:ligatures w14:val="standardContextual"/>
    </w:rPr>
  </w:style>
  <w:style w:type="paragraph" w:styleId="Heading9">
    <w:name w:val="heading 9"/>
    <w:basedOn w:val="Normal"/>
    <w:next w:val="Normal"/>
    <w:link w:val="Heading9Char"/>
    <w:uiPriority w:val="9"/>
    <w:semiHidden/>
    <w:unhideWhenUsed/>
    <w:qFormat/>
    <w:rsid w:val="00B87267"/>
    <w:pPr>
      <w:keepNext/>
      <w:keepLines/>
      <w:outlineLvl w:val="8"/>
    </w:pPr>
    <w:rPr>
      <w:rFonts w:asciiTheme="minorHAnsi" w:eastAsiaTheme="majorEastAsia" w:hAnsiTheme="minorHAnsi" w:cstheme="majorBidi"/>
      <w:color w:val="272727" w:themeColor="text1" w:themeTint="D8"/>
      <w:kern w:val="2"/>
      <w:lang w:val="en-AU"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267"/>
    <w:rPr>
      <w:rFonts w:eastAsiaTheme="majorEastAsia" w:cstheme="majorBidi"/>
      <w:color w:val="272727" w:themeColor="text1" w:themeTint="D8"/>
    </w:rPr>
  </w:style>
  <w:style w:type="paragraph" w:styleId="Title">
    <w:name w:val="Title"/>
    <w:basedOn w:val="Normal"/>
    <w:next w:val="Normal"/>
    <w:link w:val="TitleChar"/>
    <w:uiPriority w:val="10"/>
    <w:qFormat/>
    <w:rsid w:val="00B87267"/>
    <w:pPr>
      <w:spacing w:after="80"/>
      <w:contextualSpacing/>
    </w:pPr>
    <w:rPr>
      <w:rFonts w:asciiTheme="majorHAnsi" w:eastAsiaTheme="majorEastAsia" w:hAnsiTheme="majorHAnsi" w:cstheme="majorBidi"/>
      <w:spacing w:val="-10"/>
      <w:kern w:val="28"/>
      <w:sz w:val="56"/>
      <w:szCs w:val="56"/>
      <w:lang w:val="en-AU" w:eastAsia="en-US"/>
      <w14:ligatures w14:val="standardContextual"/>
    </w:rPr>
  </w:style>
  <w:style w:type="character" w:customStyle="1" w:styleId="TitleChar">
    <w:name w:val="Title Char"/>
    <w:basedOn w:val="DefaultParagraphFont"/>
    <w:link w:val="Title"/>
    <w:uiPriority w:val="10"/>
    <w:rsid w:val="00B87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267"/>
    <w:pPr>
      <w:numPr>
        <w:ilvl w:val="1"/>
      </w:numPr>
      <w:spacing w:after="160"/>
    </w:pPr>
    <w:rPr>
      <w:rFonts w:asciiTheme="minorHAnsi" w:eastAsiaTheme="majorEastAsia" w:hAnsiTheme="minorHAnsi" w:cstheme="majorBidi"/>
      <w:color w:val="595959" w:themeColor="text1" w:themeTint="A6"/>
      <w:spacing w:val="15"/>
      <w:kern w:val="2"/>
      <w:sz w:val="28"/>
      <w:szCs w:val="28"/>
      <w:lang w:val="en-AU" w:eastAsia="en-US"/>
      <w14:ligatures w14:val="standardContextual"/>
    </w:rPr>
  </w:style>
  <w:style w:type="character" w:customStyle="1" w:styleId="SubtitleChar">
    <w:name w:val="Subtitle Char"/>
    <w:basedOn w:val="DefaultParagraphFont"/>
    <w:link w:val="Subtitle"/>
    <w:uiPriority w:val="11"/>
    <w:rsid w:val="00B87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267"/>
    <w:pPr>
      <w:spacing w:before="160" w:after="160"/>
      <w:jc w:val="center"/>
    </w:pPr>
    <w:rPr>
      <w:rFonts w:asciiTheme="minorHAnsi" w:eastAsiaTheme="minorHAnsi" w:hAnsiTheme="minorHAnsi" w:cstheme="minorBidi"/>
      <w:i/>
      <w:iCs/>
      <w:color w:val="404040" w:themeColor="text1" w:themeTint="BF"/>
      <w:kern w:val="2"/>
      <w:lang w:val="en-AU" w:eastAsia="en-US"/>
      <w14:ligatures w14:val="standardContextual"/>
    </w:rPr>
  </w:style>
  <w:style w:type="character" w:customStyle="1" w:styleId="QuoteChar">
    <w:name w:val="Quote Char"/>
    <w:basedOn w:val="DefaultParagraphFont"/>
    <w:link w:val="Quote"/>
    <w:uiPriority w:val="29"/>
    <w:rsid w:val="00B87267"/>
    <w:rPr>
      <w:i/>
      <w:iCs/>
      <w:color w:val="404040" w:themeColor="text1" w:themeTint="BF"/>
    </w:rPr>
  </w:style>
  <w:style w:type="paragraph" w:styleId="ListParagraph">
    <w:name w:val="List Paragraph"/>
    <w:basedOn w:val="Normal"/>
    <w:uiPriority w:val="34"/>
    <w:qFormat/>
    <w:rsid w:val="00B87267"/>
    <w:pPr>
      <w:ind w:left="720"/>
      <w:contextualSpacing/>
    </w:pPr>
    <w:rPr>
      <w:rFonts w:asciiTheme="minorHAnsi" w:eastAsiaTheme="minorHAnsi" w:hAnsiTheme="minorHAnsi" w:cstheme="minorBidi"/>
      <w:kern w:val="2"/>
      <w:lang w:val="en-AU" w:eastAsia="en-US"/>
      <w14:ligatures w14:val="standardContextual"/>
    </w:rPr>
  </w:style>
  <w:style w:type="character" w:styleId="IntenseEmphasis">
    <w:name w:val="Intense Emphasis"/>
    <w:basedOn w:val="DefaultParagraphFont"/>
    <w:uiPriority w:val="21"/>
    <w:qFormat/>
    <w:rsid w:val="00B87267"/>
    <w:rPr>
      <w:i/>
      <w:iCs/>
      <w:color w:val="0F4761" w:themeColor="accent1" w:themeShade="BF"/>
    </w:rPr>
  </w:style>
  <w:style w:type="paragraph" w:styleId="IntenseQuote">
    <w:name w:val="Intense Quote"/>
    <w:basedOn w:val="Normal"/>
    <w:next w:val="Normal"/>
    <w:link w:val="IntenseQuoteChar"/>
    <w:uiPriority w:val="30"/>
    <w:qFormat/>
    <w:rsid w:val="00B8726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AU" w:eastAsia="en-US"/>
      <w14:ligatures w14:val="standardContextual"/>
    </w:rPr>
  </w:style>
  <w:style w:type="character" w:customStyle="1" w:styleId="IntenseQuoteChar">
    <w:name w:val="Intense Quote Char"/>
    <w:basedOn w:val="DefaultParagraphFont"/>
    <w:link w:val="IntenseQuote"/>
    <w:uiPriority w:val="30"/>
    <w:rsid w:val="00B87267"/>
    <w:rPr>
      <w:i/>
      <w:iCs/>
      <w:color w:val="0F4761" w:themeColor="accent1" w:themeShade="BF"/>
    </w:rPr>
  </w:style>
  <w:style w:type="character" w:styleId="IntenseReference">
    <w:name w:val="Intense Reference"/>
    <w:basedOn w:val="DefaultParagraphFont"/>
    <w:uiPriority w:val="32"/>
    <w:qFormat/>
    <w:rsid w:val="00B87267"/>
    <w:rPr>
      <w:b/>
      <w:bCs/>
      <w:smallCaps/>
      <w:color w:val="0F4761" w:themeColor="accent1" w:themeShade="BF"/>
      <w:spacing w:val="5"/>
    </w:rPr>
  </w:style>
  <w:style w:type="character" w:styleId="Hyperlink">
    <w:name w:val="Hyperlink"/>
    <w:basedOn w:val="DefaultParagraphFont"/>
    <w:uiPriority w:val="99"/>
    <w:unhideWhenUsed/>
    <w:rsid w:val="004D3333"/>
    <w:rPr>
      <w:color w:val="467886" w:themeColor="hyperlink"/>
      <w:u w:val="single"/>
    </w:rPr>
  </w:style>
  <w:style w:type="character" w:styleId="UnresolvedMention">
    <w:name w:val="Unresolved Mention"/>
    <w:basedOn w:val="DefaultParagraphFont"/>
    <w:uiPriority w:val="99"/>
    <w:semiHidden/>
    <w:unhideWhenUsed/>
    <w:rsid w:val="004D3333"/>
    <w:rPr>
      <w:color w:val="605E5C"/>
      <w:shd w:val="clear" w:color="auto" w:fill="E1DFDD"/>
    </w:rPr>
  </w:style>
  <w:style w:type="paragraph" w:styleId="Header">
    <w:name w:val="header"/>
    <w:basedOn w:val="Normal"/>
    <w:link w:val="HeaderChar"/>
    <w:uiPriority w:val="99"/>
    <w:unhideWhenUsed/>
    <w:rsid w:val="00AF7A7F"/>
    <w:pPr>
      <w:tabs>
        <w:tab w:val="center" w:pos="4513"/>
        <w:tab w:val="right" w:pos="9026"/>
      </w:tabs>
    </w:pPr>
    <w:rPr>
      <w:rFonts w:asciiTheme="minorHAnsi" w:eastAsiaTheme="minorHAnsi" w:hAnsiTheme="minorHAnsi" w:cstheme="minorBidi"/>
      <w:kern w:val="2"/>
      <w:lang w:val="en-AU" w:eastAsia="en-US"/>
      <w14:ligatures w14:val="standardContextual"/>
    </w:rPr>
  </w:style>
  <w:style w:type="character" w:customStyle="1" w:styleId="HeaderChar">
    <w:name w:val="Header Char"/>
    <w:basedOn w:val="DefaultParagraphFont"/>
    <w:link w:val="Header"/>
    <w:uiPriority w:val="99"/>
    <w:rsid w:val="00AF7A7F"/>
  </w:style>
  <w:style w:type="paragraph" w:styleId="Footer">
    <w:name w:val="footer"/>
    <w:basedOn w:val="Normal"/>
    <w:link w:val="FooterChar"/>
    <w:uiPriority w:val="99"/>
    <w:unhideWhenUsed/>
    <w:rsid w:val="00AF7A7F"/>
    <w:pPr>
      <w:tabs>
        <w:tab w:val="center" w:pos="4513"/>
        <w:tab w:val="right" w:pos="9026"/>
      </w:tabs>
    </w:pPr>
    <w:rPr>
      <w:rFonts w:asciiTheme="minorHAnsi" w:eastAsiaTheme="minorHAnsi" w:hAnsiTheme="minorHAnsi" w:cstheme="minorBidi"/>
      <w:kern w:val="2"/>
      <w:lang w:val="en-AU" w:eastAsia="en-US"/>
      <w14:ligatures w14:val="standardContextual"/>
    </w:rPr>
  </w:style>
  <w:style w:type="character" w:customStyle="1" w:styleId="FooterChar">
    <w:name w:val="Footer Char"/>
    <w:basedOn w:val="DefaultParagraphFont"/>
    <w:link w:val="Footer"/>
    <w:uiPriority w:val="99"/>
    <w:rsid w:val="00AF7A7F"/>
  </w:style>
  <w:style w:type="character" w:styleId="PageNumber">
    <w:name w:val="page number"/>
    <w:basedOn w:val="DefaultParagraphFont"/>
    <w:uiPriority w:val="99"/>
    <w:semiHidden/>
    <w:unhideWhenUsed/>
    <w:rsid w:val="00AF7A7F"/>
  </w:style>
  <w:style w:type="character" w:styleId="CommentReference">
    <w:name w:val="annotation reference"/>
    <w:basedOn w:val="DefaultParagraphFont"/>
    <w:uiPriority w:val="99"/>
    <w:semiHidden/>
    <w:unhideWhenUsed/>
    <w:rsid w:val="00C83BD2"/>
    <w:rPr>
      <w:sz w:val="16"/>
      <w:szCs w:val="16"/>
    </w:rPr>
  </w:style>
  <w:style w:type="paragraph" w:styleId="CommentText">
    <w:name w:val="annotation text"/>
    <w:basedOn w:val="Normal"/>
    <w:link w:val="CommentTextChar"/>
    <w:uiPriority w:val="99"/>
    <w:semiHidden/>
    <w:unhideWhenUsed/>
    <w:rsid w:val="00C83BD2"/>
    <w:rPr>
      <w:rFonts w:asciiTheme="minorHAnsi" w:eastAsiaTheme="minorHAnsi" w:hAnsiTheme="minorHAnsi" w:cstheme="minorBidi"/>
      <w:kern w:val="2"/>
      <w:sz w:val="20"/>
      <w:szCs w:val="20"/>
      <w:lang w:val="en-AU" w:eastAsia="en-US"/>
      <w14:ligatures w14:val="standardContextual"/>
    </w:rPr>
  </w:style>
  <w:style w:type="character" w:customStyle="1" w:styleId="CommentTextChar">
    <w:name w:val="Comment Text Char"/>
    <w:basedOn w:val="DefaultParagraphFont"/>
    <w:link w:val="CommentText"/>
    <w:uiPriority w:val="99"/>
    <w:semiHidden/>
    <w:rsid w:val="00C83BD2"/>
    <w:rPr>
      <w:sz w:val="20"/>
      <w:szCs w:val="20"/>
    </w:rPr>
  </w:style>
  <w:style w:type="paragraph" w:styleId="CommentSubject">
    <w:name w:val="annotation subject"/>
    <w:basedOn w:val="CommentText"/>
    <w:next w:val="CommentText"/>
    <w:link w:val="CommentSubjectChar"/>
    <w:uiPriority w:val="99"/>
    <w:semiHidden/>
    <w:unhideWhenUsed/>
    <w:rsid w:val="00C83BD2"/>
    <w:rPr>
      <w:b/>
      <w:bCs/>
    </w:rPr>
  </w:style>
  <w:style w:type="character" w:customStyle="1" w:styleId="CommentSubjectChar">
    <w:name w:val="Comment Subject Char"/>
    <w:basedOn w:val="CommentTextChar"/>
    <w:link w:val="CommentSubject"/>
    <w:uiPriority w:val="99"/>
    <w:semiHidden/>
    <w:rsid w:val="00C83BD2"/>
    <w:rPr>
      <w:b/>
      <w:bCs/>
      <w:sz w:val="20"/>
      <w:szCs w:val="20"/>
    </w:rPr>
  </w:style>
  <w:style w:type="character" w:styleId="FollowedHyperlink">
    <w:name w:val="FollowedHyperlink"/>
    <w:basedOn w:val="DefaultParagraphFont"/>
    <w:uiPriority w:val="99"/>
    <w:semiHidden/>
    <w:unhideWhenUsed/>
    <w:rsid w:val="00643941"/>
    <w:rPr>
      <w:rFonts w:cs="Times New Roman"/>
      <w:color w:val="96607D" w:themeColor="followedHyperlink"/>
      <w:u w:val="single"/>
    </w:rPr>
  </w:style>
  <w:style w:type="character" w:customStyle="1" w:styleId="apple-converted-space">
    <w:name w:val="apple-converted-space"/>
    <w:basedOn w:val="DefaultParagraphFont"/>
    <w:rsid w:val="00661F5D"/>
  </w:style>
  <w:style w:type="character" w:styleId="Emphasis">
    <w:name w:val="Emphasis"/>
    <w:basedOn w:val="DefaultParagraphFont"/>
    <w:uiPriority w:val="20"/>
    <w:qFormat/>
    <w:rsid w:val="00C926B5"/>
    <w:rPr>
      <w:i/>
      <w:iCs/>
    </w:rPr>
  </w:style>
  <w:style w:type="table" w:styleId="TableGrid">
    <w:name w:val="Table Grid"/>
    <w:basedOn w:val="TableNormal"/>
    <w:uiPriority w:val="39"/>
    <w:rsid w:val="004D4E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3D5B"/>
    <w:rPr>
      <w:color w:val="666666"/>
    </w:rPr>
  </w:style>
  <w:style w:type="paragraph" w:customStyle="1" w:styleId="p1">
    <w:name w:val="p1"/>
    <w:basedOn w:val="Normal"/>
    <w:rsid w:val="00F75D67"/>
    <w:rPr>
      <w:rFonts w:ascii="Helvetica Neue" w:hAnsi="Helvetica Neue"/>
      <w:color w:val="000000"/>
      <w:sz w:val="18"/>
      <w:szCs w:val="18"/>
    </w:rPr>
  </w:style>
  <w:style w:type="paragraph" w:styleId="Revision">
    <w:name w:val="Revision"/>
    <w:hidden/>
    <w:uiPriority w:val="99"/>
    <w:semiHidden/>
    <w:rsid w:val="00B17E41"/>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1273-6256" TargetMode="External"/><Relationship Id="rId13" Type="http://schemas.openxmlformats.org/officeDocument/2006/relationships/hyperlink" Target="https://orcid.org/0000-0001-8413-6797" TargetMode="External"/><Relationship Id="rId18" Type="http://schemas.openxmlformats.org/officeDocument/2006/relationships/hyperlink" Target="https://benjjneb.github.io/dada2/tutorial.html" TargetMode="External"/><Relationship Id="rId26" Type="http://schemas.openxmlformats.org/officeDocument/2006/relationships/hyperlink" Target="https://github.com/lukaseamus/kelps-vs-urchins" TargetMode="External"/><Relationship Id="rId3" Type="http://schemas.openxmlformats.org/officeDocument/2006/relationships/styles" Target="styles.xml"/><Relationship Id="rId21" Type="http://schemas.openxmlformats.org/officeDocument/2006/relationships/image" Target="media/image1.emf"/><Relationship Id="rId7" Type="http://schemas.openxmlformats.org/officeDocument/2006/relationships/endnotes" Target="endnotes.xml"/><Relationship Id="rId12" Type="http://schemas.openxmlformats.org/officeDocument/2006/relationships/hyperlink" Target="https://orcid.org/0000-0003-1185-9745" TargetMode="External"/><Relationship Id="rId17" Type="http://schemas.openxmlformats.org/officeDocument/2006/relationships/hyperlink" Target="https://search.crossref.org/" TargetMode="External"/><Relationship Id="rId25"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hyperlink" Target="https://scholar.google.com/" TargetMode="External"/><Relationship Id="rId20" Type="http://schemas.openxmlformats.org/officeDocument/2006/relationships/hyperlink" Target="https://github.com/lukaseamus/kelps-vs-urchin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7-7544-3198" TargetMode="External"/><Relationship Id="rId24"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https://www.webofscience.com/wos" TargetMode="External"/><Relationship Id="rId23" Type="http://schemas.openxmlformats.org/officeDocument/2006/relationships/image" Target="media/image3.emf"/><Relationship Id="rId28" Type="http://schemas.openxmlformats.org/officeDocument/2006/relationships/footer" Target="footer2.xml"/><Relationship Id="rId10" Type="http://schemas.openxmlformats.org/officeDocument/2006/relationships/hyperlink" Target="https://orcid.org/0009-0006-2833-9876" TargetMode="External"/><Relationship Id="rId19" Type="http://schemas.openxmlformats.org/officeDocument/2006/relationships/hyperlink" Target="https://benjjneb.github.io/dada2/pseudo.html" TargetMode="External"/><Relationship Id="rId4" Type="http://schemas.openxmlformats.org/officeDocument/2006/relationships/settings" Target="settings.xml"/><Relationship Id="rId9" Type="http://schemas.openxmlformats.org/officeDocument/2006/relationships/hyperlink" Target="https://orcid.org/0000-0002-0194-5984" TargetMode="External"/><Relationship Id="rId14" Type="http://schemas.openxmlformats.org/officeDocument/2006/relationships/hyperlink" Target="https://github.com/lukaseamus/kelps-vs-urchins" TargetMode="External"/><Relationship Id="rId22" Type="http://schemas.openxmlformats.org/officeDocument/2006/relationships/image" Target="media/image2.emf"/><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956AF-1AF5-424C-931F-ABBB1A29A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1406</TotalTime>
  <Pages>30</Pages>
  <Words>15007</Words>
  <Characters>85540</Characters>
  <Application>Microsoft Office Word</Application>
  <DocSecurity>0</DocSecurity>
  <Lines>712</Lines>
  <Paragraphs>200</Paragraphs>
  <ScaleCrop>false</ScaleCrop>
  <Company/>
  <LinksUpToDate>false</LinksUpToDate>
  <CharactersWithSpaces>100347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2054</cp:revision>
  <dcterms:created xsi:type="dcterms:W3CDTF">2024-04-16T08:08:00Z</dcterms:created>
  <dcterms:modified xsi:type="dcterms:W3CDTF">2026-04-29T15:57:00Z</dcterms:modified>
</cp:coreProperties>
</file>